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C8" w:rsidRPr="00326A19" w:rsidRDefault="00575ADE" w:rsidP="00326A19">
      <w:pPr>
        <w:jc w:val="center"/>
        <w:rPr>
          <w:b/>
          <w:sz w:val="20"/>
        </w:rPr>
      </w:pPr>
      <w:r w:rsidRPr="00326A19">
        <w:rPr>
          <w:b/>
          <w:bCs/>
          <w:color w:val="000000"/>
          <w:sz w:val="20"/>
        </w:rPr>
        <w:fldChar w:fldCharType="begin"/>
      </w:r>
      <w:r w:rsidRPr="00326A19">
        <w:rPr>
          <w:b/>
          <w:bCs/>
          <w:color w:val="000000"/>
          <w:sz w:val="20"/>
        </w:rPr>
        <w:instrText xml:space="preserve"> AUTHOR  ВидФормыДоговорИ*  \* MERGEFORMAT </w:instrText>
      </w:r>
      <w:r w:rsidRPr="00326A19">
        <w:rPr>
          <w:b/>
          <w:bCs/>
          <w:color w:val="000000"/>
          <w:sz w:val="20"/>
        </w:rPr>
        <w:fldChar w:fldCharType="separate"/>
      </w:r>
      <w:r w:rsidR="000266AB">
        <w:rPr>
          <w:b/>
          <w:bCs/>
          <w:noProof/>
          <w:color w:val="000000"/>
          <w:sz w:val="20"/>
        </w:rPr>
        <w:t>ДОГОВОР</w:t>
      </w:r>
      <w:r w:rsidRPr="00326A19">
        <w:rPr>
          <w:b/>
          <w:bCs/>
          <w:color w:val="000000"/>
          <w:sz w:val="20"/>
        </w:rPr>
        <w:fldChar w:fldCharType="end"/>
      </w:r>
      <w:r w:rsidR="00326A19" w:rsidRPr="00326A19">
        <w:rPr>
          <w:b/>
          <w:bCs/>
          <w:color w:val="000000"/>
          <w:sz w:val="20"/>
        </w:rPr>
        <w:t xml:space="preserve"> </w:t>
      </w:r>
      <w:r w:rsidR="00326A19" w:rsidRPr="00326A19">
        <w:rPr>
          <w:b/>
          <w:sz w:val="20"/>
        </w:rPr>
        <w:t xml:space="preserve">№ </w:t>
      </w:r>
      <w:r w:rsidR="00BD72A4">
        <w:rPr>
          <w:b/>
          <w:sz w:val="20"/>
        </w:rPr>
        <w:t xml:space="preserve"> </w:t>
      </w:r>
    </w:p>
    <w:p w:rsidR="00427B07" w:rsidRPr="006B280B" w:rsidRDefault="00427B07" w:rsidP="00427B07">
      <w:pPr>
        <w:jc w:val="center"/>
        <w:rPr>
          <w:b/>
          <w:sz w:val="20"/>
        </w:rPr>
      </w:pPr>
      <w:r w:rsidRPr="006B280B">
        <w:rPr>
          <w:b/>
          <w:sz w:val="20"/>
        </w:rPr>
        <w:t xml:space="preserve">теплоснабжения </w:t>
      </w:r>
    </w:p>
    <w:p w:rsidR="00F10CC8" w:rsidRPr="00326A19" w:rsidRDefault="00F10CC8">
      <w:pPr>
        <w:jc w:val="center"/>
        <w:rPr>
          <w:sz w:val="20"/>
        </w:rPr>
      </w:pPr>
    </w:p>
    <w:tbl>
      <w:tblPr>
        <w:tblW w:w="10598" w:type="dxa"/>
        <w:tblLayout w:type="fixed"/>
        <w:tblLook w:val="0000" w:firstRow="0" w:lastRow="0" w:firstColumn="0" w:lastColumn="0" w:noHBand="0" w:noVBand="0"/>
      </w:tblPr>
      <w:tblGrid>
        <w:gridCol w:w="4926"/>
        <w:gridCol w:w="5672"/>
      </w:tblGrid>
      <w:tr w:rsidR="008547E1" w:rsidRPr="00326A19" w:rsidTr="0079141D">
        <w:tc>
          <w:tcPr>
            <w:tcW w:w="4926" w:type="dxa"/>
          </w:tcPr>
          <w:p w:rsidR="008547E1" w:rsidRPr="00326A19" w:rsidRDefault="008547E1" w:rsidP="00223BFE">
            <w:pPr>
              <w:pStyle w:val="ConsPlusNormal"/>
              <w:snapToGrid w:val="0"/>
              <w:ind w:firstLine="0"/>
              <w:rPr>
                <w:rFonts w:ascii="Times New Roman" w:hAnsi="Times New Roman"/>
              </w:rPr>
            </w:pPr>
            <w:r w:rsidRPr="00326A19">
              <w:rPr>
                <w:rFonts w:ascii="Times New Roman" w:hAnsi="Times New Roman"/>
              </w:rPr>
              <w:t>г. Н</w:t>
            </w:r>
            <w:r w:rsidR="006841BB" w:rsidRPr="00326A19">
              <w:rPr>
                <w:rFonts w:ascii="Times New Roman" w:hAnsi="Times New Roman"/>
              </w:rPr>
              <w:t>ижний</w:t>
            </w:r>
            <w:r w:rsidRPr="00326A19">
              <w:rPr>
                <w:rFonts w:ascii="Times New Roman" w:hAnsi="Times New Roman"/>
              </w:rPr>
              <w:t xml:space="preserve"> Новгород</w:t>
            </w:r>
          </w:p>
        </w:tc>
        <w:tc>
          <w:tcPr>
            <w:tcW w:w="5672" w:type="dxa"/>
          </w:tcPr>
          <w:p w:rsidR="008547E1" w:rsidRPr="00326A19" w:rsidRDefault="00BD72A4" w:rsidP="00223BFE">
            <w:pPr>
              <w:pStyle w:val="ConsPlusNormal"/>
              <w:snapToGrid w:val="0"/>
              <w:ind w:firstLine="0"/>
              <w:jc w:val="right"/>
              <w:rPr>
                <w:rFonts w:ascii="Times New Roman" w:hAnsi="Times New Roman" w:cs="Times New Roman"/>
              </w:rPr>
            </w:pPr>
            <w:r>
              <w:rPr>
                <w:rFonts w:ascii="Times New Roman" w:eastAsia="Arial" w:hAnsi="Times New Roman" w:cs="Times New Roman"/>
              </w:rPr>
              <w:t xml:space="preserve">         </w:t>
            </w:r>
          </w:p>
        </w:tc>
      </w:tr>
    </w:tbl>
    <w:p w:rsidR="00F10CC8" w:rsidRPr="00326A19" w:rsidRDefault="00F10CC8" w:rsidP="00DC6616">
      <w:pPr>
        <w:ind w:firstLine="567"/>
        <w:rPr>
          <w:sz w:val="20"/>
        </w:rPr>
      </w:pPr>
    </w:p>
    <w:p w:rsidR="003E7960" w:rsidRPr="00326A19" w:rsidRDefault="00352ADD" w:rsidP="00F141F6">
      <w:pPr>
        <w:ind w:firstLine="567"/>
        <w:jc w:val="both"/>
        <w:rPr>
          <w:sz w:val="20"/>
        </w:rPr>
      </w:pPr>
      <w:r w:rsidRPr="00326A19">
        <w:rPr>
          <w:rFonts w:eastAsia="Arial" w:cs="Arial"/>
          <w:b/>
          <w:bCs/>
          <w:sz w:val="20"/>
        </w:rPr>
        <w:t>ООО «Автозаводская ТЭЦ»</w:t>
      </w:r>
      <w:r w:rsidR="00F10CC8" w:rsidRPr="00326A19">
        <w:rPr>
          <w:sz w:val="20"/>
        </w:rPr>
        <w:t xml:space="preserve">, именуемое в дальнейшем </w:t>
      </w:r>
      <w:r w:rsidRPr="00326A19">
        <w:rPr>
          <w:sz w:val="20"/>
        </w:rPr>
        <w:t>«</w:t>
      </w:r>
      <w:r w:rsidR="008547E1" w:rsidRPr="00326A19">
        <w:rPr>
          <w:rFonts w:eastAsia="Arial" w:cs="Arial"/>
          <w:sz w:val="20"/>
        </w:rPr>
        <w:fldChar w:fldCharType="begin"/>
      </w:r>
      <w:r w:rsidR="008547E1" w:rsidRPr="00326A19">
        <w:rPr>
          <w:rFonts w:eastAsia="Arial" w:cs="Arial"/>
          <w:sz w:val="20"/>
        </w:rPr>
        <w:instrText xml:space="preserve"> AUTHOR  РасшифровкаФирма*  \* MERGEFORMAT </w:instrText>
      </w:r>
      <w:r w:rsidR="008547E1" w:rsidRPr="00326A19">
        <w:rPr>
          <w:rFonts w:eastAsia="Arial" w:cs="Arial"/>
          <w:sz w:val="20"/>
        </w:rPr>
        <w:fldChar w:fldCharType="separate"/>
      </w:r>
      <w:r w:rsidR="000266AB">
        <w:rPr>
          <w:rFonts w:eastAsia="Arial" w:cs="Arial"/>
          <w:noProof/>
          <w:sz w:val="20"/>
        </w:rPr>
        <w:t>Теплоснабжающая организация</w:t>
      </w:r>
      <w:r w:rsidR="008547E1" w:rsidRPr="00326A19">
        <w:rPr>
          <w:rFonts w:eastAsia="Arial" w:cs="Arial"/>
          <w:sz w:val="20"/>
        </w:rPr>
        <w:fldChar w:fldCharType="end"/>
      </w:r>
      <w:r w:rsidRPr="00326A19">
        <w:rPr>
          <w:rFonts w:eastAsia="Arial" w:cs="Arial"/>
          <w:sz w:val="20"/>
        </w:rPr>
        <w:t>»</w:t>
      </w:r>
      <w:r w:rsidR="00F10CC8" w:rsidRPr="00326A19">
        <w:rPr>
          <w:sz w:val="20"/>
        </w:rPr>
        <w:t xml:space="preserve">, </w:t>
      </w:r>
      <w:r w:rsidRPr="00326A19">
        <w:rPr>
          <w:sz w:val="20"/>
        </w:rPr>
        <w:t xml:space="preserve">от имени и за счет которого на </w:t>
      </w:r>
      <w:r w:rsidRPr="00A4343E">
        <w:rPr>
          <w:sz w:val="20"/>
        </w:rPr>
        <w:t>основании агентского договора</w:t>
      </w:r>
      <w:r w:rsidR="00882CC8" w:rsidRPr="00A4343E">
        <w:rPr>
          <w:sz w:val="20"/>
        </w:rPr>
        <w:t xml:space="preserve"> № </w:t>
      </w:r>
      <w:r w:rsidR="00BD72A4">
        <w:rPr>
          <w:sz w:val="20"/>
        </w:rPr>
        <w:t xml:space="preserve">                            </w:t>
      </w:r>
      <w:r w:rsidRPr="00326A19">
        <w:rPr>
          <w:sz w:val="20"/>
        </w:rPr>
        <w:t xml:space="preserve"> действует АО «Волгаэнергосбыт»</w:t>
      </w:r>
      <w:r w:rsidR="00BD72A4">
        <w:rPr>
          <w:sz w:val="20"/>
        </w:rPr>
        <w:t xml:space="preserve">                                 </w:t>
      </w:r>
      <w:r w:rsidR="00F10CC8" w:rsidRPr="00326A19">
        <w:rPr>
          <w:sz w:val="20"/>
        </w:rPr>
        <w:t xml:space="preserve">, действующего на основании </w:t>
      </w:r>
      <w:r w:rsidR="00A31A47" w:rsidRPr="00326A19">
        <w:rPr>
          <w:rFonts w:eastAsia="Arial" w:cs="Arial"/>
          <w:sz w:val="20"/>
        </w:rPr>
        <w:fldChar w:fldCharType="begin"/>
      </w:r>
      <w:r w:rsidR="00A31A47" w:rsidRPr="00326A19">
        <w:rPr>
          <w:rFonts w:eastAsia="Arial" w:cs="Arial"/>
          <w:sz w:val="20"/>
        </w:rPr>
        <w:instrText xml:space="preserve"> AUTHOR  ОснованиеФирма*  \* MERGEFORMAT </w:instrText>
      </w:r>
      <w:r w:rsidR="00A31A47" w:rsidRPr="00326A19">
        <w:rPr>
          <w:rFonts w:eastAsia="Arial" w:cs="Arial"/>
          <w:sz w:val="20"/>
        </w:rPr>
        <w:fldChar w:fldCharType="end"/>
      </w:r>
      <w:r w:rsidR="000778C5" w:rsidRPr="00326A19">
        <w:rPr>
          <w:rFonts w:eastAsia="Arial" w:cs="Arial"/>
          <w:b/>
          <w:sz w:val="20"/>
        </w:rPr>
        <w:t xml:space="preserve"> </w:t>
      </w:r>
      <w:r w:rsidR="005361EA" w:rsidRPr="00326A19">
        <w:rPr>
          <w:sz w:val="20"/>
        </w:rPr>
        <w:t>с одной стороны</w:t>
      </w:r>
      <w:r w:rsidR="00091E53" w:rsidRPr="00326A19">
        <w:rPr>
          <w:sz w:val="20"/>
        </w:rPr>
        <w:t>,</w:t>
      </w:r>
      <w:r w:rsidR="003E7960" w:rsidRPr="00326A19">
        <w:rPr>
          <w:sz w:val="20"/>
        </w:rPr>
        <w:t xml:space="preserve">  и </w:t>
      </w:r>
    </w:p>
    <w:p w:rsidR="00F141F6" w:rsidRPr="00E227AB" w:rsidRDefault="00BD72A4" w:rsidP="00F141F6">
      <w:pPr>
        <w:tabs>
          <w:tab w:val="left" w:pos="360"/>
        </w:tabs>
        <w:ind w:firstLine="567"/>
        <w:jc w:val="both"/>
        <w:rPr>
          <w:sz w:val="20"/>
        </w:rPr>
      </w:pPr>
      <w:r>
        <w:rPr>
          <w:b/>
          <w:sz w:val="20"/>
        </w:rPr>
        <w:t xml:space="preserve">                                                    </w:t>
      </w:r>
      <w:r w:rsidR="003E7960" w:rsidRPr="00326A19">
        <w:rPr>
          <w:sz w:val="20"/>
        </w:rPr>
        <w:t>, именуемое в дальнейшем «</w:t>
      </w:r>
      <w:r w:rsidR="003E7960" w:rsidRPr="00326A19">
        <w:rPr>
          <w:rFonts w:eastAsia="Arial" w:cs="Arial"/>
          <w:sz w:val="20"/>
        </w:rPr>
        <w:fldChar w:fldCharType="begin"/>
      </w:r>
      <w:r w:rsidR="003E7960" w:rsidRPr="00326A19">
        <w:rPr>
          <w:rFonts w:eastAsia="Arial" w:cs="Arial"/>
          <w:sz w:val="20"/>
        </w:rPr>
        <w:instrText xml:space="preserve"> AUTHOR  РасшифровкаИсполнитель*  \* MERGEFORMAT </w:instrText>
      </w:r>
      <w:r w:rsidR="003E7960" w:rsidRPr="00326A19">
        <w:rPr>
          <w:rFonts w:eastAsia="Arial" w:cs="Arial"/>
          <w:sz w:val="20"/>
        </w:rPr>
        <w:fldChar w:fldCharType="separate"/>
      </w:r>
      <w:r w:rsidR="000266AB">
        <w:rPr>
          <w:rFonts w:eastAsia="Arial" w:cs="Arial"/>
          <w:noProof/>
          <w:sz w:val="20"/>
        </w:rPr>
        <w:t>Исполнитель</w:t>
      </w:r>
      <w:r w:rsidR="003E7960" w:rsidRPr="00326A19">
        <w:rPr>
          <w:rFonts w:eastAsia="Arial" w:cs="Arial"/>
          <w:sz w:val="20"/>
        </w:rPr>
        <w:fldChar w:fldCharType="end"/>
      </w:r>
      <w:r w:rsidR="003E7960" w:rsidRPr="00326A19">
        <w:rPr>
          <w:rFonts w:eastAsia="Arial" w:cs="Arial"/>
          <w:sz w:val="20"/>
        </w:rPr>
        <w:t>»</w:t>
      </w:r>
      <w:r w:rsidR="003E7960" w:rsidRPr="00326A19">
        <w:rPr>
          <w:sz w:val="20"/>
        </w:rPr>
        <w:t xml:space="preserve">, в лице </w:t>
      </w:r>
      <w:r w:rsidR="00EC6DDF" w:rsidRPr="00326A19">
        <w:rPr>
          <w:rFonts w:eastAsia="Arial" w:cs="Arial"/>
          <w:sz w:val="20"/>
        </w:rPr>
        <w:fldChar w:fldCharType="begin"/>
      </w:r>
      <w:r w:rsidR="00EC6DDF" w:rsidRPr="00326A19">
        <w:rPr>
          <w:rFonts w:eastAsia="Arial" w:cs="Arial"/>
          <w:sz w:val="20"/>
        </w:rPr>
        <w:instrText xml:space="preserve"> AUTHOR  ДолжностьФИОИсп*  \* MERGEFORMAT </w:instrText>
      </w:r>
      <w:r w:rsidR="00EC6DDF" w:rsidRPr="00326A19">
        <w:rPr>
          <w:rFonts w:eastAsia="Arial" w:cs="Arial"/>
          <w:sz w:val="20"/>
        </w:rPr>
        <w:fldChar w:fldCharType="separate"/>
      </w:r>
      <w:r>
        <w:rPr>
          <w:rFonts w:eastAsia="Arial" w:cs="Arial"/>
          <w:noProof/>
          <w:sz w:val="20"/>
        </w:rPr>
        <w:t xml:space="preserve"> </w:t>
      </w:r>
      <w:r w:rsidR="00EC6DDF" w:rsidRPr="00326A19">
        <w:rPr>
          <w:rFonts w:eastAsia="Arial" w:cs="Arial"/>
          <w:sz w:val="20"/>
        </w:rPr>
        <w:fldChar w:fldCharType="end"/>
      </w:r>
      <w:r>
        <w:rPr>
          <w:rFonts w:eastAsia="Arial" w:cs="Arial"/>
          <w:sz w:val="20"/>
        </w:rPr>
        <w:t xml:space="preserve">                             </w:t>
      </w:r>
      <w:r w:rsidR="003E7960" w:rsidRPr="00326A19">
        <w:rPr>
          <w:sz w:val="20"/>
        </w:rPr>
        <w:t xml:space="preserve">, действующего на основании </w:t>
      </w:r>
      <w:r w:rsidR="003E7960" w:rsidRPr="00326A19">
        <w:rPr>
          <w:rFonts w:eastAsia="Arial" w:cs="Arial"/>
          <w:sz w:val="20"/>
        </w:rPr>
        <w:fldChar w:fldCharType="begin"/>
      </w:r>
      <w:r w:rsidR="003E7960" w:rsidRPr="00326A19">
        <w:rPr>
          <w:rFonts w:eastAsia="Arial" w:cs="Arial"/>
          <w:sz w:val="20"/>
        </w:rPr>
        <w:instrText xml:space="preserve"> AUTHOR  ОснованиеИсполнитель*  \* MERGEFORMAT </w:instrText>
      </w:r>
      <w:r w:rsidR="003E7960" w:rsidRPr="00326A19">
        <w:rPr>
          <w:rFonts w:eastAsia="Arial" w:cs="Arial"/>
          <w:sz w:val="20"/>
        </w:rPr>
        <w:fldChar w:fldCharType="separate"/>
      </w:r>
      <w:r w:rsidR="000266AB">
        <w:rPr>
          <w:rFonts w:eastAsia="Arial" w:cs="Arial"/>
          <w:noProof/>
          <w:sz w:val="20"/>
        </w:rPr>
        <w:t xml:space="preserve">Устава </w:t>
      </w:r>
      <w:r w:rsidR="003E7960" w:rsidRPr="00326A19">
        <w:rPr>
          <w:rFonts w:eastAsia="Arial" w:cs="Arial"/>
          <w:sz w:val="20"/>
        </w:rPr>
        <w:fldChar w:fldCharType="end"/>
      </w:r>
      <w:r w:rsidR="009D32DB" w:rsidRPr="00326A19">
        <w:rPr>
          <w:rFonts w:eastAsia="Arial" w:cs="Arial"/>
          <w:sz w:val="20"/>
        </w:rPr>
        <w:t>,</w:t>
      </w:r>
      <w:r w:rsidR="003E7960" w:rsidRPr="00326A19">
        <w:rPr>
          <w:rFonts w:eastAsia="Arial" w:cs="Arial"/>
          <w:sz w:val="20"/>
        </w:rPr>
        <w:t xml:space="preserve"> </w:t>
      </w:r>
      <w:r w:rsidR="003E7960" w:rsidRPr="00326A19">
        <w:rPr>
          <w:sz w:val="20"/>
        </w:rPr>
        <w:t>с другой стороны</w:t>
      </w:r>
      <w:r w:rsidR="007E2646" w:rsidRPr="00547E3A">
        <w:rPr>
          <w:sz w:val="20"/>
        </w:rPr>
        <w:t xml:space="preserve">, </w:t>
      </w:r>
      <w:r w:rsidR="00F141F6" w:rsidRPr="00E227AB">
        <w:rPr>
          <w:sz w:val="20"/>
        </w:rPr>
        <w:t>а при совместном упоминании именуемые «Стороны», заключили договор о нижеследующем:</w:t>
      </w:r>
    </w:p>
    <w:p w:rsidR="007E2646" w:rsidRPr="00355609" w:rsidRDefault="007E2646" w:rsidP="00F141F6">
      <w:pPr>
        <w:ind w:firstLine="567"/>
        <w:jc w:val="both"/>
        <w:rPr>
          <w:sz w:val="16"/>
          <w:szCs w:val="16"/>
          <w:shd w:val="clear" w:color="auto" w:fill="FFFF00"/>
        </w:rPr>
      </w:pPr>
    </w:p>
    <w:p w:rsidR="006632C0" w:rsidRPr="00E227AB" w:rsidRDefault="006632C0" w:rsidP="006632C0">
      <w:pPr>
        <w:jc w:val="center"/>
        <w:rPr>
          <w:b/>
          <w:bCs/>
          <w:sz w:val="20"/>
        </w:rPr>
      </w:pPr>
      <w:r w:rsidRPr="00E227AB">
        <w:rPr>
          <w:b/>
          <w:bCs/>
          <w:sz w:val="20"/>
        </w:rPr>
        <w:t>Термины и определения,  используемые в настоящем договоре.</w:t>
      </w:r>
    </w:p>
    <w:p w:rsidR="006632C0" w:rsidRPr="00355609" w:rsidRDefault="006632C0" w:rsidP="006632C0">
      <w:pPr>
        <w:jc w:val="center"/>
        <w:rPr>
          <w:b/>
          <w:bCs/>
          <w:sz w:val="16"/>
          <w:szCs w:val="16"/>
        </w:rPr>
      </w:pPr>
    </w:p>
    <w:p w:rsidR="006632C0" w:rsidRPr="006632C0" w:rsidRDefault="006632C0" w:rsidP="006632C0">
      <w:pPr>
        <w:ind w:firstLine="567"/>
        <w:jc w:val="both"/>
        <w:rPr>
          <w:sz w:val="20"/>
        </w:rPr>
      </w:pPr>
      <w:r w:rsidRPr="006632C0">
        <w:rPr>
          <w:sz w:val="20"/>
        </w:rPr>
        <w:t>Стороны договорились, что все используемые в Договоре термины, определения и понятия соответствуют требованиям действующего законодательства РФ, в том числе: Гражданского кодекса РФ, Жилищного кодекса РФ, Федерального закона «О теплоснабжении» № 190-ФЗ от 27.07.2010г.,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РФ от 13.08.2006 № 491,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 354 от 06.05.2011г.,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утвержденных Постановлением Правительства РФ от 14.02.2012г. № 124, Правил организации теплоснабжения в Российской Федерации, утвержденных Постановлением Правительства РФ от 08.08.2012г. № 808.</w:t>
      </w:r>
    </w:p>
    <w:p w:rsidR="006632C0" w:rsidRPr="006632C0" w:rsidRDefault="006632C0" w:rsidP="006632C0">
      <w:pPr>
        <w:tabs>
          <w:tab w:val="left" w:pos="2029"/>
        </w:tabs>
        <w:ind w:firstLine="567"/>
        <w:jc w:val="both"/>
        <w:rPr>
          <w:sz w:val="20"/>
        </w:rPr>
      </w:pPr>
      <w:r w:rsidRPr="006632C0">
        <w:rPr>
          <w:b/>
          <w:bCs/>
          <w:sz w:val="20"/>
        </w:rPr>
        <w:t>Исполнитель</w:t>
      </w:r>
      <w:r w:rsidRPr="006632C0">
        <w:rPr>
          <w:sz w:val="20"/>
        </w:rPr>
        <w:t xml:space="preserve"> – лицо, приобретающее по настоящему Договору тепловую энергию, теплоноситель для оказания коммунальных услуг собственникам жилых помещений многоквартирного дома, находящегося в управлении Исполнителя, в части отопления, а также для продажи Субабонентам.</w:t>
      </w:r>
    </w:p>
    <w:p w:rsidR="006632C0" w:rsidRPr="006632C0" w:rsidRDefault="006632C0" w:rsidP="006632C0">
      <w:pPr>
        <w:tabs>
          <w:tab w:val="left" w:pos="2029"/>
        </w:tabs>
        <w:ind w:firstLine="567"/>
        <w:jc w:val="both"/>
        <w:rPr>
          <w:sz w:val="20"/>
        </w:rPr>
      </w:pPr>
      <w:r w:rsidRPr="006632C0">
        <w:rPr>
          <w:b/>
          <w:bCs/>
          <w:sz w:val="20"/>
        </w:rPr>
        <w:t xml:space="preserve">Субабонент - </w:t>
      </w:r>
      <w:r w:rsidRPr="006632C0">
        <w:rPr>
          <w:bCs/>
          <w:sz w:val="20"/>
        </w:rPr>
        <w:t>лицо</w:t>
      </w:r>
      <w:r w:rsidRPr="006632C0">
        <w:rPr>
          <w:sz w:val="20"/>
        </w:rPr>
        <w:t>, владеющее нежилым помещением, указанное в Приложении № 2 к настоящему договору, у которого потребляющие тепловую энергию объекты (потребляющие установки) в установленном порядке присоединены к тепловым сетям многоквартирного дома, находящегося в управлении Исполнителя, и пользующееся тепловой энергией на основании договора с Исполнителем.</w:t>
      </w:r>
    </w:p>
    <w:p w:rsidR="006632C0" w:rsidRPr="006632C0" w:rsidRDefault="006632C0" w:rsidP="006632C0">
      <w:pPr>
        <w:tabs>
          <w:tab w:val="left" w:pos="2029"/>
        </w:tabs>
        <w:ind w:firstLine="567"/>
        <w:jc w:val="both"/>
        <w:rPr>
          <w:sz w:val="20"/>
        </w:rPr>
      </w:pPr>
      <w:r w:rsidRPr="006632C0">
        <w:rPr>
          <w:b/>
          <w:bCs/>
          <w:sz w:val="20"/>
        </w:rPr>
        <w:t>Сторонние потребители —</w:t>
      </w:r>
      <w:r w:rsidRPr="006632C0">
        <w:rPr>
          <w:sz w:val="20"/>
        </w:rPr>
        <w:t xml:space="preserve"> собственники нежилых помещений многоквартирного дома, находящегося в управлении Исполнителя, у которых потребляющие тепловую энергию объекты (потребляющие установки), в установленном порядке присоединены к тепловым сетям многоквартирного дома, находящегося в управлении Исполнителя, имеющие прямые договоры теплоснабжения с Теплоснабжающей организацией.</w:t>
      </w:r>
    </w:p>
    <w:p w:rsidR="006632C0" w:rsidRPr="006632C0" w:rsidRDefault="006632C0" w:rsidP="006632C0">
      <w:pPr>
        <w:tabs>
          <w:tab w:val="left" w:pos="2029"/>
        </w:tabs>
        <w:ind w:firstLine="567"/>
        <w:jc w:val="both"/>
        <w:rPr>
          <w:sz w:val="20"/>
        </w:rPr>
      </w:pPr>
      <w:r w:rsidRPr="006632C0">
        <w:rPr>
          <w:b/>
          <w:sz w:val="20"/>
        </w:rPr>
        <w:t xml:space="preserve">Теплосетевая организация - </w:t>
      </w:r>
      <w:r w:rsidRPr="006632C0">
        <w:rPr>
          <w:sz w:val="20"/>
        </w:rPr>
        <w:t xml:space="preserve"> организация, оказывающая Теплоснабжающей организации услуги по передаче тепловой энергии на основании заключенного договора оказания соответствующих услуг.</w:t>
      </w:r>
    </w:p>
    <w:p w:rsidR="002661EB" w:rsidRDefault="006632C0" w:rsidP="002661EB">
      <w:pPr>
        <w:tabs>
          <w:tab w:val="left" w:pos="555"/>
        </w:tabs>
        <w:ind w:firstLine="567"/>
        <w:jc w:val="both"/>
        <w:rPr>
          <w:sz w:val="20"/>
        </w:rPr>
      </w:pPr>
      <w:r w:rsidRPr="006632C0">
        <w:rPr>
          <w:sz w:val="20"/>
        </w:rPr>
        <w:t>В рамках настоящего договора услуги по передаче тепловой энергии оказываются теплосетевыми организациями</w:t>
      </w:r>
      <w:r w:rsidR="00F141F6" w:rsidRPr="006632C0">
        <w:rPr>
          <w:sz w:val="20"/>
        </w:rPr>
        <w:t>:</w:t>
      </w:r>
    </w:p>
    <w:p w:rsidR="002661EB" w:rsidRDefault="002661EB" w:rsidP="002661EB">
      <w:pPr>
        <w:tabs>
          <w:tab w:val="center" w:pos="5040"/>
          <w:tab w:val="left" w:pos="6915"/>
        </w:tabs>
        <w:rPr>
          <w:rFonts w:eastAsia="Arial" w:cs="Arial"/>
          <w:sz w:val="20"/>
        </w:rPr>
      </w:pPr>
      <w:r>
        <w:rPr>
          <w:rFonts w:eastAsia="Arial" w:cs="Arial"/>
          <w:sz w:val="20"/>
        </w:rPr>
        <w:fldChar w:fldCharType="begin"/>
      </w:r>
      <w:r>
        <w:rPr>
          <w:rFonts w:eastAsia="Arial" w:cs="Arial"/>
          <w:sz w:val="20"/>
        </w:rPr>
        <w:instrText xml:space="preserve"> AUTHOR  ТеплосетеваяОрганизация*  \* MERGEFORMAT </w:instrText>
      </w:r>
      <w:r>
        <w:rPr>
          <w:rFonts w:eastAsia="Arial" w:cs="Arial"/>
          <w:sz w:val="20"/>
        </w:rPr>
        <w:fldChar w:fldCharType="separate"/>
      </w:r>
      <w:r w:rsidR="000266AB">
        <w:rPr>
          <w:rFonts w:eastAsia="Arial" w:cs="Arial"/>
          <w:noProof/>
          <w:sz w:val="20"/>
        </w:rPr>
        <w:t>ООО «Теплосети»</w:t>
      </w:r>
      <w:r>
        <w:rPr>
          <w:rFonts w:eastAsia="Arial" w:cs="Arial"/>
          <w:sz w:val="20"/>
        </w:rPr>
        <w:fldChar w:fldCharType="end"/>
      </w:r>
      <w:r>
        <w:rPr>
          <w:rFonts w:eastAsia="Arial" w:cs="Arial"/>
          <w:sz w:val="20"/>
        </w:rPr>
        <w:t>.</w:t>
      </w:r>
    </w:p>
    <w:p w:rsidR="00B04D2B" w:rsidRPr="00355609" w:rsidRDefault="00B04D2B" w:rsidP="002661EB">
      <w:pPr>
        <w:tabs>
          <w:tab w:val="left" w:pos="555"/>
        </w:tabs>
        <w:ind w:firstLine="567"/>
        <w:jc w:val="both"/>
        <w:rPr>
          <w:b/>
          <w:bCs/>
          <w:sz w:val="16"/>
          <w:szCs w:val="16"/>
        </w:rPr>
      </w:pPr>
    </w:p>
    <w:p w:rsidR="006632C0" w:rsidRDefault="006632C0" w:rsidP="00037E58">
      <w:pPr>
        <w:numPr>
          <w:ilvl w:val="0"/>
          <w:numId w:val="5"/>
        </w:numPr>
        <w:tabs>
          <w:tab w:val="center" w:pos="284"/>
        </w:tabs>
        <w:ind w:left="0" w:firstLine="0"/>
        <w:jc w:val="center"/>
        <w:rPr>
          <w:b/>
          <w:bCs/>
          <w:sz w:val="20"/>
        </w:rPr>
      </w:pPr>
      <w:r w:rsidRPr="006632C0">
        <w:rPr>
          <w:b/>
          <w:bCs/>
          <w:sz w:val="20"/>
        </w:rPr>
        <w:t>ПРЕДМЕТ ДОГОВОРА</w:t>
      </w:r>
    </w:p>
    <w:p w:rsidR="00037E58" w:rsidRPr="00355609" w:rsidRDefault="00037E58" w:rsidP="00037E58">
      <w:pPr>
        <w:tabs>
          <w:tab w:val="center" w:pos="5040"/>
          <w:tab w:val="left" w:pos="6915"/>
        </w:tabs>
        <w:ind w:left="1185"/>
        <w:rPr>
          <w:b/>
          <w:bCs/>
          <w:sz w:val="16"/>
          <w:szCs w:val="16"/>
        </w:rPr>
      </w:pPr>
    </w:p>
    <w:p w:rsidR="006632C0" w:rsidRPr="006632C0" w:rsidRDefault="006632C0" w:rsidP="006632C0">
      <w:pPr>
        <w:numPr>
          <w:ilvl w:val="1"/>
          <w:numId w:val="5"/>
        </w:numPr>
        <w:tabs>
          <w:tab w:val="left" w:pos="993"/>
        </w:tabs>
        <w:ind w:left="0" w:firstLine="567"/>
        <w:jc w:val="both"/>
        <w:rPr>
          <w:sz w:val="20"/>
        </w:rPr>
      </w:pPr>
      <w:r w:rsidRPr="006632C0">
        <w:rPr>
          <w:sz w:val="20"/>
        </w:rPr>
        <w:t>Теплоснабжающая организация обязуется подавать Исполнителю тепловую энергию в точки поставки, указанные в Договоре, через тепловые сети Теплосетевых организаций с целью оказания Исполнителем коммунальной услуги «центральное отопление» (отопление), а Исполнитель обязуется принимать в указанных точках тепловую энергию и оплачивать принятую тепловую энергию на условиях, определяемых настоящим Договором.</w:t>
      </w:r>
    </w:p>
    <w:p w:rsidR="006632C0" w:rsidRPr="006632C0" w:rsidRDefault="006632C0" w:rsidP="006632C0">
      <w:pPr>
        <w:tabs>
          <w:tab w:val="left" w:pos="567"/>
        </w:tabs>
        <w:ind w:firstLine="567"/>
        <w:jc w:val="both"/>
        <w:rPr>
          <w:sz w:val="20"/>
        </w:rPr>
      </w:pPr>
      <w:r w:rsidRPr="006632C0">
        <w:rPr>
          <w:sz w:val="20"/>
        </w:rPr>
        <w:t>1.2. Плановый объем отпускаемой тепловой энергии согласован в  Приложении № 1 к настоящему Договору.</w:t>
      </w:r>
    </w:p>
    <w:p w:rsidR="006632C0" w:rsidRPr="006632C0" w:rsidRDefault="006632C0" w:rsidP="006632C0">
      <w:pPr>
        <w:tabs>
          <w:tab w:val="left" w:pos="567"/>
        </w:tabs>
        <w:ind w:firstLine="567"/>
        <w:jc w:val="both"/>
        <w:rPr>
          <w:sz w:val="20"/>
        </w:rPr>
      </w:pPr>
      <w:r w:rsidRPr="006632C0">
        <w:rPr>
          <w:sz w:val="20"/>
        </w:rPr>
        <w:t>1.3. Перечень объектов Исполнителя  (многоквартирные  дома, находящиеся в управлении Исполнителя), величины тепловых нагрузок (мощности) по объектам указаны в Приложении № 2 к настоящему Договору.</w:t>
      </w:r>
    </w:p>
    <w:p w:rsidR="006632C0" w:rsidRPr="006632C0" w:rsidRDefault="006632C0" w:rsidP="00037E58">
      <w:pPr>
        <w:tabs>
          <w:tab w:val="left" w:pos="567"/>
        </w:tabs>
        <w:ind w:firstLine="567"/>
        <w:jc w:val="both"/>
        <w:rPr>
          <w:sz w:val="20"/>
        </w:rPr>
      </w:pPr>
      <w:r w:rsidRPr="006632C0">
        <w:rPr>
          <w:sz w:val="20"/>
        </w:rPr>
        <w:t>1.4. Точки поставки тепловой энергии по Договору устанавливаются на границах эксплуатационной ответственности тепловых сетей, являющихся общедомовым имуществом многоквартирных домов (далее внутридомовые сети) с сетями владельцев теплосетевых объектов, к которым сети многоквартирного дома имеют непосредственное присоединение. Указанные границы устанавливаются  на основании актов разграничения балансовой принадлежности сетей и (или) актов раздела эксплуатационной ответственности сторон за обслуживание сетей (Приложение № 5).</w:t>
      </w:r>
    </w:p>
    <w:p w:rsidR="006632C0" w:rsidRPr="006632C0" w:rsidRDefault="006632C0" w:rsidP="006632C0">
      <w:pPr>
        <w:ind w:firstLine="567"/>
        <w:jc w:val="center"/>
        <w:rPr>
          <w:b/>
          <w:bCs/>
          <w:sz w:val="20"/>
        </w:rPr>
      </w:pPr>
      <w:r w:rsidRPr="006632C0">
        <w:rPr>
          <w:b/>
          <w:bCs/>
          <w:sz w:val="20"/>
        </w:rPr>
        <w:t>2. ПРАВА И ОБЯЗАННОСТИ СТОРОН</w:t>
      </w:r>
    </w:p>
    <w:p w:rsidR="006632C0" w:rsidRPr="00355609" w:rsidRDefault="006632C0" w:rsidP="006632C0">
      <w:pPr>
        <w:ind w:firstLine="567"/>
        <w:jc w:val="center"/>
        <w:rPr>
          <w:b/>
          <w:bCs/>
          <w:sz w:val="16"/>
          <w:szCs w:val="16"/>
        </w:rPr>
      </w:pPr>
    </w:p>
    <w:p w:rsidR="006632C0" w:rsidRPr="006632C0" w:rsidRDefault="006632C0" w:rsidP="006632C0">
      <w:pPr>
        <w:ind w:firstLine="567"/>
        <w:jc w:val="both"/>
        <w:rPr>
          <w:b/>
          <w:sz w:val="20"/>
          <w:u w:val="single"/>
        </w:rPr>
      </w:pPr>
      <w:r w:rsidRPr="006632C0">
        <w:rPr>
          <w:b/>
          <w:sz w:val="20"/>
          <w:u w:val="single"/>
        </w:rPr>
        <w:t>2.1. Теплоснабжающая организация обязуется:</w:t>
      </w:r>
    </w:p>
    <w:p w:rsidR="006632C0" w:rsidRPr="006632C0" w:rsidRDefault="006632C0" w:rsidP="006632C0">
      <w:pPr>
        <w:tabs>
          <w:tab w:val="left" w:pos="0"/>
        </w:tabs>
        <w:ind w:firstLine="567"/>
        <w:jc w:val="both"/>
        <w:rPr>
          <w:sz w:val="20"/>
        </w:rPr>
      </w:pPr>
      <w:r w:rsidRPr="006632C0">
        <w:rPr>
          <w:sz w:val="20"/>
        </w:rPr>
        <w:t>2.1.1. Обеспечить подачу Исполнителю тепловой энергии в точки поставки для объектов Исполнителя в количестве и с нагрузками (мощностью), указанными в Приложениях № 1 и № 2 Договора, с обеспечением качества тепловой энергии в точках поставки, позволяющего Исполнителю обеспечить предоставление коммунальной услуги потребителям в соответствии с требованиями, предусмотренными Правилами предоставления коммунальных услуг, и соответствующего условиям подключения (техническим условиям) многоквартирных домов, общих сетей инженерно-технического обеспечения, которыми объединены жилые дома, к централизованным сетям инженерно-технического обеспечения, при условии, что внутридомовые сети соответствуют проекту дома, выполнены мероприятия по сокращению потерь тепла и условия п.2.2.9. Договора.</w:t>
      </w:r>
    </w:p>
    <w:p w:rsidR="006632C0" w:rsidRPr="006632C0" w:rsidRDefault="006632C0" w:rsidP="006632C0">
      <w:pPr>
        <w:tabs>
          <w:tab w:val="left" w:pos="0"/>
        </w:tabs>
        <w:ind w:firstLine="567"/>
        <w:jc w:val="both"/>
        <w:rPr>
          <w:sz w:val="20"/>
        </w:rPr>
      </w:pPr>
      <w:r w:rsidRPr="006632C0">
        <w:rPr>
          <w:sz w:val="20"/>
        </w:rPr>
        <w:lastRenderedPageBreak/>
        <w:t>Обеспечить режим подачи тепловой энергии – в течение отопительного периода, а при отсутствии централизованного горячего водоснабжения и  самостоятельном производстве Исполнителем коммунальной услуги по горячему водоснабжению с использованием тепловой энергии и оборудования, входящего в состав общедомового имущества дома, Исполнителю устанавливается следующий режим потребления тепловой энергии: бесперебойное круглосуточное обеспечение подачи тепловой энергии в течение года с параметрами по качеству, температуре и давлению согласно действующему законодательству, условиям технологического присоединения, проектным решениям и (или) иным техническим документам, за исключением 14 календарных дней на планово-предупредительный ремонт в межотопительный период.</w:t>
      </w:r>
    </w:p>
    <w:p w:rsidR="006632C0" w:rsidRPr="006632C0" w:rsidRDefault="006632C0" w:rsidP="006632C0">
      <w:pPr>
        <w:tabs>
          <w:tab w:val="left" w:pos="0"/>
        </w:tabs>
        <w:ind w:firstLine="567"/>
        <w:jc w:val="both"/>
        <w:rPr>
          <w:sz w:val="20"/>
        </w:rPr>
      </w:pPr>
      <w:r w:rsidRPr="006632C0">
        <w:rPr>
          <w:sz w:val="20"/>
        </w:rPr>
        <w:t xml:space="preserve">2.1.2. Обеспечивать надежность теплоснабжения в соответствии с требованиями технических регламентов и с правилами организации теплоснабжения. </w:t>
      </w:r>
    </w:p>
    <w:p w:rsidR="006632C0" w:rsidRPr="006632C0" w:rsidRDefault="006632C0" w:rsidP="006632C0">
      <w:pPr>
        <w:tabs>
          <w:tab w:val="left" w:pos="0"/>
        </w:tabs>
        <w:ind w:firstLine="567"/>
        <w:jc w:val="both"/>
        <w:rPr>
          <w:sz w:val="20"/>
        </w:rPr>
      </w:pPr>
      <w:r w:rsidRPr="006632C0">
        <w:rPr>
          <w:sz w:val="20"/>
        </w:rPr>
        <w:t>2.1.3. Производить корректировку плановой величины потребления тепловой энергии и горячей воды по письменному заявлению Исполнителя, направленному в Теплоснабжающую организацию за 90 дней до начала предстоящего года.</w:t>
      </w:r>
    </w:p>
    <w:p w:rsidR="00961BEE" w:rsidRPr="00165BE6" w:rsidRDefault="006632C0" w:rsidP="00961BEE">
      <w:pPr>
        <w:ind w:firstLine="426"/>
        <w:jc w:val="both"/>
        <w:rPr>
          <w:rFonts w:cs="Tahoma"/>
          <w:sz w:val="20"/>
        </w:rPr>
      </w:pPr>
      <w:r w:rsidRPr="006632C0">
        <w:rPr>
          <w:sz w:val="20"/>
        </w:rPr>
        <w:t xml:space="preserve">2.1.4. </w:t>
      </w:r>
      <w:r w:rsidR="00961BEE" w:rsidRPr="00165BE6">
        <w:rPr>
          <w:sz w:val="20"/>
        </w:rPr>
        <w:t xml:space="preserve">Ежемесячно определять объем фактически потребленной тепловой энергии и объем реализованной тепловой энергии в соответствии с Приложением № 12 к Договору. </w:t>
      </w:r>
      <w:r w:rsidR="00961BEE" w:rsidRPr="00165BE6">
        <w:rPr>
          <w:rFonts w:cs="Tahoma"/>
          <w:sz w:val="20"/>
        </w:rPr>
        <w:t>На основании расчетов, произведенных в соответствии с условиями настоящего Договора, составлять в двух экземплярах:</w:t>
      </w:r>
    </w:p>
    <w:p w:rsidR="00961BEE" w:rsidRPr="00165BE6" w:rsidRDefault="00961BEE" w:rsidP="00961BEE">
      <w:pPr>
        <w:ind w:firstLine="426"/>
        <w:jc w:val="both"/>
        <w:rPr>
          <w:sz w:val="20"/>
        </w:rPr>
      </w:pPr>
      <w:r w:rsidRPr="00165BE6">
        <w:rPr>
          <w:rFonts w:cs="Tahoma"/>
          <w:sz w:val="20"/>
        </w:rPr>
        <w:t xml:space="preserve">- акт </w:t>
      </w:r>
      <w:r w:rsidRPr="00165BE6">
        <w:rPr>
          <w:sz w:val="20"/>
        </w:rPr>
        <w:t>об объеме переданного-принятого энергоносителя по форме Приложения № 4 к договору, отражающий объем реализованной тепловой энергии за период;</w:t>
      </w:r>
    </w:p>
    <w:p w:rsidR="006632C0" w:rsidRPr="006632C0" w:rsidRDefault="00961BEE" w:rsidP="00961BEE">
      <w:pPr>
        <w:ind w:firstLine="426"/>
        <w:jc w:val="both"/>
        <w:rPr>
          <w:sz w:val="20"/>
        </w:rPr>
      </w:pPr>
      <w:r w:rsidRPr="00165BE6">
        <w:rPr>
          <w:sz w:val="20"/>
        </w:rPr>
        <w:t>-</w:t>
      </w:r>
      <w:r w:rsidRPr="00165BE6">
        <w:rPr>
          <w:rFonts w:cs="Tahoma"/>
          <w:sz w:val="20"/>
        </w:rPr>
        <w:t xml:space="preserve"> акт</w:t>
      </w:r>
      <w:r w:rsidRPr="00165BE6">
        <w:rPr>
          <w:sz w:val="20"/>
        </w:rPr>
        <w:t xml:space="preserve"> </w:t>
      </w:r>
      <w:r w:rsidRPr="00165BE6">
        <w:rPr>
          <w:bCs/>
          <w:sz w:val="20"/>
          <w:lang w:eastAsia="ru-RU"/>
        </w:rPr>
        <w:t>об объёме фактического потребления тепловой энергии на отопление по форме Приложения 4.1 к договору, отражающий объем фактического потребления тепловой энергии за период</w:t>
      </w:r>
      <w:r>
        <w:rPr>
          <w:bCs/>
          <w:sz w:val="20"/>
          <w:lang w:eastAsia="ru-RU"/>
        </w:rPr>
        <w:t>.</w:t>
      </w:r>
    </w:p>
    <w:p w:rsidR="006632C0" w:rsidRPr="006632C0" w:rsidRDefault="006632C0" w:rsidP="006632C0">
      <w:pPr>
        <w:ind w:firstLine="567"/>
        <w:jc w:val="both"/>
        <w:rPr>
          <w:sz w:val="20"/>
        </w:rPr>
      </w:pPr>
      <w:r w:rsidRPr="006632C0">
        <w:rPr>
          <w:sz w:val="20"/>
        </w:rPr>
        <w:t xml:space="preserve">2.1.5. </w:t>
      </w:r>
      <w:r w:rsidR="000A1ACF" w:rsidRPr="00165BE6">
        <w:rPr>
          <w:sz w:val="20"/>
          <w:lang w:eastAsia="ru-RU"/>
        </w:rPr>
        <w:t>В срок, указанный в Приложении № 3 к настоящему Договору, выдавать полномочному представителю Исполнителя под роспись для рассмотрения и согласования в течение 3-х рабочих дней документы на оплату энергоресурсов: акт об объеме переданного-принятого энергоносителя в согласованной Приложением № 4 форме в двух экземплярах, акт об объеме фактического потребления тепловой энергии на отопление в согласованной Приложением № 4.1 форме в двух экземплярах и счет-фактуру. По согласованию Сторон возможны</w:t>
      </w:r>
      <w:r w:rsidR="000A1ACF">
        <w:rPr>
          <w:sz w:val="20"/>
          <w:lang w:eastAsia="ru-RU"/>
        </w:rPr>
        <w:t xml:space="preserve"> иные формы доставки документов</w:t>
      </w:r>
      <w:r w:rsidRPr="006632C0">
        <w:rPr>
          <w:sz w:val="20"/>
        </w:rPr>
        <w:t xml:space="preserve">. </w:t>
      </w:r>
    </w:p>
    <w:p w:rsidR="006632C0" w:rsidRPr="006632C0" w:rsidRDefault="006632C0" w:rsidP="006632C0">
      <w:pPr>
        <w:ind w:firstLine="567"/>
        <w:jc w:val="both"/>
        <w:rPr>
          <w:sz w:val="20"/>
        </w:rPr>
      </w:pPr>
      <w:r w:rsidRPr="006632C0">
        <w:rPr>
          <w:sz w:val="20"/>
        </w:rPr>
        <w:t xml:space="preserve">2.1.6. Согласовывать изменение тепловых нагрузок (величин мощности), указанных в Приложении № 2 к Договору, в связи с изменением схем теплоснабжения, замену вводных шайб, сужающих устройств, сопл элеваторных устройств. </w:t>
      </w:r>
    </w:p>
    <w:p w:rsidR="006632C0" w:rsidRPr="006632C0" w:rsidRDefault="006632C0" w:rsidP="006632C0">
      <w:pPr>
        <w:ind w:firstLine="567"/>
        <w:jc w:val="both"/>
        <w:rPr>
          <w:sz w:val="20"/>
        </w:rPr>
      </w:pPr>
      <w:r w:rsidRPr="006632C0">
        <w:rPr>
          <w:sz w:val="20"/>
        </w:rPr>
        <w:t xml:space="preserve">Производить перерасчет диаметров элеваторных устройств в случае несоблюдения нормативных температурных режимов в жилых помещениях многоквартирного дома. Основанием для перерасчета диаметров является акт, подписанный Исполнителем и Теплоснабжающей организацией. </w:t>
      </w:r>
    </w:p>
    <w:p w:rsidR="006632C0" w:rsidRPr="006632C0" w:rsidRDefault="006632C0" w:rsidP="006632C0">
      <w:pPr>
        <w:ind w:firstLine="567"/>
        <w:jc w:val="both"/>
        <w:rPr>
          <w:sz w:val="20"/>
        </w:rPr>
      </w:pPr>
      <w:r w:rsidRPr="006632C0">
        <w:rPr>
          <w:sz w:val="20"/>
        </w:rPr>
        <w:t>2.1.7. Производить перерасчет стоимости тепловой энергии Исполнителю по основаниям, предусмотренным действующим законодательством, и в соответствии с Регламентом, согласованным Сторонами в Приложении № 8 к настоящему Договору.</w:t>
      </w:r>
    </w:p>
    <w:p w:rsidR="006632C0" w:rsidRPr="006632C0" w:rsidRDefault="006632C0" w:rsidP="006632C0">
      <w:pPr>
        <w:tabs>
          <w:tab w:val="left" w:pos="0"/>
        </w:tabs>
        <w:ind w:firstLine="567"/>
        <w:jc w:val="both"/>
        <w:rPr>
          <w:sz w:val="20"/>
        </w:rPr>
      </w:pPr>
      <w:r w:rsidRPr="006632C0">
        <w:rPr>
          <w:sz w:val="20"/>
        </w:rPr>
        <w:t>2.1.8. Извещать Исполнителя, самостоятельно приготавливающего горячую воду с использованием оборудования, входящего в состав общедомового имущества, о планово-предупредительном ремонте тепловых сетей не менее, чем за 10 рабочих дней до его начала, а при аварийной ситуации – в кратчайшие сроки.</w:t>
      </w:r>
    </w:p>
    <w:p w:rsidR="006632C0" w:rsidRPr="006632C0" w:rsidRDefault="006632C0" w:rsidP="006632C0">
      <w:pPr>
        <w:ind w:firstLine="567"/>
        <w:jc w:val="both"/>
        <w:rPr>
          <w:b/>
          <w:sz w:val="20"/>
          <w:u w:val="single"/>
        </w:rPr>
      </w:pPr>
      <w:r w:rsidRPr="006632C0">
        <w:rPr>
          <w:b/>
          <w:sz w:val="20"/>
          <w:u w:val="single"/>
        </w:rPr>
        <w:t>2.2. Исполнитель обязуется:</w:t>
      </w:r>
    </w:p>
    <w:p w:rsidR="006632C0" w:rsidRPr="002E7549" w:rsidRDefault="006632C0" w:rsidP="006632C0">
      <w:pPr>
        <w:ind w:firstLine="567"/>
        <w:jc w:val="both"/>
        <w:rPr>
          <w:sz w:val="20"/>
        </w:rPr>
      </w:pPr>
      <w:r w:rsidRPr="006632C0">
        <w:rPr>
          <w:sz w:val="20"/>
        </w:rPr>
        <w:t xml:space="preserve">2.2.1. Оплачивать тепловую энергию за расчетный период (месяц) в порядке, установленном Приложением № 3 к </w:t>
      </w:r>
      <w:r w:rsidRPr="002E7549">
        <w:rPr>
          <w:sz w:val="20"/>
        </w:rPr>
        <w:t>настоящему Договору.</w:t>
      </w:r>
    </w:p>
    <w:p w:rsidR="00623EEA" w:rsidRPr="002E7549" w:rsidRDefault="00623EEA" w:rsidP="00623EEA">
      <w:pPr>
        <w:tabs>
          <w:tab w:val="left" w:pos="0"/>
        </w:tabs>
        <w:ind w:firstLine="567"/>
        <w:jc w:val="both"/>
        <w:rPr>
          <w:sz w:val="20"/>
        </w:rPr>
      </w:pPr>
      <w:r w:rsidRPr="002E7549">
        <w:rPr>
          <w:sz w:val="20"/>
        </w:rPr>
        <w:t>В случае если выставление Теплоснабжающей организацией расчетно-платежных документов c согласия Потребителя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(далее – Соглашение), заключенным по форме согласно приложению № 1</w:t>
      </w:r>
      <w:r w:rsidR="004F331C" w:rsidRPr="002E7549">
        <w:rPr>
          <w:sz w:val="20"/>
        </w:rPr>
        <w:t>5</w:t>
      </w:r>
      <w:r w:rsidRPr="002E7549">
        <w:rPr>
          <w:sz w:val="20"/>
        </w:rPr>
        <w:t xml:space="preserve"> к Договору.</w:t>
      </w:r>
    </w:p>
    <w:p w:rsidR="00623EEA" w:rsidRPr="002E7549" w:rsidRDefault="00623EEA" w:rsidP="00623EEA">
      <w:pPr>
        <w:tabs>
          <w:tab w:val="left" w:pos="0"/>
        </w:tabs>
        <w:ind w:firstLine="567"/>
        <w:jc w:val="both"/>
        <w:rPr>
          <w:sz w:val="20"/>
        </w:rPr>
      </w:pPr>
      <w:r w:rsidRPr="002E7549">
        <w:rPr>
          <w:sz w:val="20"/>
        </w:rPr>
        <w:t>Соглашение об осуществлении электронного документооборота, приведенное в приложении №1</w:t>
      </w:r>
      <w:r w:rsidR="004F331C" w:rsidRPr="002E7549">
        <w:rPr>
          <w:sz w:val="20"/>
        </w:rPr>
        <w:t>5</w:t>
      </w:r>
      <w:r w:rsidRPr="002E7549">
        <w:rPr>
          <w:sz w:val="20"/>
        </w:rPr>
        <w:t xml:space="preserve"> к настоящему Договору, становится неотъемлемой частью настоящего Договора и имеет юридическую силу после подписания Соглашения и при наличии технической возможности у Потребителя.</w:t>
      </w:r>
    </w:p>
    <w:p w:rsidR="006632C0" w:rsidRPr="006632C0" w:rsidRDefault="006632C0" w:rsidP="006632C0">
      <w:pPr>
        <w:widowControl w:val="0"/>
        <w:tabs>
          <w:tab w:val="left" w:pos="0"/>
        </w:tabs>
        <w:ind w:right="-93" w:firstLine="567"/>
        <w:jc w:val="both"/>
        <w:rPr>
          <w:sz w:val="20"/>
        </w:rPr>
      </w:pPr>
      <w:r w:rsidRPr="002E7549">
        <w:rPr>
          <w:sz w:val="20"/>
        </w:rPr>
        <w:t>2.2.2. Обеспечить прием и учет тепловой энергии в точках поставки с помощью коллективных</w:t>
      </w:r>
      <w:r w:rsidRPr="006632C0">
        <w:rPr>
          <w:sz w:val="20"/>
        </w:rPr>
        <w:t xml:space="preserve"> приборов учета, отвечающих требованиям действующего законодательства и принятых для коммерческих расчетов путем составления акта и установки пломб Теплоснабжающей организации.</w:t>
      </w:r>
    </w:p>
    <w:p w:rsidR="006632C0" w:rsidRPr="006632C0" w:rsidRDefault="006632C0" w:rsidP="006632C0">
      <w:pPr>
        <w:tabs>
          <w:tab w:val="left" w:pos="0"/>
        </w:tabs>
        <w:ind w:firstLine="567"/>
        <w:jc w:val="both"/>
        <w:rPr>
          <w:sz w:val="20"/>
        </w:rPr>
      </w:pPr>
      <w:r w:rsidRPr="006632C0">
        <w:rPr>
          <w:sz w:val="20"/>
        </w:rPr>
        <w:t>Технические данные приборов учета, принятых для коммерческих расчетов на дату заключения настоящего Договора, и места их расположения указаны в Приложении № 9 к Договору.</w:t>
      </w:r>
    </w:p>
    <w:p w:rsidR="006632C0" w:rsidRPr="006632C0" w:rsidRDefault="006632C0" w:rsidP="006632C0">
      <w:pPr>
        <w:ind w:firstLine="567"/>
        <w:jc w:val="both"/>
        <w:rPr>
          <w:sz w:val="20"/>
        </w:rPr>
      </w:pPr>
      <w:r w:rsidRPr="006632C0">
        <w:rPr>
          <w:sz w:val="20"/>
        </w:rPr>
        <w:t>2.2.3. Обеспечивать за свой счет замену и поверку коллективных приборов учета в установленные для эксплуатации приборов учета сроки или при их неисправности. Замену осуществлять по согласованию с Теплоснабжающей организацией и в присутствии ее представителя.</w:t>
      </w:r>
    </w:p>
    <w:p w:rsidR="006632C0" w:rsidRPr="006632C0" w:rsidRDefault="006632C0" w:rsidP="006632C0">
      <w:pPr>
        <w:ind w:firstLine="567"/>
        <w:jc w:val="both"/>
        <w:rPr>
          <w:sz w:val="20"/>
        </w:rPr>
      </w:pPr>
      <w:r w:rsidRPr="006632C0">
        <w:rPr>
          <w:sz w:val="20"/>
        </w:rPr>
        <w:t>Устанавливать приборы и средства учета энергоресурсов по проекту, выполненному в соответствии с действующим законодательством РФ и согласованному с Теплоснабжающей организацией.</w:t>
      </w:r>
    </w:p>
    <w:p w:rsidR="006632C0" w:rsidRPr="006632C0" w:rsidRDefault="006632C0" w:rsidP="006632C0">
      <w:pPr>
        <w:tabs>
          <w:tab w:val="left" w:pos="0"/>
        </w:tabs>
        <w:ind w:firstLine="567"/>
        <w:jc w:val="both"/>
        <w:rPr>
          <w:sz w:val="20"/>
        </w:rPr>
      </w:pPr>
      <w:r w:rsidRPr="006632C0">
        <w:rPr>
          <w:sz w:val="20"/>
        </w:rPr>
        <w:t>2.2.4. До начала проведения любого вида работ, связанных с изменением состава или нарушением работы коммерческого узла учета, требующих вмешательства в сохранность и целостность пломб на нем:</w:t>
      </w:r>
    </w:p>
    <w:p w:rsidR="006632C0" w:rsidRPr="006632C0" w:rsidRDefault="006632C0" w:rsidP="006632C0">
      <w:pPr>
        <w:numPr>
          <w:ilvl w:val="0"/>
          <w:numId w:val="1"/>
        </w:numPr>
        <w:tabs>
          <w:tab w:val="num" w:pos="0"/>
          <w:tab w:val="left" w:pos="284"/>
        </w:tabs>
        <w:ind w:left="0" w:firstLine="567"/>
        <w:jc w:val="both"/>
        <w:rPr>
          <w:sz w:val="20"/>
        </w:rPr>
      </w:pPr>
      <w:r w:rsidRPr="006632C0">
        <w:rPr>
          <w:sz w:val="20"/>
        </w:rPr>
        <w:t xml:space="preserve"> письменно известить об этом Теплоснабжающую организацию не менее чем за 5 рабочих дней до их начала (в случае аварийной ситуации – в течение 2-х рабочих дней), указав при этом время начала и продолжительности работ;</w:t>
      </w:r>
    </w:p>
    <w:p w:rsidR="006632C0" w:rsidRPr="006632C0" w:rsidRDefault="006632C0" w:rsidP="006632C0">
      <w:pPr>
        <w:numPr>
          <w:ilvl w:val="0"/>
          <w:numId w:val="1"/>
        </w:numPr>
        <w:tabs>
          <w:tab w:val="num" w:pos="0"/>
          <w:tab w:val="left" w:pos="284"/>
        </w:tabs>
        <w:ind w:left="0" w:firstLine="567"/>
        <w:jc w:val="both"/>
        <w:rPr>
          <w:sz w:val="20"/>
        </w:rPr>
      </w:pPr>
      <w:r w:rsidRPr="006632C0">
        <w:rPr>
          <w:sz w:val="20"/>
        </w:rPr>
        <w:t xml:space="preserve"> производить такие работы после получения разрешения от Теплоснабжающей организации, при невыполнении указанного требования, прибор учета признается не расчетным с даты последней проверки;</w:t>
      </w:r>
    </w:p>
    <w:p w:rsidR="006632C0" w:rsidRPr="006632C0" w:rsidRDefault="006632C0" w:rsidP="006632C0">
      <w:pPr>
        <w:numPr>
          <w:ilvl w:val="0"/>
          <w:numId w:val="1"/>
        </w:numPr>
        <w:tabs>
          <w:tab w:val="left" w:pos="0"/>
          <w:tab w:val="left" w:pos="284"/>
        </w:tabs>
        <w:ind w:left="0" w:firstLine="567"/>
        <w:jc w:val="both"/>
        <w:rPr>
          <w:sz w:val="20"/>
        </w:rPr>
      </w:pPr>
      <w:r w:rsidRPr="006632C0">
        <w:rPr>
          <w:sz w:val="20"/>
        </w:rPr>
        <w:t xml:space="preserve"> восстановить учет тепловой энергии в период, не превышающий 30 календарных дней. </w:t>
      </w:r>
    </w:p>
    <w:p w:rsidR="006632C0" w:rsidRPr="006632C0" w:rsidRDefault="006632C0" w:rsidP="006632C0">
      <w:pPr>
        <w:tabs>
          <w:tab w:val="left" w:pos="284"/>
        </w:tabs>
        <w:ind w:firstLine="567"/>
        <w:jc w:val="both"/>
        <w:rPr>
          <w:sz w:val="20"/>
        </w:rPr>
      </w:pPr>
      <w:r w:rsidRPr="006632C0">
        <w:rPr>
          <w:sz w:val="20"/>
        </w:rPr>
        <w:t>Период восстановления учета может быть продлен Теплоснабжающей организацией по письменному обращению Исполнителя при наличии у последнего объективных причин, препятствующих своевременному восстановлению узла учета.</w:t>
      </w:r>
    </w:p>
    <w:p w:rsidR="006632C0" w:rsidRPr="006632C0" w:rsidRDefault="006632C0" w:rsidP="006632C0">
      <w:pPr>
        <w:tabs>
          <w:tab w:val="left" w:pos="690"/>
        </w:tabs>
        <w:ind w:firstLine="567"/>
        <w:jc w:val="both"/>
        <w:rPr>
          <w:sz w:val="20"/>
        </w:rPr>
      </w:pPr>
      <w:r w:rsidRPr="006632C0">
        <w:rPr>
          <w:sz w:val="20"/>
        </w:rPr>
        <w:t xml:space="preserve">2.2.5. </w:t>
      </w:r>
      <w:r w:rsidR="006235BA" w:rsidRPr="00425CC1">
        <w:rPr>
          <w:sz w:val="20"/>
          <w:lang w:eastAsia="ru-RU"/>
        </w:rPr>
        <w:t xml:space="preserve">При отсутствии коллективных (общедомовых) приборов учета, в срок не позднее 25 числа расчетного месяца предоставлять Теплоснабжающей организации в письменной форме за подписью лица, назначенного Исполнителем </w:t>
      </w:r>
      <w:r w:rsidR="006235BA" w:rsidRPr="00425CC1">
        <w:rPr>
          <w:sz w:val="20"/>
          <w:lang w:eastAsia="ru-RU"/>
        </w:rPr>
        <w:lastRenderedPageBreak/>
        <w:t>ответственным по договору, исходные данные (уточнение исходных данных) для определения объема потребления энергоресурсов расчетным способом, установленным законодательством. Перечень таких исходных данных указан в п. 7.1. Приложения № 12.</w:t>
      </w:r>
    </w:p>
    <w:p w:rsidR="006632C0" w:rsidRPr="006632C0" w:rsidRDefault="006632C0" w:rsidP="006632C0">
      <w:pPr>
        <w:tabs>
          <w:tab w:val="left" w:pos="690"/>
        </w:tabs>
        <w:ind w:firstLine="567"/>
        <w:jc w:val="both"/>
        <w:rPr>
          <w:sz w:val="20"/>
        </w:rPr>
      </w:pPr>
      <w:r w:rsidRPr="006632C0">
        <w:rPr>
          <w:sz w:val="20"/>
        </w:rPr>
        <w:t>2.2.5.1. В случае изменения законодательства, определяющего расчетные способы определения объема - предоставлять исходные данные, установленные измененными нормами законодательства. Изменение перечня исходных данных, используемых для определения объема потребления энергоресурсов расчетным способом, не требует внесения соответствующих изменений в настоящий договор.</w:t>
      </w:r>
    </w:p>
    <w:p w:rsidR="006632C0" w:rsidRPr="006632C0" w:rsidRDefault="006632C0" w:rsidP="006632C0">
      <w:pPr>
        <w:tabs>
          <w:tab w:val="left" w:pos="690"/>
        </w:tabs>
        <w:ind w:firstLine="567"/>
        <w:jc w:val="both"/>
        <w:rPr>
          <w:sz w:val="20"/>
        </w:rPr>
      </w:pPr>
      <w:r w:rsidRPr="006632C0">
        <w:rPr>
          <w:sz w:val="20"/>
        </w:rPr>
        <w:t xml:space="preserve">2.2.5.2. </w:t>
      </w:r>
      <w:r w:rsidR="00355609" w:rsidRPr="00425CC1">
        <w:rPr>
          <w:sz w:val="20"/>
          <w:lang w:eastAsia="ru-RU"/>
        </w:rPr>
        <w:t>В случае, если коллективный прибор учета вышел из строя, утрачен или истек срок его поверки</w:t>
      </w:r>
      <w:r w:rsidR="00355609">
        <w:rPr>
          <w:sz w:val="20"/>
          <w:lang w:eastAsia="ru-RU"/>
        </w:rPr>
        <w:t xml:space="preserve"> </w:t>
      </w:r>
      <w:r w:rsidR="00355609" w:rsidRPr="00425CC1">
        <w:rPr>
          <w:sz w:val="20"/>
          <w:lang w:eastAsia="ru-RU"/>
        </w:rPr>
        <w:t>и восстановление</w:t>
      </w:r>
      <w:r w:rsidR="00355609">
        <w:rPr>
          <w:sz w:val="20"/>
          <w:lang w:eastAsia="ru-RU"/>
        </w:rPr>
        <w:t xml:space="preserve"> </w:t>
      </w:r>
      <w:r w:rsidR="00355609" w:rsidRPr="004A5C21">
        <w:rPr>
          <w:sz w:val="20"/>
          <w:lang w:eastAsia="ru-RU"/>
        </w:rPr>
        <w:t>(принятие в коммерческую эксплуатацию)</w:t>
      </w:r>
      <w:r w:rsidR="00355609" w:rsidRPr="00425CC1">
        <w:rPr>
          <w:sz w:val="20"/>
          <w:lang w:eastAsia="ru-RU"/>
        </w:rPr>
        <w:t xml:space="preserve"> прибора учета с целью коммерческих расчетов не выполнено в </w:t>
      </w:r>
      <w:r w:rsidR="00355609">
        <w:rPr>
          <w:sz w:val="20"/>
          <w:lang w:eastAsia="ru-RU"/>
        </w:rPr>
        <w:t>3</w:t>
      </w:r>
      <w:r w:rsidR="00355609" w:rsidRPr="00425CC1">
        <w:rPr>
          <w:sz w:val="20"/>
          <w:lang w:eastAsia="ru-RU"/>
        </w:rPr>
        <w:t>-х месячный срок, если иной срок не установлен действующим законодательством или соглашением Сторон согласно п.2.2.4., предоставить указанные в п. 7.1. Приложения 12 данные до 25 числа месяца, в котором истекает срок для восстановления учета</w:t>
      </w:r>
      <w:r w:rsidRPr="006632C0">
        <w:rPr>
          <w:sz w:val="20"/>
        </w:rPr>
        <w:t>.</w:t>
      </w:r>
    </w:p>
    <w:p w:rsidR="006632C0" w:rsidRPr="006632C0" w:rsidRDefault="006632C0" w:rsidP="006632C0">
      <w:pPr>
        <w:ind w:firstLine="567"/>
        <w:jc w:val="both"/>
        <w:rPr>
          <w:sz w:val="20"/>
        </w:rPr>
      </w:pPr>
      <w:r w:rsidRPr="006632C0">
        <w:rPr>
          <w:sz w:val="20"/>
        </w:rPr>
        <w:t xml:space="preserve">2.2.6. Обеспечить обслуживание систем теплоснабжения, относящихся к общему имуществу многоквартирного дома, подготовленным персоналом требуемой квалификации. </w:t>
      </w:r>
    </w:p>
    <w:p w:rsidR="006632C0" w:rsidRPr="006632C0" w:rsidRDefault="006632C0" w:rsidP="006632C0">
      <w:pPr>
        <w:tabs>
          <w:tab w:val="left" w:pos="0"/>
        </w:tabs>
        <w:ind w:firstLine="567"/>
        <w:jc w:val="both"/>
        <w:rPr>
          <w:sz w:val="20"/>
        </w:rPr>
      </w:pPr>
      <w:r w:rsidRPr="006632C0">
        <w:rPr>
          <w:sz w:val="20"/>
        </w:rPr>
        <w:t>2.2.7. Назначить приказом по организации ответственного исполнителя по договору с указанием контактных телефонов, факсов, адресов электронной почты:</w:t>
      </w:r>
    </w:p>
    <w:p w:rsidR="006632C0" w:rsidRPr="006632C0" w:rsidRDefault="006632C0" w:rsidP="006632C0">
      <w:pPr>
        <w:tabs>
          <w:tab w:val="left" w:pos="0"/>
        </w:tabs>
        <w:ind w:firstLine="567"/>
        <w:jc w:val="both"/>
        <w:rPr>
          <w:sz w:val="20"/>
        </w:rPr>
      </w:pPr>
      <w:r w:rsidRPr="006632C0">
        <w:rPr>
          <w:sz w:val="20"/>
        </w:rPr>
        <w:t>- за техническое состояние и безопасную эксплуатацию теплопотребляющих установок и тепловых сетей, имеющего соответствующее удостоверение ВОУ Ростехнадзора;</w:t>
      </w:r>
    </w:p>
    <w:p w:rsidR="006632C0" w:rsidRPr="006632C0" w:rsidRDefault="006632C0" w:rsidP="006632C0">
      <w:pPr>
        <w:tabs>
          <w:tab w:val="left" w:pos="0"/>
        </w:tabs>
        <w:ind w:firstLine="567"/>
        <w:jc w:val="both"/>
        <w:rPr>
          <w:sz w:val="20"/>
        </w:rPr>
      </w:pPr>
      <w:r w:rsidRPr="006632C0">
        <w:rPr>
          <w:sz w:val="20"/>
        </w:rPr>
        <w:t>- имеющего право ведения оперативных переговоров и обеспечивающего связь с Теплоснабжающей организацией по согласованию вопросов, связанных с исполнением настоящего Договора в целом.</w:t>
      </w:r>
    </w:p>
    <w:p w:rsidR="006632C0" w:rsidRPr="006632C0" w:rsidRDefault="006632C0" w:rsidP="006632C0">
      <w:pPr>
        <w:tabs>
          <w:tab w:val="left" w:pos="0"/>
        </w:tabs>
        <w:ind w:firstLine="567"/>
        <w:jc w:val="both"/>
        <w:rPr>
          <w:sz w:val="20"/>
        </w:rPr>
      </w:pPr>
      <w:r w:rsidRPr="006632C0">
        <w:rPr>
          <w:sz w:val="20"/>
        </w:rPr>
        <w:t>Копию приказа предоставить в Теплоснабжающую организацию.</w:t>
      </w:r>
    </w:p>
    <w:p w:rsidR="006632C0" w:rsidRPr="006632C0" w:rsidRDefault="006632C0" w:rsidP="006632C0">
      <w:pPr>
        <w:tabs>
          <w:tab w:val="left" w:pos="0"/>
        </w:tabs>
        <w:ind w:firstLine="567"/>
        <w:jc w:val="both"/>
        <w:rPr>
          <w:sz w:val="20"/>
        </w:rPr>
      </w:pPr>
      <w:r w:rsidRPr="006632C0">
        <w:rPr>
          <w:sz w:val="20"/>
        </w:rPr>
        <w:t>При смене ответственного исполнителя и/или телефона, по которому осуществляется связь, Исполнитель обязан в течение 2-х рабочих дней известить об этом Теплоснабжающую организацию в письменной форме.</w:t>
      </w:r>
    </w:p>
    <w:p w:rsidR="006632C0" w:rsidRPr="006632C0" w:rsidRDefault="006632C0" w:rsidP="006632C0">
      <w:pPr>
        <w:ind w:firstLine="567"/>
        <w:jc w:val="both"/>
        <w:rPr>
          <w:sz w:val="20"/>
        </w:rPr>
      </w:pPr>
      <w:r w:rsidRPr="006632C0">
        <w:rPr>
          <w:sz w:val="20"/>
        </w:rPr>
        <w:t>2.2.8. Соблюдать установленные настоящим Договором величины тепловых нагрузок, указанных в Приложении № 2 к настоящему Договору. Согласовывать с Теплоснабжающей организацией и Теплосетевой организацией изменение нагрузок (величин мощности), изменение в схемах теплоснабжения, замену вводных шайб, сужающих устройств, сопл элеваторных устройств.</w:t>
      </w:r>
    </w:p>
    <w:p w:rsidR="006632C0" w:rsidRPr="006632C0" w:rsidRDefault="006632C0" w:rsidP="006632C0">
      <w:pPr>
        <w:pStyle w:val="a9"/>
        <w:tabs>
          <w:tab w:val="clear" w:pos="360"/>
          <w:tab w:val="left" w:pos="142"/>
          <w:tab w:val="left" w:pos="993"/>
          <w:tab w:val="left" w:pos="1069"/>
          <w:tab w:val="left" w:pos="1211"/>
          <w:tab w:val="left" w:pos="1276"/>
          <w:tab w:val="left" w:pos="1418"/>
        </w:tabs>
        <w:ind w:firstLine="567"/>
        <w:rPr>
          <w:sz w:val="20"/>
        </w:rPr>
      </w:pPr>
      <w:r w:rsidRPr="006632C0">
        <w:rPr>
          <w:sz w:val="20"/>
        </w:rPr>
        <w:t>Изменение расчетных тепловых нагрузок Исполнителя производится в соответствии с Правилами установления и изменения (пересмотра) тепловых нагрузок, утвержденными приказом Минрегиона РФ от 28.12.2009 № 610.</w:t>
      </w:r>
    </w:p>
    <w:p w:rsidR="006632C0" w:rsidRPr="006632C0" w:rsidRDefault="006632C0" w:rsidP="006632C0">
      <w:pPr>
        <w:pStyle w:val="a9"/>
        <w:tabs>
          <w:tab w:val="clear" w:pos="360"/>
          <w:tab w:val="left" w:pos="142"/>
          <w:tab w:val="left" w:pos="993"/>
          <w:tab w:val="left" w:pos="1069"/>
          <w:tab w:val="left" w:pos="1211"/>
          <w:tab w:val="left" w:pos="1276"/>
          <w:tab w:val="left" w:pos="1418"/>
        </w:tabs>
        <w:ind w:firstLine="567"/>
        <w:rPr>
          <w:sz w:val="20"/>
        </w:rPr>
      </w:pPr>
      <w:r w:rsidRPr="006632C0">
        <w:rPr>
          <w:sz w:val="20"/>
        </w:rPr>
        <w:t>Изменения диаметров сужающих устройств производятся персоналом Теплосетевой организации.</w:t>
      </w:r>
    </w:p>
    <w:p w:rsidR="006632C0" w:rsidRPr="006632C0" w:rsidRDefault="006632C0" w:rsidP="006632C0">
      <w:pPr>
        <w:ind w:firstLine="567"/>
        <w:jc w:val="both"/>
        <w:rPr>
          <w:sz w:val="20"/>
        </w:rPr>
      </w:pPr>
      <w:r w:rsidRPr="006632C0">
        <w:rPr>
          <w:sz w:val="20"/>
        </w:rPr>
        <w:t>2.2.9. Соблюдать установленный настоящим Договором режим потребления тепловой энергии. Обеспечить в системе отопления:</w:t>
      </w:r>
    </w:p>
    <w:p w:rsidR="006632C0" w:rsidRPr="006632C0" w:rsidRDefault="006632C0" w:rsidP="006632C0">
      <w:pPr>
        <w:ind w:firstLine="567"/>
        <w:jc w:val="both"/>
        <w:rPr>
          <w:sz w:val="20"/>
        </w:rPr>
      </w:pPr>
      <w:r w:rsidRPr="006632C0">
        <w:rPr>
          <w:sz w:val="20"/>
        </w:rPr>
        <w:t>а) расход сетевой воды не более значения, установленного проектом или иными техническими документами;</w:t>
      </w:r>
    </w:p>
    <w:p w:rsidR="006632C0" w:rsidRPr="006632C0" w:rsidRDefault="006632C0" w:rsidP="006632C0">
      <w:pPr>
        <w:ind w:firstLine="567"/>
        <w:jc w:val="both"/>
        <w:rPr>
          <w:sz w:val="20"/>
        </w:rPr>
      </w:pPr>
      <w:r w:rsidRPr="006632C0">
        <w:rPr>
          <w:sz w:val="20"/>
        </w:rPr>
        <w:t>б) норму часовой утечки сетевой воды не более 0,25% среднегодового объема воды во внутридомовых тепловых сетях, и присоединенных к ним системах теплопотребления, за исключением систем ГВС, присоединенных через водоподогреватель;</w:t>
      </w:r>
    </w:p>
    <w:p w:rsidR="006632C0" w:rsidRPr="006632C0" w:rsidRDefault="006632C0" w:rsidP="006632C0">
      <w:pPr>
        <w:ind w:firstLine="567"/>
        <w:jc w:val="both"/>
        <w:rPr>
          <w:sz w:val="20"/>
        </w:rPr>
      </w:pPr>
      <w:r w:rsidRPr="006632C0">
        <w:rPr>
          <w:sz w:val="20"/>
        </w:rPr>
        <w:t>в) температуру возвращаемого теплоносителя, определяемую от максимально допустимой и фактической температуры подающего теплоносителя, согласно таблице Д.1 Приложения Д свода правил «Отопление, вентиляция и кондиционирование воздуха» (СП 60.13330.2012. Актуализированная редакция СНиП 41-01-2003, утвержденная Приказом Минрегиона России от 30.06.2012 N 279), (Справочник «Наладка и эксплуатация водяных тепловых сетей», Москва, Стройиздат 1988г. под ред. В.И. Манюка).</w:t>
      </w:r>
    </w:p>
    <w:p w:rsidR="006632C0" w:rsidRPr="006632C0" w:rsidRDefault="006632C0" w:rsidP="006632C0">
      <w:pPr>
        <w:tabs>
          <w:tab w:val="left" w:pos="0"/>
        </w:tabs>
        <w:ind w:firstLine="567"/>
        <w:jc w:val="both"/>
        <w:rPr>
          <w:sz w:val="20"/>
        </w:rPr>
      </w:pPr>
      <w:r w:rsidRPr="006632C0">
        <w:rPr>
          <w:sz w:val="20"/>
        </w:rPr>
        <w:t xml:space="preserve">2.2.10. Обеспечивать сохранность и безопасность обслуживаемых объектов теплового хозяйства: сетей, теплопотребляющих установок, оборудования, приборов учета и установленных на них пломб, входящих в состав общего имущества многоквартирного дома. Содержать тепловые сети и теплопотребляющие установки, входящие в состав общего имущества многоквартирного дома, в технически исправном состоянии в соответствии с проектом. </w:t>
      </w:r>
    </w:p>
    <w:p w:rsidR="006632C0" w:rsidRPr="006632C0" w:rsidRDefault="006632C0" w:rsidP="006632C0">
      <w:pPr>
        <w:ind w:firstLine="567"/>
        <w:jc w:val="both"/>
        <w:rPr>
          <w:sz w:val="20"/>
        </w:rPr>
      </w:pPr>
      <w:r w:rsidRPr="006632C0">
        <w:rPr>
          <w:sz w:val="20"/>
        </w:rPr>
        <w:t>При выявлении фактов неисправности тепловых сетей и теплопотребляющих энергоустановок, возникновения недопустимых условий эксплуатации, видимых повреждений приборов учета или установленных на них пломб, в суточный срок письменно известить об этом Теплоснабжающую организацию.</w:t>
      </w:r>
    </w:p>
    <w:p w:rsidR="006632C0" w:rsidRPr="006632C0" w:rsidRDefault="006632C0" w:rsidP="006632C0">
      <w:pPr>
        <w:ind w:firstLine="567"/>
        <w:jc w:val="both"/>
        <w:rPr>
          <w:sz w:val="20"/>
        </w:rPr>
      </w:pPr>
      <w:r w:rsidRPr="006632C0">
        <w:rPr>
          <w:sz w:val="20"/>
        </w:rPr>
        <w:t>Об авариях, иных чрезвычайных ситуациях, возникающих при пользовании тепловой энергией немедленно извещать:</w:t>
      </w:r>
    </w:p>
    <w:p w:rsidR="006632C0" w:rsidRPr="006632C0" w:rsidRDefault="006632C0" w:rsidP="006632C0">
      <w:pPr>
        <w:pStyle w:val="14"/>
        <w:ind w:right="0" w:firstLine="567"/>
        <w:rPr>
          <w:sz w:val="20"/>
          <w:szCs w:val="20"/>
        </w:rPr>
      </w:pPr>
      <w:r w:rsidRPr="006632C0">
        <w:rPr>
          <w:sz w:val="20"/>
          <w:szCs w:val="20"/>
        </w:rPr>
        <w:t>- Теплоснабжающую организацию по телефону № 243-01-33;</w:t>
      </w:r>
    </w:p>
    <w:p w:rsidR="006632C0" w:rsidRPr="006632C0" w:rsidRDefault="006632C0" w:rsidP="006632C0">
      <w:pPr>
        <w:pStyle w:val="14"/>
        <w:ind w:right="0" w:firstLine="567"/>
        <w:rPr>
          <w:sz w:val="20"/>
          <w:szCs w:val="20"/>
        </w:rPr>
      </w:pPr>
      <w:r w:rsidRPr="006632C0">
        <w:rPr>
          <w:sz w:val="20"/>
          <w:szCs w:val="20"/>
        </w:rPr>
        <w:t>- Теплосетевую организацию по телефону № 295-84-66.</w:t>
      </w:r>
    </w:p>
    <w:p w:rsidR="006632C0" w:rsidRPr="006632C0" w:rsidRDefault="006632C0" w:rsidP="006632C0">
      <w:pPr>
        <w:pStyle w:val="14"/>
        <w:ind w:right="0" w:firstLine="567"/>
        <w:rPr>
          <w:sz w:val="20"/>
          <w:szCs w:val="20"/>
        </w:rPr>
      </w:pPr>
      <w:r w:rsidRPr="006632C0">
        <w:rPr>
          <w:sz w:val="20"/>
          <w:szCs w:val="20"/>
        </w:rPr>
        <w:t>2.2.11. Выполнять «Регламент пуска отопления в жилые дома в начале отопительного периода», изложенный в Приложении № 6 к настоящему Договору.</w:t>
      </w:r>
    </w:p>
    <w:p w:rsidR="006632C0" w:rsidRPr="006632C0" w:rsidRDefault="006632C0" w:rsidP="006632C0">
      <w:pPr>
        <w:tabs>
          <w:tab w:val="left" w:pos="0"/>
        </w:tabs>
        <w:ind w:firstLine="567"/>
        <w:jc w:val="both"/>
        <w:rPr>
          <w:sz w:val="20"/>
        </w:rPr>
      </w:pPr>
      <w:r w:rsidRPr="006632C0">
        <w:rPr>
          <w:sz w:val="20"/>
        </w:rPr>
        <w:t>2.2.12. Вести эксплуатацию систем теплоснабжения в соответствии с действующим законодательством, в том числе, но не исключительно «Правилами эксплуатации теплопотребляющих установок и тепловых сетей потребителей», «Правилами учета тепловой энергии и теплоносителя», «Правилами техники безопасности при эксплуатации теплопотребляющих установок и тепловых сетей потребителей».</w:t>
      </w:r>
    </w:p>
    <w:p w:rsidR="006632C0" w:rsidRPr="006632C0" w:rsidRDefault="006632C0" w:rsidP="006632C0">
      <w:pPr>
        <w:tabs>
          <w:tab w:val="left" w:pos="0"/>
        </w:tabs>
        <w:ind w:firstLine="567"/>
        <w:jc w:val="both"/>
        <w:rPr>
          <w:sz w:val="20"/>
        </w:rPr>
      </w:pPr>
      <w:r w:rsidRPr="006632C0">
        <w:rPr>
          <w:sz w:val="20"/>
        </w:rPr>
        <w:t>2.2.13. Ежегодно в соответствии с условиями и порядком пуска отопления, изложенными в Приложении № 6 к настоящему Договору:</w:t>
      </w:r>
    </w:p>
    <w:p w:rsidR="006632C0" w:rsidRPr="006632C0" w:rsidRDefault="006632C0" w:rsidP="006632C0">
      <w:pPr>
        <w:tabs>
          <w:tab w:val="left" w:pos="0"/>
        </w:tabs>
        <w:ind w:firstLine="567"/>
        <w:jc w:val="both"/>
        <w:rPr>
          <w:sz w:val="20"/>
        </w:rPr>
      </w:pPr>
      <w:r w:rsidRPr="006632C0">
        <w:rPr>
          <w:sz w:val="20"/>
        </w:rPr>
        <w:t>- проводить за свой счет ремонт и наладку контрольно-измерительных приборов, ограничительных устройств и наружных тепловых сетей, находящихся в эксплуатационной ответственности Исполнителя;</w:t>
      </w:r>
    </w:p>
    <w:p w:rsidR="006632C0" w:rsidRPr="006632C0" w:rsidRDefault="006632C0" w:rsidP="006632C0">
      <w:pPr>
        <w:tabs>
          <w:tab w:val="left" w:pos="0"/>
        </w:tabs>
        <w:ind w:firstLine="567"/>
        <w:jc w:val="both"/>
        <w:rPr>
          <w:sz w:val="20"/>
        </w:rPr>
      </w:pPr>
      <w:r w:rsidRPr="006632C0">
        <w:rPr>
          <w:sz w:val="20"/>
        </w:rPr>
        <w:t>- проводить гидропневматическую промывку и гидравлические испытания систем теплопотребления.</w:t>
      </w:r>
    </w:p>
    <w:p w:rsidR="006632C0" w:rsidRPr="006632C0" w:rsidRDefault="006632C0" w:rsidP="006632C0">
      <w:pPr>
        <w:tabs>
          <w:tab w:val="left" w:pos="0"/>
        </w:tabs>
        <w:ind w:firstLine="567"/>
        <w:jc w:val="both"/>
        <w:rPr>
          <w:sz w:val="20"/>
        </w:rPr>
      </w:pPr>
      <w:r w:rsidRPr="006632C0">
        <w:rPr>
          <w:sz w:val="20"/>
        </w:rPr>
        <w:t>2.2.14. Ликвидировать с видимым разрывом перемычки систем отопления с системами горячего или холодного водоснабжения, выполненные для проведения гидравлических испытаний и промывки системы отопления;</w:t>
      </w:r>
    </w:p>
    <w:p w:rsidR="006632C0" w:rsidRPr="006632C0" w:rsidRDefault="006632C0" w:rsidP="006632C0">
      <w:pPr>
        <w:tabs>
          <w:tab w:val="left" w:pos="0"/>
        </w:tabs>
        <w:ind w:firstLine="567"/>
        <w:jc w:val="both"/>
        <w:rPr>
          <w:sz w:val="20"/>
        </w:rPr>
      </w:pPr>
      <w:r w:rsidRPr="006632C0">
        <w:rPr>
          <w:sz w:val="20"/>
        </w:rPr>
        <w:t xml:space="preserve">2.2.15. После проведения работ, указанных п.п.2.2.13, 2.2.14. настоящего Договора и в срок до начала нового отопительного периода, но </w:t>
      </w:r>
      <w:r w:rsidRPr="006632C0">
        <w:rPr>
          <w:sz w:val="20"/>
          <w:u w:val="single"/>
        </w:rPr>
        <w:t>не позднее 15 сентября</w:t>
      </w:r>
      <w:r w:rsidRPr="006632C0">
        <w:rPr>
          <w:sz w:val="20"/>
        </w:rPr>
        <w:t xml:space="preserve"> сдать внутреннюю систему и наружные тепловые сети по актам </w:t>
      </w:r>
      <w:r w:rsidRPr="006632C0">
        <w:rPr>
          <w:sz w:val="20"/>
        </w:rPr>
        <w:lastRenderedPageBreak/>
        <w:t>гидравлических испытаний теплотрассы и актам готовности к работе в зимних условиях, согласно Приложению 6 к настоящему договору. Действительным является акт, подписанный уполномоченными лицами Сторон.</w:t>
      </w:r>
    </w:p>
    <w:p w:rsidR="006632C0" w:rsidRPr="006632C0" w:rsidRDefault="006632C0" w:rsidP="006632C0">
      <w:pPr>
        <w:ind w:firstLine="567"/>
        <w:jc w:val="both"/>
        <w:rPr>
          <w:sz w:val="20"/>
        </w:rPr>
      </w:pPr>
      <w:r w:rsidRPr="006632C0">
        <w:rPr>
          <w:sz w:val="20"/>
        </w:rPr>
        <w:t xml:space="preserve">2.2.16. При наличии коллективного (общедомового) прибора учета ежесуточно, в одно и то же время суток, фиксировать показания прибора учета. Ежемесячно снимать показания прибора учета 23—25 числа расчетного месяца, заносить полученные показания в журнал учета показаний коллективных приборов учета, обеспечивать сохранность информации о показаниях коллективных приборов учета в течение не менее 3 лет. </w:t>
      </w:r>
    </w:p>
    <w:p w:rsidR="00E07D4C" w:rsidRPr="00E07D4C" w:rsidRDefault="00E07D4C" w:rsidP="00E07D4C">
      <w:pPr>
        <w:ind w:left="-20" w:firstLine="729"/>
        <w:jc w:val="both"/>
        <w:rPr>
          <w:sz w:val="20"/>
        </w:rPr>
      </w:pPr>
      <w:r w:rsidRPr="00E07D4C">
        <w:rPr>
          <w:sz w:val="20"/>
        </w:rPr>
        <w:t>Ежемесячно предоставлять данные о показаниях приборов учета Теплоснабжающей организации в следующем порядке:</w:t>
      </w:r>
    </w:p>
    <w:p w:rsidR="00E07D4C" w:rsidRPr="00E07D4C" w:rsidRDefault="00E07D4C" w:rsidP="00E07D4C">
      <w:pPr>
        <w:ind w:left="-20" w:firstLine="729"/>
        <w:jc w:val="both"/>
        <w:rPr>
          <w:sz w:val="20"/>
        </w:rPr>
      </w:pPr>
      <w:r w:rsidRPr="00E07D4C">
        <w:rPr>
          <w:sz w:val="20"/>
        </w:rPr>
        <w:t>- передавать данные на электронный адрес ответственного лица по договору со стороны теплоснабжающей организации, указанный в п.9.4. настоящего договора в формате файлов Microsoft Office Excel в соответствии с формой Приложения № 11 к Договору не позднее 26 числа расчетного месяца;</w:t>
      </w:r>
    </w:p>
    <w:p w:rsidR="00E07D4C" w:rsidRPr="00E07D4C" w:rsidRDefault="00E07D4C" w:rsidP="00E07D4C">
      <w:pPr>
        <w:ind w:left="-20" w:firstLine="729"/>
        <w:jc w:val="both"/>
        <w:rPr>
          <w:sz w:val="20"/>
        </w:rPr>
      </w:pPr>
      <w:r w:rsidRPr="00E07D4C">
        <w:rPr>
          <w:sz w:val="20"/>
        </w:rPr>
        <w:t>- переданные по электронной почте или факсу данные подтверждать в виде письменного отчета за подписью уполномоченного лица не позднее 1 числа месяца, следующего за расчетным, через нарочного или почтой заказным письмом по адресу:</w:t>
      </w:r>
      <w:smartTag w:uri="urn:schemas-microsoft-com:office:smarttags" w:element="metricconverter">
        <w:smartTagPr>
          <w:attr w:name="ProductID" w:val="603004, г"/>
        </w:smartTagPr>
        <w:r w:rsidRPr="00E07D4C">
          <w:rPr>
            <w:sz w:val="20"/>
          </w:rPr>
          <w:t>603004, г</w:t>
        </w:r>
      </w:smartTag>
      <w:r w:rsidRPr="00E07D4C">
        <w:rPr>
          <w:sz w:val="20"/>
        </w:rPr>
        <w:t>.Н.Новгород, ул. Лоскутова, 1.</w:t>
      </w:r>
    </w:p>
    <w:p w:rsidR="006632C0" w:rsidRPr="006632C0" w:rsidRDefault="00E07D4C" w:rsidP="00D34E38">
      <w:pPr>
        <w:ind w:firstLine="709"/>
        <w:jc w:val="both"/>
        <w:rPr>
          <w:sz w:val="20"/>
        </w:rPr>
      </w:pPr>
      <w:r w:rsidRPr="00E07D4C">
        <w:rPr>
          <w:sz w:val="20"/>
        </w:rPr>
        <w:t xml:space="preserve">- в случае если формат данных, передаваемых Исполнителем в Теплоснабжающую организацию на электронный адрес ответственного лица по настоящему договору, будет соответствовать форме Приложения № 11 к Договору, то подтверждение Исполнителем отчетов о показаниях приборов учета путем направления их в письменной форме в Теплоснабжающую организацию не требуется. При этом в случае наличия несоответствия формата данных вышеуказанным требованиям, а также ошибочных или неполных данных, направленных представителем Исполнителя, на его исходящий электронный адрес будет направлено соответствующее сообщение от Теплоснабжающей организации. Если обнаруженные несоответствия предлагаемому формату не будут устранены, то переданные по электронной почте данные необходимо подтвердить в виде письменного отчета за подписью уполномоченного лица не позднее 1 числа месяца, следующего за расчетным, через нарочного или почтой заказным письмом по адресу: </w:t>
      </w:r>
      <w:smartTag w:uri="urn:schemas-microsoft-com:office:smarttags" w:element="metricconverter">
        <w:smartTagPr>
          <w:attr w:name="ProductID" w:val="603004, г"/>
        </w:smartTagPr>
        <w:r w:rsidRPr="00E07D4C">
          <w:rPr>
            <w:sz w:val="20"/>
          </w:rPr>
          <w:t>603004, г</w:t>
        </w:r>
      </w:smartTag>
      <w:r w:rsidRPr="00E07D4C">
        <w:rPr>
          <w:sz w:val="20"/>
        </w:rPr>
        <w:t>.Н.Новгород, ул. Лоскутова, 1.</w:t>
      </w:r>
    </w:p>
    <w:p w:rsidR="006632C0" w:rsidRPr="006632C0" w:rsidRDefault="006632C0" w:rsidP="006632C0">
      <w:pPr>
        <w:ind w:firstLine="567"/>
        <w:jc w:val="both"/>
        <w:rPr>
          <w:sz w:val="20"/>
        </w:rPr>
      </w:pPr>
      <w:r w:rsidRPr="006632C0">
        <w:rPr>
          <w:sz w:val="20"/>
        </w:rPr>
        <w:t xml:space="preserve">2.2.17. </w:t>
      </w:r>
      <w:r w:rsidR="00D34E38" w:rsidRPr="00165BE6">
        <w:rPr>
          <w:sz w:val="20"/>
          <w:lang w:eastAsia="ru-RU"/>
        </w:rPr>
        <w:t>В течение трех рабочих дней с момента получения согласовывать, подписывать и предоставлять в Теплоснабжающую организацию акт об объеме переданного-принятого энергоносителя. В срок не позднее 25-го числа месяца, следующего за расчетным, направить в адрес Теплоснабжающей организации один согласованный экземпляр Акта фактического потребления тепловой энергии на отопление. Право подписания актов имеет руководитель предприятия, лицо, назначенное приказом, либо действующее по доверенности</w:t>
      </w:r>
      <w:r w:rsidR="00D34E38">
        <w:rPr>
          <w:sz w:val="20"/>
        </w:rPr>
        <w:t>.</w:t>
      </w:r>
    </w:p>
    <w:p w:rsidR="006632C0" w:rsidRPr="006632C0" w:rsidRDefault="006632C0" w:rsidP="006632C0">
      <w:pPr>
        <w:ind w:firstLine="567"/>
        <w:jc w:val="both"/>
        <w:rPr>
          <w:sz w:val="20"/>
        </w:rPr>
      </w:pPr>
      <w:r w:rsidRPr="006632C0">
        <w:rPr>
          <w:sz w:val="20"/>
        </w:rPr>
        <w:t xml:space="preserve">2.2.18. Согласовывать с Теплосетевой организацией, к сетям которой присоединены сети Исполнителя, и Теплоснабжающей организацией подключение новых объектов теплопотребления к тепловым сетям, находящимся в управлении Исполнителя. Согласованием признается внесение соответствующих изменений в настоящий Договор или заключение иного Договора (договора на новый объект) после выполнения установленных законодательством процедур технологического подключения. Подключение новых объектов без согласования признается бездоговорным потреблением Исполнителя. </w:t>
      </w:r>
    </w:p>
    <w:p w:rsidR="006632C0" w:rsidRPr="006632C0" w:rsidRDefault="006632C0" w:rsidP="006632C0">
      <w:pPr>
        <w:pStyle w:val="ad"/>
        <w:ind w:firstLine="567"/>
        <w:jc w:val="both"/>
        <w:rPr>
          <w:sz w:val="20"/>
        </w:rPr>
      </w:pPr>
      <w:r w:rsidRPr="006632C0">
        <w:rPr>
          <w:sz w:val="20"/>
        </w:rPr>
        <w:t>2.2.19. Выполнять указания Теплоснабжающей организации и Теплосетевой организации, направленные на введение ограничения режима потребления тепловой энергии в случаях аварии, угрозы возникновения аварии в работе систем теплоснабжения, а также в иных установленных законодательством Российской Федерации и условиями настоящего Договора случаях.</w:t>
      </w:r>
    </w:p>
    <w:p w:rsidR="006632C0" w:rsidRPr="006632C0" w:rsidRDefault="006632C0" w:rsidP="006632C0">
      <w:pPr>
        <w:pStyle w:val="ad"/>
        <w:tabs>
          <w:tab w:val="clear" w:pos="4677"/>
          <w:tab w:val="center" w:pos="330"/>
        </w:tabs>
        <w:ind w:firstLine="567"/>
        <w:jc w:val="both"/>
        <w:rPr>
          <w:sz w:val="20"/>
        </w:rPr>
      </w:pPr>
      <w:r w:rsidRPr="006632C0">
        <w:rPr>
          <w:sz w:val="20"/>
        </w:rPr>
        <w:tab/>
        <w:t>2.2.20. Принимать необходимые меры для снижения размера возникающих у Исполнителя, его потребителей, Субабонентов и Сторонних потребителей убытков, вызванных введением Теплоснабжающей организацией мер ограничения или отключения тепловой энергии в соответствии с условиями настоящего Договора.</w:t>
      </w:r>
    </w:p>
    <w:p w:rsidR="006632C0" w:rsidRPr="006632C0" w:rsidRDefault="006632C0" w:rsidP="006632C0">
      <w:pPr>
        <w:tabs>
          <w:tab w:val="left" w:pos="0"/>
        </w:tabs>
        <w:ind w:firstLine="567"/>
        <w:jc w:val="both"/>
        <w:rPr>
          <w:sz w:val="20"/>
        </w:rPr>
      </w:pPr>
      <w:r w:rsidRPr="006632C0">
        <w:rPr>
          <w:sz w:val="20"/>
        </w:rPr>
        <w:t>2.2.21. Обеспечить беспрепятственный доступ представителей Теплоснабжающей организации и владельца сетей, к которым присоединены сети, находящиеся в управлении</w:t>
      </w:r>
      <w:r w:rsidRPr="006632C0">
        <w:rPr>
          <w:rFonts w:cs="Tahoma"/>
          <w:sz w:val="20"/>
        </w:rPr>
        <w:t xml:space="preserve"> Исполнителя,</w:t>
      </w:r>
      <w:r w:rsidRPr="006632C0">
        <w:rPr>
          <w:sz w:val="20"/>
        </w:rPr>
        <w:t xml:space="preserve"> для исполнения своих обязанностей и реализации своих прав, согласованных настоящим Договором и установленных законодательством, к объектам теплопотребления, приборам и средствам учета, находящимся в управлении Исполнителя, необходимой технической и оперативной документации Исполнителя </w:t>
      </w:r>
      <w:r w:rsidRPr="006632C0">
        <w:rPr>
          <w:rFonts w:cs="Tahoma"/>
          <w:sz w:val="20"/>
        </w:rPr>
        <w:t>для осуществления в рабочее время (в аварийных ситуациях - круглосуточно)</w:t>
      </w:r>
      <w:r w:rsidRPr="006632C0">
        <w:rPr>
          <w:sz w:val="20"/>
        </w:rPr>
        <w:t>:</w:t>
      </w:r>
    </w:p>
    <w:p w:rsidR="006632C0" w:rsidRPr="006632C0" w:rsidRDefault="006632C0" w:rsidP="006632C0">
      <w:pPr>
        <w:numPr>
          <w:ilvl w:val="0"/>
          <w:numId w:val="7"/>
        </w:numPr>
        <w:tabs>
          <w:tab w:val="left" w:pos="0"/>
          <w:tab w:val="left" w:pos="851"/>
        </w:tabs>
        <w:ind w:left="0" w:firstLine="567"/>
        <w:jc w:val="both"/>
        <w:rPr>
          <w:strike/>
          <w:sz w:val="20"/>
        </w:rPr>
      </w:pPr>
      <w:r w:rsidRPr="006632C0">
        <w:rPr>
          <w:sz w:val="20"/>
        </w:rPr>
        <w:t>контроля за соблюдением установленных режимов потребления;</w:t>
      </w:r>
    </w:p>
    <w:p w:rsidR="006632C0" w:rsidRPr="006632C0" w:rsidRDefault="006632C0" w:rsidP="006632C0">
      <w:pPr>
        <w:pStyle w:val="a6"/>
        <w:numPr>
          <w:ilvl w:val="0"/>
          <w:numId w:val="7"/>
        </w:numPr>
        <w:tabs>
          <w:tab w:val="left" w:pos="851"/>
        </w:tabs>
        <w:suppressAutoHyphens w:val="0"/>
        <w:spacing w:line="240" w:lineRule="atLeast"/>
        <w:ind w:left="0" w:firstLine="567"/>
        <w:rPr>
          <w:rFonts w:cs="Tahoma"/>
          <w:sz w:val="20"/>
        </w:rPr>
      </w:pPr>
      <w:r w:rsidRPr="006632C0">
        <w:rPr>
          <w:rFonts w:cs="Tahoma"/>
          <w:sz w:val="20"/>
        </w:rPr>
        <w:t>контроля за соблюдением установленного порядка подключения объектов к сетям,</w:t>
      </w:r>
      <w:r w:rsidRPr="006632C0">
        <w:rPr>
          <w:sz w:val="20"/>
        </w:rPr>
        <w:t xml:space="preserve"> находящимся в управлении</w:t>
      </w:r>
      <w:r w:rsidRPr="006632C0">
        <w:rPr>
          <w:rFonts w:cs="Tahoma"/>
          <w:sz w:val="20"/>
        </w:rPr>
        <w:t xml:space="preserve"> Исполнителя;</w:t>
      </w:r>
    </w:p>
    <w:p w:rsidR="006632C0" w:rsidRPr="006632C0" w:rsidRDefault="006632C0" w:rsidP="006632C0">
      <w:pPr>
        <w:numPr>
          <w:ilvl w:val="0"/>
          <w:numId w:val="7"/>
        </w:numPr>
        <w:tabs>
          <w:tab w:val="left" w:pos="0"/>
          <w:tab w:val="left" w:pos="851"/>
        </w:tabs>
        <w:ind w:left="0" w:firstLine="567"/>
        <w:jc w:val="both"/>
        <w:rPr>
          <w:sz w:val="20"/>
        </w:rPr>
      </w:pPr>
      <w:r w:rsidRPr="006632C0">
        <w:rPr>
          <w:sz w:val="20"/>
        </w:rPr>
        <w:t>замеров по определению качества тепловой энергии;</w:t>
      </w:r>
    </w:p>
    <w:p w:rsidR="006632C0" w:rsidRPr="006632C0" w:rsidRDefault="006632C0" w:rsidP="006632C0">
      <w:pPr>
        <w:numPr>
          <w:ilvl w:val="0"/>
          <w:numId w:val="7"/>
        </w:numPr>
        <w:tabs>
          <w:tab w:val="left" w:pos="0"/>
          <w:tab w:val="left" w:pos="851"/>
        </w:tabs>
        <w:ind w:left="0" w:firstLine="567"/>
        <w:jc w:val="both"/>
        <w:rPr>
          <w:sz w:val="20"/>
        </w:rPr>
      </w:pPr>
      <w:r w:rsidRPr="006632C0">
        <w:rPr>
          <w:sz w:val="20"/>
        </w:rPr>
        <w:t>мероприятий по ограничению подачи тепловой энергии в связи с нарушением Исполнителем условий Договора;</w:t>
      </w:r>
    </w:p>
    <w:p w:rsidR="006632C0" w:rsidRPr="006632C0" w:rsidRDefault="006632C0" w:rsidP="006632C0">
      <w:pPr>
        <w:numPr>
          <w:ilvl w:val="0"/>
          <w:numId w:val="7"/>
        </w:numPr>
        <w:tabs>
          <w:tab w:val="left" w:pos="0"/>
          <w:tab w:val="left" w:pos="851"/>
        </w:tabs>
        <w:ind w:left="0" w:firstLine="567"/>
        <w:jc w:val="both"/>
        <w:rPr>
          <w:rFonts w:cs="Tahoma"/>
          <w:sz w:val="20"/>
        </w:rPr>
      </w:pPr>
      <w:r w:rsidRPr="006632C0">
        <w:rPr>
          <w:rFonts w:cs="Tahoma"/>
          <w:sz w:val="20"/>
        </w:rPr>
        <w:t>контрольных проверок коллективных (общедомовых) приборов учета;</w:t>
      </w:r>
    </w:p>
    <w:p w:rsidR="006632C0" w:rsidRPr="006632C0" w:rsidRDefault="006632C0" w:rsidP="006632C0">
      <w:pPr>
        <w:numPr>
          <w:ilvl w:val="0"/>
          <w:numId w:val="7"/>
        </w:numPr>
        <w:tabs>
          <w:tab w:val="left" w:pos="0"/>
          <w:tab w:val="left" w:pos="851"/>
        </w:tabs>
        <w:ind w:left="0" w:firstLine="567"/>
        <w:jc w:val="both"/>
        <w:rPr>
          <w:sz w:val="20"/>
        </w:rPr>
      </w:pPr>
      <w:r w:rsidRPr="006632C0">
        <w:rPr>
          <w:rFonts w:cs="Tahoma"/>
          <w:sz w:val="20"/>
        </w:rPr>
        <w:t>контроля 1 раз в 6 месяцев индивидуальных (квартирных) приборов учета, при отсутствии коллективных приборов учета, их неисправности, истечении срока их поверки в период более 3 месяцев.</w:t>
      </w:r>
    </w:p>
    <w:p w:rsidR="006632C0" w:rsidRPr="006632C0" w:rsidRDefault="006632C0" w:rsidP="006632C0">
      <w:pPr>
        <w:numPr>
          <w:ilvl w:val="0"/>
          <w:numId w:val="7"/>
        </w:numPr>
        <w:tabs>
          <w:tab w:val="left" w:pos="851"/>
        </w:tabs>
        <w:ind w:left="0" w:firstLine="567"/>
        <w:jc w:val="both"/>
        <w:rPr>
          <w:sz w:val="20"/>
        </w:rPr>
      </w:pPr>
      <w:r w:rsidRPr="006632C0">
        <w:rPr>
          <w:rFonts w:cs="Tahoma"/>
          <w:sz w:val="20"/>
        </w:rPr>
        <w:t>проверки исправности приборов учета, сохранности контрольных пломб, снятия показаний и контроля за снятыми Исполнителем показаниями;</w:t>
      </w:r>
    </w:p>
    <w:p w:rsidR="006632C0" w:rsidRPr="002E7549" w:rsidRDefault="006632C0" w:rsidP="006632C0">
      <w:pPr>
        <w:numPr>
          <w:ilvl w:val="0"/>
          <w:numId w:val="7"/>
        </w:numPr>
        <w:tabs>
          <w:tab w:val="left" w:pos="0"/>
          <w:tab w:val="left" w:pos="851"/>
        </w:tabs>
        <w:ind w:left="0" w:firstLine="567"/>
        <w:jc w:val="both"/>
        <w:rPr>
          <w:sz w:val="20"/>
        </w:rPr>
      </w:pPr>
      <w:r w:rsidRPr="006632C0">
        <w:rPr>
          <w:sz w:val="20"/>
        </w:rPr>
        <w:t xml:space="preserve">проведения поверок, ремонта, технического и метрологического обслуживания, замены приборов учета, если они принадлежат Теплоснабжающей организации или Теплосетевой организации, к сетям которой присоединены сети, </w:t>
      </w:r>
      <w:r w:rsidRPr="002E7549">
        <w:rPr>
          <w:sz w:val="20"/>
        </w:rPr>
        <w:t>находящиеся в управлении Исполнителя.</w:t>
      </w:r>
    </w:p>
    <w:p w:rsidR="00BD72A4" w:rsidRPr="002E7549" w:rsidRDefault="00BD72A4" w:rsidP="00BD72A4">
      <w:pPr>
        <w:numPr>
          <w:ilvl w:val="0"/>
          <w:numId w:val="7"/>
        </w:numPr>
        <w:tabs>
          <w:tab w:val="left" w:pos="0"/>
          <w:tab w:val="left" w:pos="851"/>
        </w:tabs>
        <w:ind w:left="0" w:firstLine="567"/>
        <w:jc w:val="both"/>
        <w:rPr>
          <w:sz w:val="20"/>
        </w:rPr>
      </w:pPr>
      <w:r w:rsidRPr="002E7549">
        <w:rPr>
          <w:sz w:val="20"/>
        </w:rPr>
        <w:t>возможности подключения коллективного (общедомового) прибора учета к автоматизированным информационно-измерительным системам учета ресурсов и передачи показаний приборов учета.</w:t>
      </w:r>
    </w:p>
    <w:p w:rsidR="006632C0" w:rsidRPr="006632C0" w:rsidRDefault="006632C0" w:rsidP="006632C0">
      <w:pPr>
        <w:ind w:firstLine="567"/>
        <w:jc w:val="both"/>
        <w:rPr>
          <w:sz w:val="20"/>
        </w:rPr>
      </w:pPr>
      <w:r w:rsidRPr="006632C0">
        <w:rPr>
          <w:sz w:val="20"/>
        </w:rPr>
        <w:t>Исполнитель обеспечивает беспрепятственный доступ к приборам учета и теплопотребляющим установкам уполномоченных представителей Теплоснабжающей организации и/или Теплосетевой организации после предварительного оповещения о дате и времени посещения.</w:t>
      </w:r>
    </w:p>
    <w:p w:rsidR="006632C0" w:rsidRPr="006632C0" w:rsidRDefault="006632C0" w:rsidP="006632C0">
      <w:pPr>
        <w:tabs>
          <w:tab w:val="left" w:pos="0"/>
        </w:tabs>
        <w:ind w:firstLine="567"/>
        <w:jc w:val="both"/>
        <w:rPr>
          <w:sz w:val="20"/>
        </w:rPr>
      </w:pPr>
      <w:r w:rsidRPr="006632C0">
        <w:rPr>
          <w:sz w:val="20"/>
        </w:rPr>
        <w:t xml:space="preserve">Уполномоченные представители Теплоснабжающей организации и/или Теплосетевой организации допускаются к приборам учета и теплопотребляющим установкам при наличии служебного удостоверения. По итогам осуществления </w:t>
      </w:r>
      <w:r w:rsidRPr="006632C0">
        <w:rPr>
          <w:sz w:val="20"/>
        </w:rPr>
        <w:lastRenderedPageBreak/>
        <w:t>мероприятий, указанных в настоящем пункте Договора, составляется акт, в котором фиксируются результаты проверки, при этом 1 экземпляр акта должен быть вручен Исполнителю не позднее 3 дней со дня его составления.</w:t>
      </w:r>
    </w:p>
    <w:p w:rsidR="006632C0" w:rsidRPr="006632C0" w:rsidRDefault="006632C0" w:rsidP="006632C0">
      <w:pPr>
        <w:ind w:firstLine="567"/>
        <w:jc w:val="both"/>
        <w:rPr>
          <w:sz w:val="20"/>
        </w:rPr>
      </w:pPr>
      <w:r w:rsidRPr="006632C0">
        <w:rPr>
          <w:sz w:val="20"/>
        </w:rPr>
        <w:t>2.2.22. Возмещать Теплоснабжающей организации затраты, связанные с прекращением и возобновлением подачи тепловой энергии по заявлению Исполнителя, а также затраты по ограничению и возобновлению подачи тепловой энергии в связи с несоблюдением Исполнителем условий данного Договора. Величина затрат определяется калькуляцией Теплоснабжающей организации.</w:t>
      </w:r>
    </w:p>
    <w:p w:rsidR="006632C0" w:rsidRPr="006632C0" w:rsidRDefault="006632C0" w:rsidP="006632C0">
      <w:pPr>
        <w:ind w:firstLine="567"/>
        <w:jc w:val="both"/>
        <w:rPr>
          <w:sz w:val="20"/>
        </w:rPr>
      </w:pPr>
      <w:r w:rsidRPr="006632C0">
        <w:rPr>
          <w:sz w:val="20"/>
        </w:rPr>
        <w:t>2.2.23. В срок не менее чем за 30 рабочих дней письменно направить в Теплоснабжающую организацию информацию о проведении планового, текущего и капитального ремонта используемых теплопотребляющих установок, тепловых сетей, находящиеся в управлении Исполнителя, кроме аварийной ситуации.</w:t>
      </w:r>
    </w:p>
    <w:p w:rsidR="006632C0" w:rsidRPr="006632C0" w:rsidRDefault="006632C0" w:rsidP="006632C0">
      <w:pPr>
        <w:ind w:firstLine="567"/>
        <w:jc w:val="both"/>
        <w:rPr>
          <w:sz w:val="20"/>
        </w:rPr>
      </w:pPr>
      <w:r w:rsidRPr="006632C0">
        <w:rPr>
          <w:sz w:val="20"/>
        </w:rPr>
        <w:tab/>
        <w:t>2.2.24. В срок не менее чем за 7 дней, направлять в Теплоснабжающую организацию заявление на отключение тепловой энергии в связи с проведением ремонтно-профилактических работ в своих тепловых установках, требующих отключения оборудования на границе эксплуатационной ответственности сетей, находящихся в управлении Исполнителя, а также при желании Исполнителя отключить отопление до окончания отопительного периода.</w:t>
      </w:r>
    </w:p>
    <w:p w:rsidR="006632C0" w:rsidRPr="006632C0" w:rsidRDefault="006632C0" w:rsidP="006632C0">
      <w:pPr>
        <w:ind w:firstLine="567"/>
        <w:jc w:val="both"/>
        <w:rPr>
          <w:sz w:val="20"/>
        </w:rPr>
      </w:pPr>
      <w:r w:rsidRPr="006632C0">
        <w:rPr>
          <w:sz w:val="20"/>
        </w:rPr>
        <w:t>2.2.25. Определить и оформить по всем объектам потребления тепловой энергии Исполнителя границы балансовой принадлежности сетей и (или) эксплуатационной ответственности сторон по обслуживанию тепловых сетей с Теплосетевой организацией, к сетям которой присоединены сети, находящиеся в управлении Исполнителя. Границы устанавливаются двухсторонними актами раздела границ, подписанными полномочными представителями Теплосетевой организации и Исполнителем (при отсутствии таких актов на момент заключения Договора).</w:t>
      </w:r>
    </w:p>
    <w:p w:rsidR="006632C0" w:rsidRPr="006632C0" w:rsidRDefault="006632C0" w:rsidP="006632C0">
      <w:pPr>
        <w:tabs>
          <w:tab w:val="left" w:pos="0"/>
        </w:tabs>
        <w:ind w:firstLine="567"/>
        <w:jc w:val="both"/>
        <w:rPr>
          <w:sz w:val="20"/>
        </w:rPr>
      </w:pPr>
      <w:r w:rsidRPr="006632C0">
        <w:rPr>
          <w:sz w:val="20"/>
        </w:rPr>
        <w:t>При выявлении Исполнителем в процессе согласования границ бесхозяйных сетей, задействованных в передаче тепловой энергии, горячей воды Исполнителю, письменно уведомить об этом соответствующую районную администрацию и Теплоснабжающую организацию.</w:t>
      </w:r>
    </w:p>
    <w:p w:rsidR="006632C0" w:rsidRPr="006632C0" w:rsidRDefault="006632C0" w:rsidP="006632C0">
      <w:pPr>
        <w:tabs>
          <w:tab w:val="left" w:pos="0"/>
        </w:tabs>
        <w:ind w:firstLine="567"/>
        <w:jc w:val="both"/>
        <w:rPr>
          <w:sz w:val="20"/>
        </w:rPr>
      </w:pPr>
      <w:r w:rsidRPr="006632C0">
        <w:rPr>
          <w:sz w:val="20"/>
        </w:rPr>
        <w:t>2.2.26. Подписать Инструкцию об оперативных взаимоотношениях с Теплосетевой организацией, к сетям которой присоединены сети, находящиеся в управлении Исполнителя, и обеспечить исполнение указанной инструкции.</w:t>
      </w:r>
    </w:p>
    <w:p w:rsidR="006632C0" w:rsidRPr="006632C0" w:rsidRDefault="006632C0" w:rsidP="006632C0">
      <w:pPr>
        <w:tabs>
          <w:tab w:val="left" w:pos="0"/>
        </w:tabs>
        <w:ind w:right="15" w:firstLine="567"/>
        <w:jc w:val="both"/>
        <w:rPr>
          <w:sz w:val="20"/>
        </w:rPr>
      </w:pPr>
      <w:r w:rsidRPr="006632C0">
        <w:rPr>
          <w:sz w:val="20"/>
        </w:rPr>
        <w:tab/>
        <w:t>2.2.27. В случае наличия в тепловом пункте у объекта Исполнителя автоматического регулирующего устройства для количественного регулирования расхода теплоносителя на отопление данного объекта Исполнителя, ежегодно устанавливать параметры работы регулятора на тепловые нагрузки и расход сетевой воды в соответствии с проектными данными на соответствующий объект Исполнителя, с опломбировкой автоматического регулирующего устройства Теплоснабжающей организацией.</w:t>
      </w:r>
    </w:p>
    <w:p w:rsidR="006632C0" w:rsidRPr="006632C0" w:rsidRDefault="006632C0" w:rsidP="006632C0">
      <w:pPr>
        <w:tabs>
          <w:tab w:val="left" w:pos="470"/>
        </w:tabs>
        <w:ind w:firstLine="567"/>
        <w:jc w:val="both"/>
        <w:rPr>
          <w:sz w:val="20"/>
        </w:rPr>
      </w:pPr>
      <w:r w:rsidRPr="006632C0">
        <w:rPr>
          <w:sz w:val="20"/>
        </w:rPr>
        <w:t>В течение 10 дней с момента пуска отопления на объект, провести регулировку автоматического регулирующего устройства для приведения параметров тепловой энергии к нормативным, после чего вызвать представителя Теплоснабжающей организации для проверки и опломбировки автоматического регулирующего устройства.</w:t>
      </w:r>
    </w:p>
    <w:p w:rsidR="006632C0" w:rsidRPr="006632C0" w:rsidRDefault="006632C0" w:rsidP="006632C0">
      <w:pPr>
        <w:ind w:firstLine="567"/>
        <w:jc w:val="both"/>
        <w:rPr>
          <w:sz w:val="20"/>
        </w:rPr>
      </w:pPr>
      <w:r w:rsidRPr="006632C0">
        <w:rPr>
          <w:sz w:val="20"/>
        </w:rPr>
        <w:t>2.2.28. В случае не опломбировки автоматического регулятора или срыва пломбы, для исключения нарушения гидравлических режимов внутриквартальных тепловых сетей, перед узлами с автоматической регулировкой установить расчетные сужающие устройства с опломбировкой Теплосетевой организацией.</w:t>
      </w:r>
    </w:p>
    <w:p w:rsidR="006632C0" w:rsidRPr="006632C0" w:rsidRDefault="006632C0" w:rsidP="006632C0">
      <w:pPr>
        <w:ind w:firstLine="567"/>
        <w:jc w:val="both"/>
        <w:rPr>
          <w:sz w:val="20"/>
        </w:rPr>
      </w:pPr>
      <w:r w:rsidRPr="006632C0">
        <w:rPr>
          <w:sz w:val="20"/>
        </w:rPr>
        <w:t>Любые изменения в установленных параметрах работы автоматического регулятора могут производиться только после согласования с Теплоснабжающей организацией и Теплосетевой организацией.</w:t>
      </w:r>
    </w:p>
    <w:p w:rsidR="006632C0" w:rsidRPr="006632C0" w:rsidRDefault="006632C0" w:rsidP="006632C0">
      <w:pPr>
        <w:ind w:firstLine="567"/>
        <w:jc w:val="both"/>
        <w:rPr>
          <w:sz w:val="20"/>
        </w:rPr>
      </w:pPr>
      <w:r w:rsidRPr="006632C0">
        <w:rPr>
          <w:sz w:val="20"/>
        </w:rPr>
        <w:t>До начала отопительного периода получить в Теплосетевой организации параметры сужающего устройства, рассчитанные на максимальную отопительную нагрузку (мощность), предусмотренную проектом, и иметь данное сужающее устройство в наличии к моменту опломбировки автоматического регулятора.</w:t>
      </w:r>
    </w:p>
    <w:p w:rsidR="006632C0" w:rsidRPr="006632C0" w:rsidRDefault="006632C0" w:rsidP="006632C0">
      <w:pPr>
        <w:tabs>
          <w:tab w:val="left" w:pos="0"/>
        </w:tabs>
        <w:ind w:firstLine="567"/>
        <w:jc w:val="both"/>
        <w:rPr>
          <w:sz w:val="20"/>
        </w:rPr>
      </w:pPr>
      <w:r w:rsidRPr="006632C0">
        <w:rPr>
          <w:sz w:val="20"/>
        </w:rPr>
        <w:t xml:space="preserve">2.2.29. Не допускать затопления подвальных и полуподвальных помещений, через которые проходят трубопроводы, осуществлять гидроизоляцию полов подвальных и полуподвальных помещений и герметизацию вводов инженерных коммуникаций в данные помещения в пределах границ эксплуатационной ответственности Исполнителя. </w:t>
      </w:r>
    </w:p>
    <w:p w:rsidR="006632C0" w:rsidRPr="006632C0" w:rsidRDefault="006632C0" w:rsidP="006632C0">
      <w:pPr>
        <w:tabs>
          <w:tab w:val="left" w:pos="0"/>
        </w:tabs>
        <w:ind w:firstLine="567"/>
        <w:jc w:val="both"/>
        <w:rPr>
          <w:sz w:val="20"/>
        </w:rPr>
      </w:pPr>
      <w:r w:rsidRPr="006632C0">
        <w:rPr>
          <w:sz w:val="20"/>
        </w:rPr>
        <w:t>2.2.30. При самостоятельном производстве Исполнителем коммунальной услуги по горячему водоснабжению с использованием оборудования, входящего в состав общедомового имущества, при отсутствии централизованного горячего водоснабжения, осуществлять преобразование тепловой энергии с использованием общедомового имущества для приготовления горячей воды с выполнением нижеперечисленных мероприятий:</w:t>
      </w:r>
    </w:p>
    <w:p w:rsidR="006632C0" w:rsidRPr="006632C0" w:rsidRDefault="006632C0" w:rsidP="006632C0">
      <w:pPr>
        <w:tabs>
          <w:tab w:val="left" w:pos="0"/>
          <w:tab w:val="left" w:pos="1701"/>
        </w:tabs>
        <w:ind w:right="57" w:firstLine="567"/>
        <w:jc w:val="both"/>
        <w:rPr>
          <w:sz w:val="20"/>
        </w:rPr>
      </w:pPr>
      <w:r w:rsidRPr="006632C0">
        <w:rPr>
          <w:sz w:val="20"/>
        </w:rPr>
        <w:t>2.2.30.1. Принимать и учитывать тепловую энергию, поставляемую Теплоснабжающей организацией для приготовления горячей воды, а также холодную воду, подаваемую водоснабжающей организацией, на объекты, принадлежащие Исполнителю для приготовления горячей воды.</w:t>
      </w:r>
    </w:p>
    <w:p w:rsidR="006632C0" w:rsidRPr="006632C0" w:rsidRDefault="006632C0" w:rsidP="006632C0">
      <w:pPr>
        <w:tabs>
          <w:tab w:val="left" w:pos="0"/>
          <w:tab w:val="left" w:pos="1701"/>
        </w:tabs>
        <w:ind w:right="57" w:firstLine="567"/>
        <w:jc w:val="both"/>
        <w:rPr>
          <w:sz w:val="20"/>
        </w:rPr>
      </w:pPr>
      <w:r w:rsidRPr="006632C0">
        <w:rPr>
          <w:sz w:val="20"/>
        </w:rPr>
        <w:t>2.2.30.2. Осуществлять приготовление горячей воды путем преобразования холодной воды с использованием тепловой энергии, подаваемой Теплоснабжающей организацией.</w:t>
      </w:r>
    </w:p>
    <w:p w:rsidR="006632C0" w:rsidRDefault="006632C0" w:rsidP="006632C0">
      <w:pPr>
        <w:tabs>
          <w:tab w:val="left" w:pos="0"/>
          <w:tab w:val="left" w:pos="1701"/>
        </w:tabs>
        <w:ind w:right="57" w:firstLine="567"/>
        <w:jc w:val="both"/>
        <w:rPr>
          <w:sz w:val="20"/>
        </w:rPr>
      </w:pPr>
      <w:r w:rsidRPr="006632C0">
        <w:rPr>
          <w:sz w:val="20"/>
        </w:rPr>
        <w:t xml:space="preserve">2.2.31. Ежегодно в письменном виде за подписью руководителя (или лица, действующего по доверенности) заявлять Теплоснабжающей организации договорной (плановый) объем потребления тепловой энергии в срок до 1 марта года, предшествующего году, в котором предполагается поставка тепловой энергии. Если объем потребления не заявлен в указанные сроки, в следующем году действуют объемы потребления текущего года. </w:t>
      </w:r>
    </w:p>
    <w:p w:rsidR="006632C0" w:rsidRPr="006632C0" w:rsidRDefault="006632C0" w:rsidP="006632C0">
      <w:pPr>
        <w:ind w:firstLine="567"/>
        <w:jc w:val="both"/>
        <w:rPr>
          <w:b/>
          <w:sz w:val="20"/>
          <w:u w:val="single"/>
        </w:rPr>
      </w:pPr>
      <w:r w:rsidRPr="006632C0">
        <w:rPr>
          <w:b/>
          <w:sz w:val="20"/>
          <w:u w:val="single"/>
        </w:rPr>
        <w:t>2.3.  Теплоснабжающая  организация имеет право:</w:t>
      </w:r>
    </w:p>
    <w:p w:rsidR="006632C0" w:rsidRPr="006632C0" w:rsidRDefault="006632C0" w:rsidP="006632C0">
      <w:pPr>
        <w:tabs>
          <w:tab w:val="left" w:pos="0"/>
        </w:tabs>
        <w:ind w:firstLine="567"/>
        <w:jc w:val="both"/>
        <w:rPr>
          <w:sz w:val="20"/>
        </w:rPr>
      </w:pPr>
      <w:r w:rsidRPr="006632C0">
        <w:rPr>
          <w:sz w:val="20"/>
        </w:rPr>
        <w:t>2.3.1. Осуществлять контроль за:</w:t>
      </w:r>
    </w:p>
    <w:p w:rsidR="006632C0" w:rsidRPr="006632C0" w:rsidRDefault="006632C0" w:rsidP="006632C0">
      <w:pPr>
        <w:tabs>
          <w:tab w:val="left" w:pos="0"/>
        </w:tabs>
        <w:ind w:firstLine="567"/>
        <w:jc w:val="both"/>
        <w:rPr>
          <w:sz w:val="20"/>
        </w:rPr>
      </w:pPr>
      <w:r w:rsidRPr="006632C0">
        <w:rPr>
          <w:sz w:val="20"/>
        </w:rPr>
        <w:t>а) состоянием приборов коммерческого учета тепловой энергии, наличием и целостностью контрольных пломб на приборах учета и правильностью предоставления Исполнителем сведений о потреблении тепловой энергии, в случае выявления фактов невыполнения требований п. 2.2.2., 2.2.3. Договора составлять акт и производить на его основании расчеты в соответствии с Приложением № 12 Договора;</w:t>
      </w:r>
    </w:p>
    <w:p w:rsidR="006632C0" w:rsidRPr="006632C0" w:rsidRDefault="006632C0" w:rsidP="006632C0">
      <w:pPr>
        <w:tabs>
          <w:tab w:val="left" w:pos="0"/>
        </w:tabs>
        <w:ind w:firstLine="567"/>
        <w:jc w:val="both"/>
        <w:rPr>
          <w:sz w:val="20"/>
        </w:rPr>
      </w:pPr>
      <w:r w:rsidRPr="006632C0">
        <w:rPr>
          <w:sz w:val="20"/>
        </w:rPr>
        <w:t>б) правильностью учета потребляемой тепловой энергии, наличием утечек (потерь) в теплопотребляющем оборудовании Исполнителя, при выявлении представителем Теплоснабжающей организации факта недостоверности предоставленных данных, наличия утечек составлять соответствующий акт и использовать его для расчетов фактического объема потребления тепловой энергии, горячей воды;</w:t>
      </w:r>
    </w:p>
    <w:p w:rsidR="006632C0" w:rsidRPr="006632C0" w:rsidRDefault="006632C0" w:rsidP="006632C0">
      <w:pPr>
        <w:tabs>
          <w:tab w:val="left" w:pos="0"/>
        </w:tabs>
        <w:ind w:firstLine="567"/>
        <w:jc w:val="both"/>
        <w:rPr>
          <w:sz w:val="20"/>
        </w:rPr>
      </w:pPr>
      <w:r w:rsidRPr="006632C0">
        <w:rPr>
          <w:sz w:val="20"/>
        </w:rPr>
        <w:t>в) соблюдением Исполнителем установленных настоящим договором режимов потребления тепловой энергии</w:t>
      </w:r>
      <w:r w:rsidRPr="006632C0">
        <w:rPr>
          <w:i/>
          <w:sz w:val="20"/>
        </w:rPr>
        <w:t xml:space="preserve"> </w:t>
      </w:r>
      <w:r w:rsidRPr="006632C0">
        <w:rPr>
          <w:rFonts w:cs="Tahoma"/>
          <w:sz w:val="20"/>
        </w:rPr>
        <w:t>с составлением акта контрольной проверки системы теплопотребления по форме Приложения № 14 к договору;</w:t>
      </w:r>
      <w:r w:rsidRPr="006632C0">
        <w:rPr>
          <w:sz w:val="20"/>
        </w:rPr>
        <w:t xml:space="preserve"> </w:t>
      </w:r>
    </w:p>
    <w:p w:rsidR="006632C0" w:rsidRPr="006632C0" w:rsidRDefault="006632C0" w:rsidP="006632C0">
      <w:pPr>
        <w:tabs>
          <w:tab w:val="left" w:pos="0"/>
        </w:tabs>
        <w:ind w:firstLine="567"/>
        <w:jc w:val="both"/>
        <w:rPr>
          <w:rFonts w:cs="Tahoma"/>
          <w:sz w:val="20"/>
        </w:rPr>
      </w:pPr>
      <w:r w:rsidRPr="006632C0">
        <w:rPr>
          <w:sz w:val="20"/>
        </w:rPr>
        <w:lastRenderedPageBreak/>
        <w:t>г)</w:t>
      </w:r>
      <w:r w:rsidRPr="006632C0">
        <w:rPr>
          <w:rFonts w:cs="Tahoma"/>
          <w:sz w:val="20"/>
        </w:rPr>
        <w:t xml:space="preserve"> выполнением Исполнителем полного или частичного ограничения режима потребления энергоресурсов, введенного Теплоснабжающей организацией;</w:t>
      </w:r>
    </w:p>
    <w:p w:rsidR="006632C0" w:rsidRPr="006632C0" w:rsidRDefault="006632C0" w:rsidP="006632C0">
      <w:pPr>
        <w:tabs>
          <w:tab w:val="left" w:pos="0"/>
        </w:tabs>
        <w:ind w:firstLine="567"/>
        <w:jc w:val="both"/>
        <w:rPr>
          <w:rFonts w:cs="Tahoma"/>
          <w:sz w:val="20"/>
        </w:rPr>
      </w:pPr>
      <w:r w:rsidRPr="006632C0">
        <w:rPr>
          <w:rFonts w:cs="Tahoma"/>
          <w:sz w:val="20"/>
        </w:rPr>
        <w:t>д) количеством фактически проживающих лиц при отсутствии коллективного и индивидуального прибора учета и самостоятельном производстве Исполнителем коммунальной услуги по горячему водоснабжению с использованием оборудования, входящего в состав общедомового имущества (совместно с Исполнителем).</w:t>
      </w:r>
    </w:p>
    <w:p w:rsidR="006632C0" w:rsidRPr="006632C0" w:rsidRDefault="006632C0" w:rsidP="006632C0">
      <w:pPr>
        <w:ind w:firstLine="567"/>
        <w:jc w:val="both"/>
        <w:rPr>
          <w:sz w:val="20"/>
        </w:rPr>
      </w:pPr>
      <w:r w:rsidRPr="006632C0">
        <w:rPr>
          <w:sz w:val="20"/>
        </w:rPr>
        <w:t>2.3.2. В случае срыва пломб, установленных Теплоснабжающей организацией или Теплосетевой организацией на автоматических регуляторах или сужающих устройствах, и при изменении установленных параметров работы автоматического регулятора, установить расчетные сужающие устройства с опломбировкой Теплосетевой организацией.</w:t>
      </w:r>
    </w:p>
    <w:p w:rsidR="006632C0" w:rsidRPr="006632C0" w:rsidRDefault="006632C0" w:rsidP="006632C0">
      <w:pPr>
        <w:ind w:firstLine="567"/>
        <w:jc w:val="both"/>
        <w:rPr>
          <w:sz w:val="20"/>
        </w:rPr>
      </w:pPr>
      <w:r w:rsidRPr="006632C0">
        <w:rPr>
          <w:sz w:val="20"/>
        </w:rPr>
        <w:t>2.3.3. В целях выявления бездоговорного потребления проводить проверки наличия/отсутствия самовольно присоединенных к тепловым сетям домов, управляемых Исполнителем, либо к теплосетевым объектам владельца сетей, к которым присоединены сети Исполнителя, установок, потребляющих тепловую энергию, требовать от Исполнителя в случае выявления, возмещения стоимости бездоговорного потребления тепловой энергии.</w:t>
      </w:r>
    </w:p>
    <w:p w:rsidR="006632C0" w:rsidRPr="006632C0" w:rsidRDefault="006632C0" w:rsidP="006632C0">
      <w:pPr>
        <w:ind w:firstLine="567"/>
        <w:jc w:val="both"/>
        <w:rPr>
          <w:sz w:val="20"/>
        </w:rPr>
      </w:pPr>
      <w:r w:rsidRPr="006632C0">
        <w:rPr>
          <w:sz w:val="20"/>
        </w:rPr>
        <w:t>2.3.3.1. При выявлении бездоговорного потребления Теплоснабжающая организация составляет акт в порядке, указанном в Приложении № 7 к настоящему Договору, и производит на его основании расчет объема бездоговорного потребления тепловой энергии и его стоимости, руководствуясь Приложением № 12 Договора.</w:t>
      </w:r>
    </w:p>
    <w:p w:rsidR="006632C0" w:rsidRPr="006632C0" w:rsidRDefault="006632C0" w:rsidP="006632C0">
      <w:pPr>
        <w:ind w:firstLine="567"/>
        <w:jc w:val="both"/>
        <w:rPr>
          <w:sz w:val="20"/>
        </w:rPr>
      </w:pPr>
      <w:r w:rsidRPr="006632C0">
        <w:rPr>
          <w:sz w:val="20"/>
        </w:rPr>
        <w:t>2.3.3.2. Объем бездоговорного потребления тепловой энергии определяется за весь период, истекший с даты предыдущей проверки, в месте осуществления бездоговорного потребления тепловой энергии, но не более чем за три года.</w:t>
      </w:r>
    </w:p>
    <w:p w:rsidR="006632C0" w:rsidRPr="006632C0" w:rsidRDefault="006632C0" w:rsidP="006632C0">
      <w:pPr>
        <w:ind w:firstLine="567"/>
        <w:jc w:val="both"/>
        <w:rPr>
          <w:sz w:val="20"/>
        </w:rPr>
      </w:pPr>
      <w:r w:rsidRPr="006632C0">
        <w:rPr>
          <w:sz w:val="20"/>
        </w:rPr>
        <w:t xml:space="preserve">2.3.3.3. </w:t>
      </w:r>
      <w:r w:rsidR="00D34E38" w:rsidRPr="00165BE6">
        <w:rPr>
          <w:color w:val="000000"/>
          <w:sz w:val="20"/>
        </w:rPr>
        <w:t>Расчет объема бездоговорного потребления осуществляется Теплоснабжающей организацией. Стоимость тепловой энергии, полученной в результате бездоговорного потребления, определяется в соответствии с действующими на дату взыскания тарифами на тепловую энергию для соответствующей категории потребителей с учетом стоимости услуг по передаче. Расчет бездоговорного потребления на отопление производится по максимальной мощности с корректировкой по фактической среднемесячной температуре нару</w:t>
      </w:r>
      <w:r w:rsidR="00D34E38">
        <w:rPr>
          <w:color w:val="000000"/>
          <w:sz w:val="20"/>
        </w:rPr>
        <w:t>жного воздуха на период расчета</w:t>
      </w:r>
      <w:r w:rsidRPr="006632C0">
        <w:rPr>
          <w:sz w:val="20"/>
        </w:rPr>
        <w:t>.</w:t>
      </w:r>
    </w:p>
    <w:p w:rsidR="006632C0" w:rsidRPr="006632C0" w:rsidRDefault="006632C0" w:rsidP="006632C0">
      <w:pPr>
        <w:ind w:firstLine="567"/>
        <w:jc w:val="both"/>
        <w:rPr>
          <w:sz w:val="20"/>
        </w:rPr>
      </w:pPr>
      <w:r w:rsidRPr="006632C0">
        <w:rPr>
          <w:sz w:val="20"/>
        </w:rPr>
        <w:t>2.3.3.4 Стоимость тепловой энергии, полученной в результате бездоговорного потребления, подлежит оплате Исполнителем в 15-дневный срок с момента получения соответствующего требования Теплоснабжающей организации. В случае не оплаты в срок, Теплоснабжающая организация вправе взыскать с Исполнителя убытки в полуторакратном размере стоимости тепловой энергии, полученной в результате бездоговорного потребления.</w:t>
      </w:r>
    </w:p>
    <w:p w:rsidR="006632C0" w:rsidRPr="006632C0" w:rsidRDefault="006632C0" w:rsidP="006632C0">
      <w:pPr>
        <w:ind w:firstLine="567"/>
        <w:jc w:val="both"/>
        <w:rPr>
          <w:sz w:val="20"/>
        </w:rPr>
      </w:pPr>
      <w:r w:rsidRPr="006632C0">
        <w:rPr>
          <w:sz w:val="20"/>
        </w:rPr>
        <w:t>2.3.4. Предварительно предупредив Исполнителя</w:t>
      </w:r>
      <w:r w:rsidRPr="006632C0">
        <w:rPr>
          <w:rFonts w:cs="Arial"/>
          <w:sz w:val="20"/>
        </w:rPr>
        <w:t xml:space="preserve">, </w:t>
      </w:r>
      <w:r w:rsidRPr="006632C0">
        <w:rPr>
          <w:sz w:val="20"/>
        </w:rPr>
        <w:t>ввести частичное и (или) полное ограничение режима потребления тепловой энергии в случаях и в порядке, установленном гражданским и жилищным законодательством.</w:t>
      </w:r>
    </w:p>
    <w:p w:rsidR="006632C0" w:rsidRPr="006632C0" w:rsidRDefault="006632C0" w:rsidP="006632C0">
      <w:pPr>
        <w:ind w:firstLine="567"/>
        <w:jc w:val="both"/>
        <w:rPr>
          <w:sz w:val="20"/>
        </w:rPr>
      </w:pPr>
      <w:r w:rsidRPr="006632C0">
        <w:rPr>
          <w:sz w:val="20"/>
        </w:rPr>
        <w:t>2.3.5. Отключить систему теплоснабжения Исполнителя в случае необходимости принятия неотложных мер по предотвращению или ликвидации аварии в сетях владельца сетей, к которым присоединены сети, находящиеся в управлении Исполнителя, с последующим уведомлением об этом Исполнителя по оперативным каналам связи в кратчайшие сроки.</w:t>
      </w:r>
    </w:p>
    <w:p w:rsidR="006632C0" w:rsidRPr="006632C0" w:rsidRDefault="006632C0" w:rsidP="006632C0">
      <w:pPr>
        <w:tabs>
          <w:tab w:val="left" w:pos="0"/>
        </w:tabs>
        <w:ind w:firstLine="567"/>
        <w:jc w:val="both"/>
        <w:rPr>
          <w:sz w:val="20"/>
        </w:rPr>
      </w:pPr>
      <w:r w:rsidRPr="006632C0">
        <w:rPr>
          <w:sz w:val="20"/>
        </w:rPr>
        <w:t xml:space="preserve">2.3.6. При превышении Исполнителем среднесуточной температуры обратной сетевой воды более, чем на 5% от температуры обратной сетевой воды для соответствующей температуры подающей сетевой воды, организовывать комиссионное обследование работы отопительной системы Исполнителя и выдавать предписание об устранении выявленных в ходе обследования нарушениях. </w:t>
      </w:r>
    </w:p>
    <w:p w:rsidR="006632C0" w:rsidRPr="006632C0" w:rsidRDefault="006632C0" w:rsidP="006632C0">
      <w:pPr>
        <w:tabs>
          <w:tab w:val="left" w:pos="0"/>
        </w:tabs>
        <w:ind w:firstLine="567"/>
        <w:jc w:val="both"/>
        <w:rPr>
          <w:sz w:val="20"/>
        </w:rPr>
      </w:pPr>
      <w:r w:rsidRPr="006632C0">
        <w:rPr>
          <w:sz w:val="20"/>
        </w:rPr>
        <w:t>2.3.7. Теплоснабжающая организация вправе отказаться в одностороннем порядке от исполнения настоящего Договора при наличии у Исполнителя признанной им по акту сверки расчетов или подтвержденной решением суда задолженности перед Теплоснабжающей организацией за тепловую энергию в размере, превышающем стоимость объема теплопотребления за 3 расчетных периода (расчетных месяцев), уведомив при этом потребителей Исполнителя о наличии у Исполнителя такой задолженности, возможности выбора собственниками помещений в многоквартирных домах иного способа управления домами, иной управляющей организации и заключения прямых договоров с теплоснабжающей организацией при выборе непосредственного способа управления.</w:t>
      </w:r>
    </w:p>
    <w:p w:rsidR="006632C0" w:rsidRPr="006632C0" w:rsidRDefault="006632C0" w:rsidP="006632C0">
      <w:pPr>
        <w:ind w:firstLine="567"/>
        <w:jc w:val="both"/>
        <w:rPr>
          <w:b/>
          <w:sz w:val="20"/>
          <w:u w:val="single"/>
        </w:rPr>
      </w:pPr>
      <w:r w:rsidRPr="006632C0">
        <w:rPr>
          <w:b/>
          <w:sz w:val="20"/>
          <w:u w:val="single"/>
        </w:rPr>
        <w:t>2.4. Исполнитель имеет право:</w:t>
      </w:r>
    </w:p>
    <w:p w:rsidR="006632C0" w:rsidRPr="006632C0" w:rsidRDefault="006632C0" w:rsidP="006632C0">
      <w:pPr>
        <w:ind w:firstLine="567"/>
        <w:jc w:val="both"/>
        <w:rPr>
          <w:sz w:val="20"/>
        </w:rPr>
      </w:pPr>
      <w:r w:rsidRPr="006632C0">
        <w:rPr>
          <w:sz w:val="20"/>
        </w:rPr>
        <w:tab/>
        <w:t xml:space="preserve">2.4.1. При аварийном прекращении подачи тепловой энергии получить информацию о причинах отключения по телефону № </w:t>
      </w:r>
      <w:r w:rsidR="004D177A">
        <w:rPr>
          <w:sz w:val="20"/>
        </w:rPr>
        <w:t>295-84-66</w:t>
      </w:r>
      <w:r w:rsidRPr="006632C0">
        <w:rPr>
          <w:sz w:val="20"/>
        </w:rPr>
        <w:t xml:space="preserve"> при условии оформления инструкции об оперативных взаимоотношениях с Теплосетевой организацией согласно п.2.2.26.</w:t>
      </w:r>
    </w:p>
    <w:p w:rsidR="006632C0" w:rsidRPr="006632C0" w:rsidRDefault="006632C0" w:rsidP="006632C0">
      <w:pPr>
        <w:ind w:firstLine="567"/>
        <w:jc w:val="both"/>
        <w:rPr>
          <w:sz w:val="20"/>
        </w:rPr>
      </w:pPr>
      <w:r w:rsidRPr="006632C0">
        <w:rPr>
          <w:sz w:val="20"/>
        </w:rPr>
        <w:t>2.4.2. На перерасчет стоимости поданной в точку поставки тепловой энергии по основаниям, предусмотренным действующим законодательством и в соответствии с Регламентом, согласованным сторонами в Приложении № 8 к настоящему Договору.</w:t>
      </w:r>
    </w:p>
    <w:p w:rsidR="006632C0" w:rsidRPr="006632C0" w:rsidRDefault="006632C0" w:rsidP="006632C0">
      <w:pPr>
        <w:tabs>
          <w:tab w:val="left" w:pos="-3119"/>
        </w:tabs>
        <w:ind w:firstLine="567"/>
        <w:jc w:val="both"/>
        <w:rPr>
          <w:sz w:val="20"/>
        </w:rPr>
      </w:pPr>
      <w:r w:rsidRPr="006632C0">
        <w:rPr>
          <w:sz w:val="20"/>
        </w:rPr>
        <w:tab/>
        <w:t>2.4.3. Обращаться в Теплоснабжающую организацию за разъяснением вопросов, связанных с режимом отпуска тепловой энергии, а так же расчетом за них.</w:t>
      </w:r>
    </w:p>
    <w:p w:rsidR="006632C0" w:rsidRPr="006632C0" w:rsidRDefault="006632C0" w:rsidP="006632C0">
      <w:pPr>
        <w:tabs>
          <w:tab w:val="left" w:pos="-3119"/>
        </w:tabs>
        <w:ind w:firstLine="567"/>
        <w:jc w:val="both"/>
        <w:rPr>
          <w:sz w:val="20"/>
        </w:rPr>
      </w:pPr>
      <w:r w:rsidRPr="006632C0">
        <w:rPr>
          <w:sz w:val="20"/>
        </w:rPr>
        <w:tab/>
        <w:t>2.4.4. Исполнитель вправе отказаться от исполнения договора в случае прекращения обязанности предоставлять коммунальную услугу теплоснабжения, о чем он обязан уведомить Теплоснабжающую организацию в соответствии с п.2.5. Договора. При этом Исполнитель оплачивает в полном объеме стоимость тепловой энергии, поставленной Исполнителю до момента расторжения договора, и исполняет иные обязательства, возникшие до момента расторжения настоящего Договора, в том числе возникшие вследствие применения мер ответственности за нарушение Договора.</w:t>
      </w:r>
    </w:p>
    <w:p w:rsidR="006632C0" w:rsidRPr="006632C0" w:rsidRDefault="006632C0" w:rsidP="006632C0">
      <w:pPr>
        <w:ind w:firstLine="567"/>
        <w:jc w:val="both"/>
        <w:rPr>
          <w:b/>
          <w:sz w:val="20"/>
          <w:u w:val="single"/>
        </w:rPr>
      </w:pPr>
      <w:r w:rsidRPr="006632C0">
        <w:rPr>
          <w:b/>
          <w:sz w:val="20"/>
          <w:u w:val="single"/>
        </w:rPr>
        <w:t>2.5.Стороны обязуются.</w:t>
      </w:r>
    </w:p>
    <w:p w:rsidR="006632C0" w:rsidRPr="006632C0" w:rsidRDefault="006632C0" w:rsidP="006632C0">
      <w:pPr>
        <w:tabs>
          <w:tab w:val="left" w:pos="0"/>
        </w:tabs>
        <w:ind w:firstLine="567"/>
        <w:jc w:val="both"/>
        <w:rPr>
          <w:sz w:val="20"/>
        </w:rPr>
      </w:pPr>
      <w:r w:rsidRPr="006632C0">
        <w:rPr>
          <w:sz w:val="20"/>
        </w:rPr>
        <w:t>2.5.1. В 5-и дневный срок с момента внесения изменений или введения процедур в установленном законом порядке предоставлять другой Стороне Договора документально подтвержденную информацию в следующих случаях:</w:t>
      </w:r>
    </w:p>
    <w:p w:rsidR="006632C0" w:rsidRPr="006632C0" w:rsidRDefault="006632C0" w:rsidP="006632C0">
      <w:pPr>
        <w:ind w:firstLine="567"/>
        <w:jc w:val="both"/>
        <w:rPr>
          <w:sz w:val="20"/>
        </w:rPr>
      </w:pPr>
      <w:r w:rsidRPr="006632C0">
        <w:rPr>
          <w:sz w:val="20"/>
        </w:rPr>
        <w:t>- изменения прав собственности и других вещных прав на имущество, влияющее на исполнение Договора, или изменения границ балансовой принадлежности сетей и (или) эксплуатационной ответственности сторон с владельцем теплосетевых объектов, к которым присоединены сети, находящиеся в управлении Исполнителя;</w:t>
      </w:r>
    </w:p>
    <w:p w:rsidR="006632C0" w:rsidRPr="006632C0" w:rsidRDefault="006632C0" w:rsidP="006632C0">
      <w:pPr>
        <w:ind w:firstLine="567"/>
        <w:jc w:val="both"/>
        <w:rPr>
          <w:sz w:val="20"/>
        </w:rPr>
      </w:pPr>
      <w:r w:rsidRPr="006632C0">
        <w:rPr>
          <w:sz w:val="20"/>
        </w:rPr>
        <w:t xml:space="preserve">-  изменения тепловой мощности; </w:t>
      </w:r>
    </w:p>
    <w:p w:rsidR="006632C0" w:rsidRPr="006632C0" w:rsidRDefault="006632C0" w:rsidP="006632C0">
      <w:pPr>
        <w:ind w:firstLine="567"/>
        <w:jc w:val="both"/>
        <w:rPr>
          <w:sz w:val="20"/>
        </w:rPr>
      </w:pPr>
      <w:r w:rsidRPr="006632C0">
        <w:rPr>
          <w:sz w:val="20"/>
        </w:rPr>
        <w:t xml:space="preserve">-  введения одной из процедур банкротства; </w:t>
      </w:r>
    </w:p>
    <w:p w:rsidR="006632C0" w:rsidRPr="006632C0" w:rsidRDefault="006632C0" w:rsidP="006632C0">
      <w:pPr>
        <w:ind w:firstLine="567"/>
        <w:jc w:val="both"/>
        <w:rPr>
          <w:sz w:val="20"/>
        </w:rPr>
      </w:pPr>
      <w:r w:rsidRPr="006632C0">
        <w:rPr>
          <w:sz w:val="20"/>
        </w:rPr>
        <w:t>-  изменения банковских реквизитов, адреса  или наименования Сторон;</w:t>
      </w:r>
    </w:p>
    <w:p w:rsidR="006632C0" w:rsidRPr="006632C0" w:rsidRDefault="006632C0" w:rsidP="006632C0">
      <w:pPr>
        <w:ind w:firstLine="567"/>
        <w:jc w:val="both"/>
        <w:rPr>
          <w:sz w:val="20"/>
        </w:rPr>
      </w:pPr>
      <w:r w:rsidRPr="006632C0">
        <w:rPr>
          <w:sz w:val="20"/>
        </w:rPr>
        <w:lastRenderedPageBreak/>
        <w:t>- изменения профиля деятельности, изменения формы управления многоквартирным домом или прекращения деятельности;</w:t>
      </w:r>
    </w:p>
    <w:p w:rsidR="006632C0" w:rsidRPr="006632C0" w:rsidRDefault="006632C0" w:rsidP="006632C0">
      <w:pPr>
        <w:ind w:firstLine="567"/>
        <w:jc w:val="both"/>
        <w:rPr>
          <w:sz w:val="20"/>
        </w:rPr>
      </w:pPr>
      <w:r w:rsidRPr="006632C0">
        <w:rPr>
          <w:sz w:val="20"/>
        </w:rPr>
        <w:t>- принятия в управление или исключения из договора управления многоквартирных домов;</w:t>
      </w:r>
    </w:p>
    <w:p w:rsidR="006632C0" w:rsidRPr="00E227AB" w:rsidRDefault="006632C0" w:rsidP="006632C0">
      <w:pPr>
        <w:tabs>
          <w:tab w:val="left" w:pos="-3119"/>
        </w:tabs>
        <w:ind w:firstLine="567"/>
        <w:jc w:val="both"/>
        <w:rPr>
          <w:sz w:val="20"/>
        </w:rPr>
      </w:pPr>
      <w:r w:rsidRPr="006632C0">
        <w:rPr>
          <w:sz w:val="20"/>
        </w:rPr>
        <w:t>- о предстоящей ликвидации либо реорганизации, а также в других случаях, влияющих на надлежащее исполнение Договора, в том числе об изменении лица, имеющего право подписи Договора.</w:t>
      </w:r>
    </w:p>
    <w:p w:rsidR="00F141F6" w:rsidRPr="00355609" w:rsidRDefault="00F141F6" w:rsidP="006632C0">
      <w:pPr>
        <w:tabs>
          <w:tab w:val="center" w:pos="5040"/>
          <w:tab w:val="left" w:pos="6915"/>
        </w:tabs>
        <w:ind w:firstLine="567"/>
        <w:rPr>
          <w:b/>
          <w:bCs/>
          <w:sz w:val="16"/>
          <w:szCs w:val="16"/>
        </w:rPr>
      </w:pPr>
    </w:p>
    <w:p w:rsidR="00F141F6" w:rsidRPr="00E227AB" w:rsidRDefault="00F141F6" w:rsidP="00F141F6">
      <w:pPr>
        <w:jc w:val="center"/>
        <w:rPr>
          <w:b/>
          <w:bCs/>
          <w:sz w:val="20"/>
        </w:rPr>
      </w:pPr>
      <w:r w:rsidRPr="00E227AB">
        <w:rPr>
          <w:b/>
          <w:bCs/>
          <w:sz w:val="20"/>
        </w:rPr>
        <w:t>3. ТАРИФЫ, СУММА ДОГОВОРА</w:t>
      </w:r>
    </w:p>
    <w:p w:rsidR="00F141F6" w:rsidRPr="00355609" w:rsidRDefault="00F141F6" w:rsidP="00F141F6">
      <w:pPr>
        <w:ind w:firstLine="709"/>
        <w:jc w:val="both"/>
        <w:rPr>
          <w:sz w:val="16"/>
          <w:szCs w:val="16"/>
        </w:rPr>
      </w:pPr>
    </w:p>
    <w:p w:rsidR="00427B07" w:rsidRPr="006B280B" w:rsidRDefault="00F141F6" w:rsidP="00EF0D46">
      <w:pPr>
        <w:ind w:firstLine="567"/>
        <w:jc w:val="both"/>
        <w:rPr>
          <w:sz w:val="20"/>
        </w:rPr>
      </w:pPr>
      <w:r w:rsidRPr="00E227AB">
        <w:rPr>
          <w:sz w:val="20"/>
        </w:rPr>
        <w:t xml:space="preserve">3.1. Тарифы на тепловую энергию устанавливаются государственными органами, осуществляющими регулирование тарифов, и вводятся в действие с момента, указанного в законодательных и нормативных актах. </w:t>
      </w:r>
    </w:p>
    <w:p w:rsidR="003E7960" w:rsidRPr="00326A19" w:rsidRDefault="000D1DDA" w:rsidP="00EF0D46">
      <w:pPr>
        <w:ind w:firstLine="567"/>
        <w:jc w:val="both"/>
        <w:rPr>
          <w:sz w:val="20"/>
        </w:rPr>
      </w:pPr>
      <w:r w:rsidRPr="00326A19">
        <w:rPr>
          <w:sz w:val="20"/>
        </w:rPr>
        <w:t>3.1.1. Стоимость договорного (планового) объема тепловой энергии по настоящему договору ориентировочно составляет</w:t>
      </w:r>
      <w:r w:rsidR="00F87177" w:rsidRPr="00326A19">
        <w:rPr>
          <w:rFonts w:eastAsia="Arial"/>
          <w:sz w:val="20"/>
        </w:rPr>
        <w:t xml:space="preserve"> </w:t>
      </w:r>
      <w:r w:rsidR="00574862" w:rsidRPr="00326A19">
        <w:rPr>
          <w:rFonts w:eastAsia="Arial"/>
          <w:sz w:val="20"/>
        </w:rPr>
        <w:fldChar w:fldCharType="begin"/>
      </w:r>
      <w:r w:rsidR="00574862" w:rsidRPr="00326A19">
        <w:rPr>
          <w:rFonts w:eastAsia="Arial"/>
          <w:sz w:val="20"/>
        </w:rPr>
        <w:instrText xml:space="preserve"> AUTHOR  ДоговорСуммаНДС*  \* MERGEFORMAT </w:instrText>
      </w:r>
      <w:r w:rsidR="00574862" w:rsidRPr="00326A19">
        <w:rPr>
          <w:rFonts w:eastAsia="Arial"/>
          <w:sz w:val="20"/>
        </w:rPr>
        <w:fldChar w:fldCharType="separate"/>
      </w:r>
      <w:r w:rsidR="00BD72A4">
        <w:rPr>
          <w:rFonts w:eastAsia="Arial"/>
          <w:noProof/>
          <w:sz w:val="20"/>
        </w:rPr>
        <w:t xml:space="preserve"> </w:t>
      </w:r>
      <w:r w:rsidR="000266AB">
        <w:rPr>
          <w:rFonts w:eastAsia="Arial"/>
          <w:noProof/>
          <w:sz w:val="20"/>
        </w:rPr>
        <w:t>руб. (</w:t>
      </w:r>
      <w:r w:rsidR="00BD72A4">
        <w:rPr>
          <w:rFonts w:eastAsia="Arial"/>
          <w:noProof/>
          <w:sz w:val="20"/>
        </w:rPr>
        <w:t xml:space="preserve">                                                  </w:t>
      </w:r>
      <w:r w:rsidR="000266AB">
        <w:rPr>
          <w:rFonts w:eastAsia="Arial"/>
          <w:noProof/>
          <w:sz w:val="20"/>
        </w:rPr>
        <w:t xml:space="preserve">), в том числе НДС </w:t>
      </w:r>
      <w:r w:rsidR="00BD72A4">
        <w:rPr>
          <w:rFonts w:eastAsia="Arial"/>
          <w:noProof/>
          <w:sz w:val="20"/>
        </w:rPr>
        <w:t xml:space="preserve">                                </w:t>
      </w:r>
      <w:r w:rsidR="000266AB">
        <w:rPr>
          <w:rFonts w:eastAsia="Arial"/>
          <w:noProof/>
          <w:sz w:val="20"/>
        </w:rPr>
        <w:t xml:space="preserve"> руб.</w:t>
      </w:r>
      <w:r w:rsidR="00574862" w:rsidRPr="00326A19">
        <w:rPr>
          <w:rFonts w:eastAsia="Arial"/>
          <w:sz w:val="20"/>
        </w:rPr>
        <w:fldChar w:fldCharType="end"/>
      </w:r>
    </w:p>
    <w:p w:rsidR="006632C0" w:rsidRPr="00E227AB" w:rsidRDefault="006632C0" w:rsidP="00EF0D46">
      <w:pPr>
        <w:pStyle w:val="a6"/>
        <w:ind w:firstLine="567"/>
        <w:rPr>
          <w:sz w:val="20"/>
        </w:rPr>
      </w:pPr>
      <w:r w:rsidRPr="00E227AB">
        <w:rPr>
          <w:sz w:val="20"/>
        </w:rPr>
        <w:t>3.1.2. В соответствии с решениями РСТ Нижегородской области установлены и введены в действие следующие тарифы на тепловую энергию:</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2268"/>
        <w:gridCol w:w="2410"/>
      </w:tblGrid>
      <w:tr w:rsidR="00FC32E9" w:rsidRPr="00326A19" w:rsidTr="00A26FFE">
        <w:trPr>
          <w:trHeight w:val="233"/>
        </w:trPr>
        <w:tc>
          <w:tcPr>
            <w:tcW w:w="5387" w:type="dxa"/>
          </w:tcPr>
          <w:p w:rsidR="00FC32E9" w:rsidRPr="00683EBA" w:rsidRDefault="00FC32E9" w:rsidP="00EF0D46">
            <w:pPr>
              <w:pStyle w:val="a6"/>
              <w:snapToGrid w:val="0"/>
              <w:ind w:firstLine="567"/>
              <w:jc w:val="center"/>
              <w:rPr>
                <w:sz w:val="20"/>
                <w:lang w:val="ru-RU"/>
              </w:rPr>
            </w:pPr>
            <w:r w:rsidRPr="00683EBA">
              <w:rPr>
                <w:sz w:val="20"/>
                <w:lang w:val="ru-RU"/>
              </w:rPr>
              <w:t>Период</w:t>
            </w:r>
          </w:p>
        </w:tc>
        <w:tc>
          <w:tcPr>
            <w:tcW w:w="2268" w:type="dxa"/>
          </w:tcPr>
          <w:p w:rsidR="00FC32E9" w:rsidRPr="00683EBA" w:rsidRDefault="00FC32E9" w:rsidP="00BD72A4">
            <w:pPr>
              <w:pStyle w:val="a6"/>
              <w:snapToGrid w:val="0"/>
              <w:jc w:val="center"/>
              <w:rPr>
                <w:sz w:val="20"/>
                <w:lang w:val="ru-RU"/>
              </w:rPr>
            </w:pPr>
            <w:r w:rsidRPr="00683EBA">
              <w:rPr>
                <w:sz w:val="20"/>
                <w:lang w:val="ru-RU"/>
              </w:rPr>
              <w:t xml:space="preserve">с </w:t>
            </w:r>
            <w:r w:rsidR="00BD72A4">
              <w:rPr>
                <w:sz w:val="20"/>
                <w:lang w:val="ru-RU"/>
              </w:rPr>
              <w:t xml:space="preserve">                 </w:t>
            </w:r>
            <w:r w:rsidRPr="00683EBA">
              <w:rPr>
                <w:sz w:val="20"/>
                <w:lang w:val="ru-RU"/>
              </w:rPr>
              <w:t xml:space="preserve"> по </w:t>
            </w:r>
            <w:r w:rsidR="00BD72A4">
              <w:rPr>
                <w:sz w:val="20"/>
                <w:lang w:val="ru-RU"/>
              </w:rPr>
              <w:t xml:space="preserve"> </w:t>
            </w:r>
          </w:p>
        </w:tc>
        <w:tc>
          <w:tcPr>
            <w:tcW w:w="2410" w:type="dxa"/>
          </w:tcPr>
          <w:p w:rsidR="00FC32E9" w:rsidRPr="00683EBA" w:rsidRDefault="00FC32E9" w:rsidP="00BD72A4">
            <w:pPr>
              <w:pStyle w:val="a6"/>
              <w:snapToGrid w:val="0"/>
              <w:jc w:val="center"/>
              <w:rPr>
                <w:sz w:val="20"/>
                <w:lang w:val="ru-RU"/>
              </w:rPr>
            </w:pPr>
            <w:r w:rsidRPr="00683EBA">
              <w:rPr>
                <w:sz w:val="20"/>
                <w:lang w:val="ru-RU"/>
              </w:rPr>
              <w:t xml:space="preserve">с </w:t>
            </w:r>
            <w:r w:rsidR="00BD72A4">
              <w:rPr>
                <w:sz w:val="20"/>
                <w:lang w:val="ru-RU"/>
              </w:rPr>
              <w:t xml:space="preserve"> </w:t>
            </w:r>
            <w:r w:rsidRPr="00683EBA">
              <w:rPr>
                <w:sz w:val="20"/>
                <w:lang w:val="ru-RU"/>
              </w:rPr>
              <w:t xml:space="preserve"> </w:t>
            </w:r>
            <w:r w:rsidR="00BD72A4">
              <w:rPr>
                <w:sz w:val="20"/>
                <w:lang w:val="ru-RU"/>
              </w:rPr>
              <w:t xml:space="preserve">                </w:t>
            </w:r>
            <w:r w:rsidRPr="00683EBA">
              <w:rPr>
                <w:sz w:val="20"/>
                <w:lang w:val="ru-RU"/>
              </w:rPr>
              <w:t xml:space="preserve">по </w:t>
            </w:r>
            <w:r w:rsidR="00BD72A4">
              <w:rPr>
                <w:sz w:val="20"/>
                <w:lang w:val="ru-RU"/>
              </w:rPr>
              <w:t xml:space="preserve"> </w:t>
            </w:r>
          </w:p>
        </w:tc>
      </w:tr>
      <w:tr w:rsidR="00653FD1" w:rsidRPr="00326A19" w:rsidTr="00A26FFE">
        <w:trPr>
          <w:trHeight w:val="397"/>
        </w:trPr>
        <w:tc>
          <w:tcPr>
            <w:tcW w:w="5387" w:type="dxa"/>
          </w:tcPr>
          <w:p w:rsidR="00653FD1" w:rsidRPr="00683EBA" w:rsidRDefault="00FC32E9" w:rsidP="00FF62C8">
            <w:pPr>
              <w:pStyle w:val="a6"/>
              <w:snapToGrid w:val="0"/>
              <w:ind w:firstLine="601"/>
              <w:rPr>
                <w:sz w:val="20"/>
                <w:lang w:val="ru-RU"/>
              </w:rPr>
            </w:pPr>
            <w:r w:rsidRPr="00683EBA">
              <w:rPr>
                <w:sz w:val="20"/>
                <w:lang w:val="ru-RU"/>
              </w:rPr>
              <w:t xml:space="preserve">одноставочный тариф на тепловую энергию в горячей воде для потребителей от сетей </w:t>
            </w:r>
            <w:r w:rsidRPr="00683EBA">
              <w:rPr>
                <w:rFonts w:eastAsia="Arial" w:cs="Arial"/>
                <w:sz w:val="20"/>
                <w:lang w:val="ru-RU"/>
              </w:rPr>
              <w:fldChar w:fldCharType="begin"/>
            </w:r>
            <w:r w:rsidRPr="00683EBA">
              <w:rPr>
                <w:rFonts w:eastAsia="Arial" w:cs="Arial"/>
                <w:sz w:val="20"/>
                <w:lang w:val="ru-RU"/>
              </w:rPr>
              <w:instrText xml:space="preserve"> AUTHOR  ТеплосетеваяОрганизация*  \* MERGEFORMAT </w:instrText>
            </w:r>
            <w:r w:rsidRPr="00683EBA">
              <w:rPr>
                <w:rFonts w:eastAsia="Arial" w:cs="Arial"/>
                <w:sz w:val="20"/>
                <w:lang w:val="ru-RU"/>
              </w:rPr>
              <w:fldChar w:fldCharType="separate"/>
            </w:r>
            <w:r w:rsidR="000266AB">
              <w:rPr>
                <w:rFonts w:eastAsia="Arial" w:cs="Arial"/>
                <w:noProof/>
                <w:sz w:val="20"/>
                <w:lang w:val="ru-RU"/>
              </w:rPr>
              <w:t>ООО «Теплосети»</w:t>
            </w:r>
            <w:r w:rsidRPr="00683EBA">
              <w:rPr>
                <w:rFonts w:eastAsia="Arial" w:cs="Arial"/>
                <w:sz w:val="20"/>
                <w:lang w:val="ru-RU"/>
              </w:rPr>
              <w:fldChar w:fldCharType="end"/>
            </w:r>
            <w:r w:rsidRPr="00683EBA">
              <w:rPr>
                <w:rFonts w:eastAsia="Arial" w:cs="Arial"/>
                <w:sz w:val="20"/>
                <w:lang w:val="ru-RU"/>
              </w:rPr>
              <w:t xml:space="preserve">, </w:t>
            </w:r>
            <w:r w:rsidR="00580FE9" w:rsidRPr="00683EBA">
              <w:rPr>
                <w:sz w:val="20"/>
                <w:lang w:val="ru-RU"/>
              </w:rPr>
              <w:t xml:space="preserve">руб./Гкал </w:t>
            </w:r>
            <w:r w:rsidR="00FF62C8" w:rsidRPr="00683EBA">
              <w:rPr>
                <w:sz w:val="20"/>
                <w:lang w:val="ru-RU"/>
              </w:rPr>
              <w:t>с учетом</w:t>
            </w:r>
            <w:r w:rsidRPr="00683EBA">
              <w:rPr>
                <w:sz w:val="20"/>
                <w:lang w:val="ru-RU"/>
              </w:rPr>
              <w:t xml:space="preserve"> НДС</w:t>
            </w:r>
          </w:p>
        </w:tc>
        <w:tc>
          <w:tcPr>
            <w:tcW w:w="2268" w:type="dxa"/>
          </w:tcPr>
          <w:p w:rsidR="00653FD1" w:rsidRPr="00683EBA" w:rsidRDefault="00BD72A4" w:rsidP="009931D1">
            <w:pPr>
              <w:pStyle w:val="a6"/>
              <w:snapToGrid w:val="0"/>
              <w:jc w:val="center"/>
              <w:rPr>
                <w:rFonts w:eastAsia="Arial" w:cs="Arial"/>
                <w:sz w:val="20"/>
                <w:lang w:val="ru-RU"/>
              </w:rPr>
            </w:pPr>
            <w:r>
              <w:rPr>
                <w:rFonts w:eastAsia="Arial" w:cs="Arial"/>
                <w:sz w:val="20"/>
                <w:lang w:val="ru-RU"/>
              </w:rPr>
              <w:t xml:space="preserve"> </w:t>
            </w:r>
          </w:p>
        </w:tc>
        <w:tc>
          <w:tcPr>
            <w:tcW w:w="2410" w:type="dxa"/>
          </w:tcPr>
          <w:p w:rsidR="00653FD1" w:rsidRPr="00683EBA" w:rsidRDefault="00BD72A4" w:rsidP="009931D1">
            <w:pPr>
              <w:pStyle w:val="a6"/>
              <w:snapToGrid w:val="0"/>
              <w:jc w:val="center"/>
              <w:rPr>
                <w:rFonts w:eastAsia="Arial" w:cs="Arial"/>
                <w:sz w:val="20"/>
                <w:lang w:val="ru-RU"/>
              </w:rPr>
            </w:pPr>
            <w:r>
              <w:rPr>
                <w:rFonts w:eastAsia="Arial" w:cs="Arial"/>
                <w:sz w:val="20"/>
                <w:lang w:val="ru-RU"/>
              </w:rPr>
              <w:t xml:space="preserve"> </w:t>
            </w:r>
          </w:p>
        </w:tc>
      </w:tr>
    </w:tbl>
    <w:p w:rsidR="006632C0" w:rsidRPr="00E227AB" w:rsidRDefault="006632C0" w:rsidP="00EF0D46">
      <w:pPr>
        <w:ind w:firstLine="567"/>
        <w:jc w:val="both"/>
        <w:rPr>
          <w:sz w:val="20"/>
        </w:rPr>
      </w:pPr>
      <w:r w:rsidRPr="00E227AB">
        <w:rPr>
          <w:sz w:val="20"/>
        </w:rPr>
        <w:t>В случае изменения тарифов, стоимость по договору определяется исходя из суммы вновь утвержденных тарифов. Новые тарифы применяются Теплоснабжающей организацией при расчетах с Исполнителем с даты введения их в действие. Изменение тарифов не требует переоформления договора.</w:t>
      </w:r>
    </w:p>
    <w:p w:rsidR="006632C0" w:rsidRPr="00E227AB" w:rsidRDefault="006632C0" w:rsidP="00EF0D46">
      <w:pPr>
        <w:ind w:firstLine="567"/>
        <w:jc w:val="both"/>
        <w:rPr>
          <w:sz w:val="20"/>
        </w:rPr>
      </w:pPr>
      <w:r w:rsidRPr="00E227AB">
        <w:rPr>
          <w:sz w:val="20"/>
        </w:rPr>
        <w:t xml:space="preserve">3.2. </w:t>
      </w:r>
      <w:r w:rsidR="00D34E38" w:rsidRPr="00165BE6">
        <w:rPr>
          <w:sz w:val="20"/>
        </w:rPr>
        <w:t>По окончании каждого месяца Стороны подписывают акт об объёме переданного-принятого энергоносителя по форме Приложения № 4 и акт об объеме фактического потребления тепловой энергии на отопление по форме Приложения № 4.1</w:t>
      </w:r>
      <w:r w:rsidRPr="00E227AB">
        <w:rPr>
          <w:sz w:val="20"/>
        </w:rPr>
        <w:t>.</w:t>
      </w:r>
    </w:p>
    <w:p w:rsidR="00D34E38" w:rsidRPr="00C47828" w:rsidRDefault="006632C0" w:rsidP="00D34E38">
      <w:pPr>
        <w:ind w:firstLine="567"/>
        <w:jc w:val="both"/>
        <w:rPr>
          <w:sz w:val="20"/>
        </w:rPr>
      </w:pPr>
      <w:r w:rsidRPr="00E227AB">
        <w:rPr>
          <w:sz w:val="20"/>
        </w:rPr>
        <w:t xml:space="preserve">3.3. </w:t>
      </w:r>
      <w:r w:rsidR="00D34E38" w:rsidRPr="00C47828">
        <w:rPr>
          <w:sz w:val="20"/>
        </w:rPr>
        <w:t>Сторона, не согласная с определением объема потребленной тепловой энергии в акте об объёме переданного-принятого энергоносителя, заявляет об этом путем отражения в акте своего особого мнения. До устранения разногласий путем переговоров или принятия решения судом, объем тепловой энергии, подлежащий оплате Исполнителем, принимается равным объёму, указанному в акте об объеме переданного-принятого энергоносителя в редакции Теплоснабжающей организации.</w:t>
      </w:r>
    </w:p>
    <w:p w:rsidR="006632C0" w:rsidRPr="00E227AB" w:rsidRDefault="00D34E38" w:rsidP="00D34E38">
      <w:pPr>
        <w:ind w:firstLine="567"/>
        <w:jc w:val="both"/>
        <w:rPr>
          <w:sz w:val="20"/>
        </w:rPr>
      </w:pPr>
      <w:r w:rsidRPr="00C47828">
        <w:rPr>
          <w:sz w:val="20"/>
        </w:rPr>
        <w:t>При наличии разногласий по акту об объеме фактического потребления тепловой энергии, урегулирование объемов фактического потребления производится в порядке, определенном в Приложении №12 к Договору</w:t>
      </w:r>
      <w:r w:rsidR="006632C0" w:rsidRPr="00E227AB">
        <w:rPr>
          <w:sz w:val="20"/>
        </w:rPr>
        <w:t>.</w:t>
      </w:r>
    </w:p>
    <w:p w:rsidR="006632C0" w:rsidRPr="00E227AB" w:rsidRDefault="006632C0" w:rsidP="00EF0D46">
      <w:pPr>
        <w:ind w:firstLine="567"/>
        <w:jc w:val="both"/>
        <w:rPr>
          <w:sz w:val="20"/>
        </w:rPr>
      </w:pPr>
      <w:r w:rsidRPr="00E227AB">
        <w:rPr>
          <w:sz w:val="20"/>
        </w:rPr>
        <w:t xml:space="preserve">3.4. Стороны подписывают акт сверки расчетов за потребленную тепловую энергию и горячую воду в порядке, установленном п.10 Приложения № 3 к настоящему Договору. </w:t>
      </w:r>
    </w:p>
    <w:p w:rsidR="006632C0" w:rsidRPr="00355609" w:rsidRDefault="006632C0" w:rsidP="00EF0D46">
      <w:pPr>
        <w:ind w:firstLine="567"/>
        <w:jc w:val="center"/>
        <w:rPr>
          <w:b/>
          <w:bCs/>
          <w:sz w:val="16"/>
          <w:szCs w:val="16"/>
        </w:rPr>
      </w:pPr>
    </w:p>
    <w:p w:rsidR="006632C0" w:rsidRPr="00E227AB" w:rsidRDefault="006632C0" w:rsidP="00EF0D46">
      <w:pPr>
        <w:ind w:firstLine="567"/>
        <w:jc w:val="center"/>
        <w:rPr>
          <w:b/>
          <w:bCs/>
          <w:sz w:val="20"/>
        </w:rPr>
      </w:pPr>
      <w:r w:rsidRPr="00E227AB">
        <w:rPr>
          <w:b/>
          <w:bCs/>
          <w:sz w:val="20"/>
        </w:rPr>
        <w:t>4. ОТВЕТСТВЕННОСТЬ СТОРОН</w:t>
      </w:r>
    </w:p>
    <w:p w:rsidR="006632C0" w:rsidRPr="00355609" w:rsidRDefault="006632C0" w:rsidP="00EF0D46">
      <w:pPr>
        <w:ind w:firstLine="567"/>
        <w:jc w:val="both"/>
        <w:rPr>
          <w:sz w:val="16"/>
          <w:szCs w:val="16"/>
        </w:rPr>
      </w:pPr>
    </w:p>
    <w:p w:rsidR="006632C0" w:rsidRPr="00E227AB" w:rsidRDefault="006632C0" w:rsidP="00EF0D46">
      <w:pPr>
        <w:ind w:firstLine="567"/>
        <w:jc w:val="both"/>
        <w:rPr>
          <w:sz w:val="20"/>
        </w:rPr>
      </w:pPr>
      <w:r w:rsidRPr="00E227AB">
        <w:rPr>
          <w:sz w:val="20"/>
        </w:rPr>
        <w:t>4.1. За неисполнение либо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632C0" w:rsidRPr="00E227AB" w:rsidRDefault="006632C0" w:rsidP="00EF0D46">
      <w:pPr>
        <w:ind w:firstLine="567"/>
        <w:jc w:val="both"/>
        <w:rPr>
          <w:sz w:val="20"/>
        </w:rPr>
      </w:pPr>
      <w:r w:rsidRPr="00E227AB">
        <w:rPr>
          <w:sz w:val="20"/>
        </w:rPr>
        <w:t>4.2. Ответственность Исполнителя за состояние и обслуживание объектов теплового хозяйства определяется актом разграничения балансовой принадлежности сетей и (или) эксплуатационной ответственности сторон по обслуживанию сетей, находящихся в управлении Исполнителя, и владельца теплосетевых объектов, к которым непосредственно присоединены сети, находящиеся в управлении Исполнителя (Приложение № 5).</w:t>
      </w:r>
    </w:p>
    <w:p w:rsidR="006632C0" w:rsidRPr="00E227AB" w:rsidRDefault="006632C0" w:rsidP="00EF0D46">
      <w:pPr>
        <w:ind w:firstLine="567"/>
        <w:jc w:val="both"/>
        <w:rPr>
          <w:rFonts w:cs="Tahoma"/>
          <w:sz w:val="20"/>
        </w:rPr>
      </w:pPr>
      <w:r w:rsidRPr="00E227AB">
        <w:rPr>
          <w:sz w:val="20"/>
        </w:rPr>
        <w:t xml:space="preserve">4.3. </w:t>
      </w:r>
      <w:r w:rsidRPr="00E227AB">
        <w:rPr>
          <w:rFonts w:cs="Tahoma"/>
          <w:sz w:val="20"/>
        </w:rPr>
        <w:t>В случае нарушения сроков оплаты, установленных Приложением № 3 к настоящему Договору, Теплоснабжающая организация вправе:</w:t>
      </w:r>
    </w:p>
    <w:p w:rsidR="00E07D4C" w:rsidRPr="00E07D4C" w:rsidRDefault="00E07D4C" w:rsidP="00E07D4C">
      <w:pPr>
        <w:pStyle w:val="ab"/>
        <w:ind w:firstLine="600"/>
        <w:jc w:val="both"/>
        <w:rPr>
          <w:sz w:val="20"/>
        </w:rPr>
      </w:pPr>
      <w:r>
        <w:rPr>
          <w:sz w:val="20"/>
        </w:rPr>
        <w:t>-</w:t>
      </w:r>
      <w:r>
        <w:rPr>
          <w:sz w:val="20"/>
        </w:rPr>
        <w:tab/>
      </w:r>
      <w:r w:rsidRPr="00E07D4C">
        <w:rPr>
          <w:sz w:val="20"/>
        </w:rPr>
        <w:t>применить меры ответственности, предусмотренные действующим законодательством;</w:t>
      </w:r>
    </w:p>
    <w:p w:rsidR="00E07D4C" w:rsidRDefault="00E07D4C" w:rsidP="00E07D4C">
      <w:pPr>
        <w:ind w:firstLine="567"/>
        <w:jc w:val="both"/>
        <w:rPr>
          <w:sz w:val="20"/>
        </w:rPr>
      </w:pPr>
      <w:r w:rsidRPr="00E07D4C">
        <w:rPr>
          <w:sz w:val="20"/>
        </w:rPr>
        <w:t>-</w:t>
      </w:r>
      <w:r>
        <w:rPr>
          <w:sz w:val="20"/>
        </w:rPr>
        <w:tab/>
      </w:r>
      <w:r w:rsidRPr="00E07D4C">
        <w:rPr>
          <w:sz w:val="20"/>
        </w:rPr>
        <w:t xml:space="preserve">ввести ограничение режима потребления </w:t>
      </w:r>
      <w:r w:rsidRPr="00E07D4C">
        <w:rPr>
          <w:rFonts w:cs="Tahoma"/>
          <w:sz w:val="20"/>
        </w:rPr>
        <w:t>тепловой энергии</w:t>
      </w:r>
      <w:r w:rsidRPr="00E07D4C">
        <w:rPr>
          <w:sz w:val="20"/>
        </w:rPr>
        <w:t xml:space="preserve"> в случаях и порядке, предусмотренных действующим законодательством.</w:t>
      </w:r>
    </w:p>
    <w:p w:rsidR="006632C0" w:rsidRPr="00E227AB" w:rsidRDefault="006632C0" w:rsidP="00E07D4C">
      <w:pPr>
        <w:ind w:firstLine="567"/>
        <w:jc w:val="both"/>
        <w:rPr>
          <w:sz w:val="20"/>
        </w:rPr>
      </w:pPr>
      <w:r w:rsidRPr="00E227AB">
        <w:rPr>
          <w:sz w:val="20"/>
        </w:rPr>
        <w:t>4.4. Исполнитель несет ответственность за подключение к сетям, находящимся в его управлении или сетям владельца сетей, к которым присоединены сети, находящиеся в управлении Исполнителя, потребляющего энергоресурсы оборудования и объектов, с нарушением установленного законодательством и п</w:t>
      </w:r>
      <w:r w:rsidRPr="00ED0F65">
        <w:rPr>
          <w:sz w:val="20"/>
        </w:rPr>
        <w:t>. 2.2.18. Договора</w:t>
      </w:r>
      <w:r w:rsidRPr="00E227AB">
        <w:rPr>
          <w:sz w:val="20"/>
        </w:rPr>
        <w:t xml:space="preserve"> порядка подключения (бездоговорное потребление).</w:t>
      </w:r>
    </w:p>
    <w:p w:rsidR="006632C0" w:rsidRPr="00E227AB" w:rsidRDefault="006632C0" w:rsidP="00EF0D46">
      <w:pPr>
        <w:ind w:firstLine="567"/>
        <w:jc w:val="both"/>
        <w:rPr>
          <w:sz w:val="20"/>
        </w:rPr>
      </w:pPr>
      <w:r w:rsidRPr="00E227AB">
        <w:rPr>
          <w:sz w:val="20"/>
        </w:rPr>
        <w:t>В случае установления факта бездоговорного потребления (самовольного подключения) Исполнитель оплачивает Теплоснабжающей организации стоимость тепловой энергии и (или) горячей воды, потребленной этими установками (объектами) в соответствии с Приложением № 12.</w:t>
      </w:r>
    </w:p>
    <w:p w:rsidR="006632C0" w:rsidRPr="00E227AB" w:rsidRDefault="006632C0" w:rsidP="00EF0D46">
      <w:pPr>
        <w:ind w:firstLine="567"/>
        <w:jc w:val="both"/>
        <w:rPr>
          <w:sz w:val="20"/>
        </w:rPr>
      </w:pPr>
      <w:r w:rsidRPr="00E227AB">
        <w:rPr>
          <w:sz w:val="20"/>
        </w:rPr>
        <w:t>4.5. При выявлении утечек сетевой воды в границах сетей, находящихся в управлении Исполнителя, Стороны составляют Акт. На основании указанного Акта Исполнитель оплачивает Теплоснабжающей организации стоимость объема утечки тепловой энергии и подпиточной сетевой воды.</w:t>
      </w:r>
    </w:p>
    <w:p w:rsidR="006632C0" w:rsidRPr="00E227AB" w:rsidRDefault="006632C0" w:rsidP="00EF0D46">
      <w:pPr>
        <w:ind w:firstLine="567"/>
        <w:jc w:val="both"/>
        <w:rPr>
          <w:sz w:val="20"/>
        </w:rPr>
      </w:pPr>
      <w:r w:rsidRPr="00E227AB">
        <w:rPr>
          <w:sz w:val="20"/>
        </w:rPr>
        <w:t>Объем</w:t>
      </w:r>
      <w:r w:rsidR="00F97DEF">
        <w:rPr>
          <w:sz w:val="20"/>
        </w:rPr>
        <w:t xml:space="preserve"> утечки определяется с момента </w:t>
      </w:r>
      <w:r w:rsidRPr="00E227AB">
        <w:rPr>
          <w:sz w:val="20"/>
        </w:rPr>
        <w:t xml:space="preserve">обнаружения до момента ликвидации, исходя из расчетной скорости сетевой воды 1,2 м/с и диаметра утечки, который определяется Теплоснабжающей и/или </w:t>
      </w:r>
      <w:r>
        <w:rPr>
          <w:sz w:val="20"/>
        </w:rPr>
        <w:t>Теплосетев</w:t>
      </w:r>
      <w:r w:rsidRPr="00E227AB">
        <w:rPr>
          <w:sz w:val="20"/>
        </w:rPr>
        <w:t>ой организацией и фиксируется в присутствии Исполнителя.</w:t>
      </w:r>
    </w:p>
    <w:p w:rsidR="006632C0" w:rsidRPr="00E227AB" w:rsidRDefault="006632C0" w:rsidP="00EF0D46">
      <w:pPr>
        <w:pStyle w:val="a9"/>
        <w:tabs>
          <w:tab w:val="left" w:pos="708"/>
        </w:tabs>
        <w:ind w:firstLine="567"/>
        <w:rPr>
          <w:sz w:val="20"/>
        </w:rPr>
      </w:pPr>
      <w:r w:rsidRPr="00E227AB">
        <w:rPr>
          <w:sz w:val="20"/>
        </w:rPr>
        <w:t xml:space="preserve">4.6. </w:t>
      </w:r>
      <w:r w:rsidRPr="00E227AB">
        <w:rPr>
          <w:color w:val="000000"/>
          <w:sz w:val="20"/>
        </w:rPr>
        <w:t>При обнаружении в течение отопительного перио</w:t>
      </w:r>
      <w:r w:rsidR="00F97DEF">
        <w:rPr>
          <w:color w:val="000000"/>
          <w:sz w:val="20"/>
        </w:rPr>
        <w:t xml:space="preserve">да факта наличия у Исполнителя </w:t>
      </w:r>
      <w:r w:rsidRPr="00E227AB">
        <w:rPr>
          <w:color w:val="000000"/>
          <w:sz w:val="20"/>
        </w:rPr>
        <w:t xml:space="preserve">перемычки (установленного актом согласно Приложению № 7), соединяющей систему отопления с системами горячего или холодного водоснабжения, Исполнитель оплачивает Теплоснабжающей организации </w:t>
      </w:r>
      <w:r w:rsidRPr="00E227AB">
        <w:rPr>
          <w:sz w:val="20"/>
        </w:rPr>
        <w:t>дополнительно к объему, определенному в соответствии с разделом 3 Договора, стоимость тепловой энергии, определенной по пропускной способности обнаруженной перемычки.</w:t>
      </w:r>
    </w:p>
    <w:p w:rsidR="006632C0" w:rsidRPr="00E227AB" w:rsidRDefault="006632C0" w:rsidP="00EF0D46">
      <w:pPr>
        <w:ind w:firstLine="567"/>
        <w:jc w:val="both"/>
        <w:rPr>
          <w:color w:val="000000"/>
          <w:sz w:val="20"/>
        </w:rPr>
      </w:pPr>
      <w:r w:rsidRPr="00E227AB">
        <w:rPr>
          <w:color w:val="000000"/>
          <w:sz w:val="20"/>
        </w:rPr>
        <w:t xml:space="preserve">Количество энергоресурса определяется по пропускной способности обнаруженной перемычки, при круглосуточном водоразборе, с начала отопительного периода. </w:t>
      </w:r>
    </w:p>
    <w:p w:rsidR="006632C0" w:rsidRPr="00E227AB" w:rsidRDefault="006632C0" w:rsidP="00EF0D46">
      <w:pPr>
        <w:ind w:firstLine="567"/>
        <w:jc w:val="both"/>
        <w:rPr>
          <w:color w:val="000000"/>
          <w:sz w:val="20"/>
        </w:rPr>
      </w:pPr>
      <w:r w:rsidRPr="00E227AB">
        <w:rPr>
          <w:color w:val="000000"/>
          <w:sz w:val="20"/>
        </w:rPr>
        <w:lastRenderedPageBreak/>
        <w:t>Пропускная способность перемычки определяется согласно расчетной скорости сетевой воды 1,2 м/с и диаметру перемычки, который определяется работником Теплоснабжающей организации и фиксируется в присутствии представителя Исполнителя.</w:t>
      </w:r>
    </w:p>
    <w:p w:rsidR="006632C0" w:rsidRPr="00E227AB" w:rsidRDefault="006632C0" w:rsidP="00EF0D46">
      <w:pPr>
        <w:pStyle w:val="15"/>
        <w:ind w:right="15" w:firstLine="567"/>
        <w:jc w:val="both"/>
        <w:rPr>
          <w:rFonts w:ascii="Times New Roman" w:eastAsia="Times New Roman" w:hAnsi="Times New Roman"/>
          <w:sz w:val="20"/>
          <w:szCs w:val="20"/>
        </w:rPr>
      </w:pPr>
      <w:r w:rsidRPr="00E227AB">
        <w:rPr>
          <w:rFonts w:ascii="Times New Roman" w:eastAsia="Times New Roman" w:hAnsi="Times New Roman"/>
          <w:sz w:val="20"/>
          <w:szCs w:val="20"/>
        </w:rPr>
        <w:t>4.7. Разграничение ответственности Исполнителя и Теплоснабжающей организации за несоблюдение показателей качества коммунального ресурса определяется актами разграничения эксплуатационной ответственности сторон (Приложение № 5)</w:t>
      </w:r>
      <w:r>
        <w:rPr>
          <w:rFonts w:ascii="Times New Roman" w:eastAsia="Times New Roman" w:hAnsi="Times New Roman"/>
          <w:sz w:val="20"/>
          <w:szCs w:val="20"/>
        </w:rPr>
        <w:t>,</w:t>
      </w:r>
      <w:r w:rsidRPr="00E227AB">
        <w:rPr>
          <w:rFonts w:ascii="Times New Roman" w:eastAsia="Times New Roman" w:hAnsi="Times New Roman"/>
          <w:sz w:val="20"/>
          <w:szCs w:val="20"/>
        </w:rPr>
        <w:t xml:space="preserve"> либо в соответствии с действующим законодательством. </w:t>
      </w:r>
    </w:p>
    <w:p w:rsidR="006632C0" w:rsidRPr="00E227AB" w:rsidRDefault="006632C0" w:rsidP="00EF0D46">
      <w:pPr>
        <w:ind w:firstLine="567"/>
        <w:jc w:val="both"/>
        <w:rPr>
          <w:sz w:val="20"/>
        </w:rPr>
      </w:pPr>
      <w:r w:rsidRPr="00E227AB">
        <w:rPr>
          <w:sz w:val="20"/>
        </w:rPr>
        <w:t>Исполнитель несет ответственность, в том числе за действия потребителей коммунальных услуг в многоквартирных домах, которые (действия) повлекли нарушение установленных настоящим Договором показателей качества тепловой энергии и объемов поставки в установленных жилищным законодательством случаях.</w:t>
      </w:r>
    </w:p>
    <w:p w:rsidR="006632C0" w:rsidRPr="00E227AB" w:rsidRDefault="006632C0" w:rsidP="00EF0D46">
      <w:pPr>
        <w:ind w:firstLine="567"/>
        <w:jc w:val="both"/>
        <w:rPr>
          <w:sz w:val="20"/>
        </w:rPr>
      </w:pPr>
      <w:r w:rsidRPr="00E227AB">
        <w:rPr>
          <w:sz w:val="20"/>
        </w:rPr>
        <w:t>4.8. В случае нарушения Исполнителем сроков, определенных пунктом 2.5.1. настоящего договора, исполнитель несет полную ответственность по обязательствам, определенным условиями договора, вплоть до даты расторжения настоящего договора, либо изменения соответствующих его условий.</w:t>
      </w:r>
    </w:p>
    <w:p w:rsidR="006632C0" w:rsidRPr="00F97DEF" w:rsidRDefault="006632C0" w:rsidP="00EF0D46">
      <w:pPr>
        <w:ind w:firstLine="567"/>
        <w:jc w:val="both"/>
        <w:rPr>
          <w:sz w:val="16"/>
          <w:szCs w:val="16"/>
        </w:rPr>
      </w:pPr>
    </w:p>
    <w:p w:rsidR="006632C0" w:rsidRPr="00E227AB" w:rsidRDefault="006632C0" w:rsidP="00EF0D46">
      <w:pPr>
        <w:ind w:firstLine="567"/>
        <w:jc w:val="center"/>
        <w:rPr>
          <w:b/>
          <w:sz w:val="20"/>
        </w:rPr>
      </w:pPr>
      <w:r w:rsidRPr="00E227AB">
        <w:rPr>
          <w:b/>
          <w:sz w:val="20"/>
        </w:rPr>
        <w:t>5. ОСОБЫЕ УСЛОВИЯ</w:t>
      </w:r>
    </w:p>
    <w:p w:rsidR="006632C0" w:rsidRPr="00F97DEF" w:rsidRDefault="006632C0" w:rsidP="00EF0D46">
      <w:pPr>
        <w:ind w:firstLine="567"/>
        <w:jc w:val="both"/>
        <w:rPr>
          <w:sz w:val="16"/>
          <w:szCs w:val="16"/>
        </w:rPr>
      </w:pPr>
      <w:r w:rsidRPr="00F97DEF">
        <w:rPr>
          <w:sz w:val="16"/>
          <w:szCs w:val="16"/>
        </w:rPr>
        <w:tab/>
      </w:r>
    </w:p>
    <w:p w:rsidR="006632C0" w:rsidRPr="00E227AB" w:rsidRDefault="006632C0" w:rsidP="00EF0D46">
      <w:pPr>
        <w:ind w:firstLine="567"/>
        <w:jc w:val="both"/>
        <w:rPr>
          <w:sz w:val="20"/>
        </w:rPr>
      </w:pPr>
      <w:r w:rsidRPr="00E227AB">
        <w:rPr>
          <w:sz w:val="20"/>
        </w:rPr>
        <w:t>5.1. В случае, если объекты Исполнителя не потребляют тепловую энергию (за исключением межотопительного периода), но не осуществлено отсоединение их от тепловой сети в целях возможности возобновить потребление тепловой энергии при возникновении такой необходимости, Исполнителю устанавливается плата за резервную мощность в порядке, установленном законодательством.</w:t>
      </w:r>
    </w:p>
    <w:p w:rsidR="006632C0" w:rsidRPr="00E227AB" w:rsidRDefault="006632C0" w:rsidP="00EF0D46">
      <w:pPr>
        <w:ind w:firstLine="567"/>
        <w:jc w:val="both"/>
        <w:rPr>
          <w:sz w:val="20"/>
        </w:rPr>
      </w:pPr>
      <w:r w:rsidRPr="00E227AB">
        <w:rPr>
          <w:sz w:val="20"/>
        </w:rPr>
        <w:tab/>
        <w:t xml:space="preserve">5.2. В настоящем договоре понятие </w:t>
      </w:r>
      <w:r w:rsidRPr="00E227AB">
        <w:rPr>
          <w:color w:val="000000"/>
          <w:sz w:val="20"/>
        </w:rPr>
        <w:t>«пломба Теплоснабжающей</w:t>
      </w:r>
      <w:r w:rsidRPr="00E227AB">
        <w:rPr>
          <w:sz w:val="20"/>
        </w:rPr>
        <w:t xml:space="preserve"> организации» включает в себя пломбы, установленные Теплоснабжающей организацией и ее агентом АО «Волгаэнергосбыт».</w:t>
      </w:r>
    </w:p>
    <w:p w:rsidR="006400B8" w:rsidRPr="00F97DEF" w:rsidRDefault="006400B8" w:rsidP="00EF0D46">
      <w:pPr>
        <w:ind w:firstLine="567"/>
        <w:jc w:val="center"/>
        <w:rPr>
          <w:sz w:val="16"/>
          <w:szCs w:val="16"/>
        </w:rPr>
      </w:pPr>
    </w:p>
    <w:p w:rsidR="006632C0" w:rsidRPr="00E227AB" w:rsidRDefault="006632C0" w:rsidP="00EF0D46">
      <w:pPr>
        <w:ind w:firstLine="567"/>
        <w:jc w:val="center"/>
        <w:rPr>
          <w:b/>
          <w:sz w:val="20"/>
        </w:rPr>
      </w:pPr>
      <w:r w:rsidRPr="00E227AB">
        <w:rPr>
          <w:b/>
          <w:sz w:val="20"/>
        </w:rPr>
        <w:t>6. ЗАКЛЮЧЕНИЕ, ИЗМЕНЕНИЕ, РАСТОРЖЕНИЕ ДОГОВОРА</w:t>
      </w:r>
    </w:p>
    <w:p w:rsidR="006632C0" w:rsidRPr="00E227AB" w:rsidRDefault="006632C0" w:rsidP="00EF0D46">
      <w:pPr>
        <w:ind w:firstLine="567"/>
        <w:jc w:val="center"/>
        <w:rPr>
          <w:b/>
          <w:sz w:val="20"/>
        </w:rPr>
      </w:pPr>
      <w:r w:rsidRPr="00E227AB">
        <w:rPr>
          <w:b/>
          <w:sz w:val="20"/>
        </w:rPr>
        <w:t>И СРОК ЕГО ДЕЙСТВИЯ</w:t>
      </w:r>
    </w:p>
    <w:p w:rsidR="006632C0" w:rsidRPr="00F97DEF" w:rsidRDefault="006632C0" w:rsidP="00EF0D46">
      <w:pPr>
        <w:ind w:firstLine="567"/>
        <w:jc w:val="both"/>
        <w:rPr>
          <w:sz w:val="16"/>
          <w:szCs w:val="16"/>
        </w:rPr>
      </w:pPr>
    </w:p>
    <w:p w:rsidR="006400B8" w:rsidRPr="006632C0" w:rsidRDefault="006632C0" w:rsidP="00EF0D46">
      <w:pPr>
        <w:pStyle w:val="ConsPlusNormal"/>
        <w:widowControl/>
        <w:ind w:firstLine="567"/>
        <w:jc w:val="both"/>
        <w:rPr>
          <w:rFonts w:ascii="Times New Roman" w:hAnsi="Times New Roman" w:cs="Times New Roman"/>
        </w:rPr>
      </w:pPr>
      <w:r w:rsidRPr="006632C0">
        <w:rPr>
          <w:rFonts w:ascii="Times New Roman" w:hAnsi="Times New Roman" w:cs="Times New Roman"/>
        </w:rPr>
        <w:t>6.1. Договор вступает в силу с момента его подписания уполномоченными представителями Сторон и распространяется на отношения Сторон с</w:t>
      </w:r>
      <w:r w:rsidR="005C3C51" w:rsidRPr="006632C0">
        <w:rPr>
          <w:rFonts w:ascii="Times New Roman" w:hAnsi="Times New Roman" w:cs="Times New Roman"/>
        </w:rPr>
        <w:t xml:space="preserve"> </w:t>
      </w:r>
      <w:r w:rsidR="00190761" w:rsidRPr="006632C0">
        <w:rPr>
          <w:rFonts w:ascii="Times New Roman" w:hAnsi="Times New Roman" w:cs="Times New Roman"/>
        </w:rPr>
        <w:t xml:space="preserve"> </w:t>
      </w:r>
      <w:r w:rsidR="00BD72A4">
        <w:rPr>
          <w:rFonts w:ascii="Times New Roman" w:hAnsi="Times New Roman" w:cs="Times New Roman"/>
        </w:rPr>
        <w:t xml:space="preserve">                   </w:t>
      </w:r>
      <w:r w:rsidR="006400B8" w:rsidRPr="006632C0">
        <w:rPr>
          <w:rFonts w:ascii="Times New Roman" w:hAnsi="Times New Roman" w:cs="Times New Roman"/>
        </w:rPr>
        <w:t>по</w:t>
      </w:r>
      <w:r w:rsidR="00BD72A4">
        <w:rPr>
          <w:rFonts w:ascii="Times New Roman" w:hAnsi="Times New Roman" w:cs="Times New Roman"/>
        </w:rPr>
        <w:t xml:space="preserve">                 </w:t>
      </w:r>
      <w:r w:rsidR="006400B8" w:rsidRPr="006632C0">
        <w:rPr>
          <w:rFonts w:ascii="Times New Roman" w:hAnsi="Times New Roman" w:cs="Times New Roman"/>
        </w:rPr>
        <w:t xml:space="preserve"> включительно.</w:t>
      </w:r>
    </w:p>
    <w:p w:rsidR="006632C0" w:rsidRPr="00EF0D46" w:rsidRDefault="006632C0" w:rsidP="00EF0D46">
      <w:pPr>
        <w:ind w:firstLine="567"/>
        <w:jc w:val="both"/>
        <w:rPr>
          <w:sz w:val="20"/>
        </w:rPr>
      </w:pPr>
      <w:r w:rsidRPr="00E227AB">
        <w:rPr>
          <w:sz w:val="20"/>
        </w:rPr>
        <w:t xml:space="preserve">6.2. Условия данного Договора применяются к отношениям Сторон </w:t>
      </w:r>
      <w:r w:rsidRPr="00EF0D46">
        <w:rPr>
          <w:sz w:val="20"/>
        </w:rPr>
        <w:t xml:space="preserve">с </w:t>
      </w:r>
      <w:r w:rsidR="00BD72A4">
        <w:rPr>
          <w:sz w:val="20"/>
        </w:rPr>
        <w:t xml:space="preserve">                         </w:t>
      </w:r>
      <w:r w:rsidRPr="00EF0D46">
        <w:rPr>
          <w:sz w:val="20"/>
        </w:rPr>
        <w:t xml:space="preserve"> и в случае более позднего подписания Договора.</w:t>
      </w:r>
    </w:p>
    <w:p w:rsidR="006632C0" w:rsidRPr="00E227AB" w:rsidRDefault="006632C0" w:rsidP="00EF0D46">
      <w:pPr>
        <w:ind w:firstLine="567"/>
        <w:jc w:val="both"/>
        <w:rPr>
          <w:sz w:val="20"/>
        </w:rPr>
      </w:pPr>
      <w:r w:rsidRPr="00E227AB">
        <w:rPr>
          <w:sz w:val="20"/>
        </w:rPr>
        <w:t>6.3. Настоящий договор считается продленным на тот же срок и на тех же условиях, если за 1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6632C0" w:rsidRPr="00E227AB" w:rsidRDefault="006632C0" w:rsidP="00EF0D46">
      <w:pPr>
        <w:ind w:firstLine="567"/>
        <w:jc w:val="both"/>
        <w:rPr>
          <w:sz w:val="20"/>
        </w:rPr>
      </w:pPr>
      <w:r w:rsidRPr="00E227AB">
        <w:rPr>
          <w:sz w:val="20"/>
        </w:rPr>
        <w:t>6.4. Изменение настоящего Договора производится путем составления дополнительного соглашения, подписанного уполномоченными представителями Сторон и являющегося неотъемлемой частью Договора. В отдельных случаях изменение Договора производится Сторонами путем обмена письмами, уведомлениями, телеграммами.</w:t>
      </w:r>
    </w:p>
    <w:p w:rsidR="006632C0" w:rsidRPr="00E227AB" w:rsidRDefault="006632C0" w:rsidP="00EF0D46">
      <w:pPr>
        <w:numPr>
          <w:ilvl w:val="1"/>
          <w:numId w:val="8"/>
        </w:numPr>
        <w:tabs>
          <w:tab w:val="left" w:pos="1134"/>
        </w:tabs>
        <w:ind w:left="0" w:firstLine="567"/>
        <w:jc w:val="both"/>
        <w:rPr>
          <w:sz w:val="20"/>
        </w:rPr>
      </w:pPr>
      <w:r w:rsidRPr="00E227AB">
        <w:rPr>
          <w:sz w:val="20"/>
        </w:rPr>
        <w:t>Документы, переданные по электронной почте и факсимильной связи, имеют юридическую силу, что не освобождает Стороны от последующего предоставления друг другу оригиналов документов в случаях, предусмотренных действующим законодательством РФ и обычаями делового документооборота.</w:t>
      </w:r>
    </w:p>
    <w:p w:rsidR="006632C0" w:rsidRPr="00F97DEF" w:rsidRDefault="006632C0" w:rsidP="00EF0D46">
      <w:pPr>
        <w:ind w:firstLine="567"/>
        <w:jc w:val="both"/>
        <w:rPr>
          <w:sz w:val="16"/>
          <w:szCs w:val="16"/>
        </w:rPr>
      </w:pPr>
    </w:p>
    <w:p w:rsidR="006632C0" w:rsidRPr="00E227AB" w:rsidRDefault="006632C0" w:rsidP="00EF0D46">
      <w:pPr>
        <w:ind w:firstLine="567"/>
        <w:jc w:val="center"/>
        <w:rPr>
          <w:b/>
          <w:sz w:val="20"/>
        </w:rPr>
      </w:pPr>
      <w:r w:rsidRPr="00E227AB">
        <w:rPr>
          <w:b/>
          <w:sz w:val="20"/>
        </w:rPr>
        <w:t>7. ОБСТОЯТЕЛЬСТВА НЕПРЕОДОЛИМОЙ  СИЛЫ</w:t>
      </w:r>
    </w:p>
    <w:p w:rsidR="006632C0" w:rsidRPr="00F97DEF" w:rsidRDefault="006632C0" w:rsidP="00EF0D46">
      <w:pPr>
        <w:ind w:firstLine="567"/>
        <w:jc w:val="both"/>
        <w:rPr>
          <w:sz w:val="16"/>
          <w:szCs w:val="16"/>
        </w:rPr>
      </w:pPr>
    </w:p>
    <w:p w:rsidR="006632C0" w:rsidRPr="00E227AB" w:rsidRDefault="006632C0" w:rsidP="00EF0D46">
      <w:pPr>
        <w:ind w:firstLine="567"/>
        <w:jc w:val="both"/>
        <w:rPr>
          <w:sz w:val="20"/>
        </w:rPr>
      </w:pPr>
      <w:r w:rsidRPr="00E227AB">
        <w:rPr>
          <w:sz w:val="20"/>
        </w:rPr>
        <w:t>7.1. Стороны освобождаются от ответственности за частичное или полное неисполнение договорных обязательств, если это неисполнение явилось следствием обстоятельств непреодолимой силы (форс-мажор), возникших после заключения настоящего Договора. К таким событиям относятся: землетрясение, наводнение, взрыв, пожар, ураган, смерч, забастовки, военные действия, акты или действия властей, а также иные чрезвычайные непредотвратимые при данных условиях обстоятельства, которые Стороны не могли предвидеть в момент заключения Договора и избежать в процессе исполнения, не зависящие от воли Сторон и существенно влияющие на выполнение Сторонами своих обязательств по Договору.</w:t>
      </w:r>
    </w:p>
    <w:p w:rsidR="006632C0" w:rsidRPr="00E227AB" w:rsidRDefault="006632C0" w:rsidP="00EF0D46">
      <w:pPr>
        <w:ind w:firstLine="567"/>
        <w:jc w:val="both"/>
        <w:rPr>
          <w:sz w:val="20"/>
        </w:rPr>
      </w:pPr>
      <w:r w:rsidRPr="00E227AB">
        <w:rPr>
          <w:sz w:val="20"/>
        </w:rPr>
        <w:t>7.2. Сторона, ссылающаяся на форс-мажорные обстоятельства, обязана незамедлительно информировать другую Сторону о наступлении подобных обстоятельств в письменной форме.</w:t>
      </w:r>
    </w:p>
    <w:p w:rsidR="006632C0" w:rsidRPr="00F97DEF" w:rsidRDefault="006632C0" w:rsidP="00EF0D46">
      <w:pPr>
        <w:ind w:firstLine="567"/>
        <w:jc w:val="both"/>
        <w:rPr>
          <w:sz w:val="16"/>
          <w:szCs w:val="16"/>
        </w:rPr>
      </w:pPr>
    </w:p>
    <w:p w:rsidR="006632C0" w:rsidRPr="00E227AB" w:rsidRDefault="006632C0" w:rsidP="00EF0D46">
      <w:pPr>
        <w:ind w:firstLine="567"/>
        <w:jc w:val="center"/>
        <w:rPr>
          <w:b/>
          <w:sz w:val="20"/>
        </w:rPr>
      </w:pPr>
      <w:r w:rsidRPr="00E227AB">
        <w:rPr>
          <w:b/>
          <w:sz w:val="20"/>
        </w:rPr>
        <w:t>8. ПОРЯДОК  РАЗРЕШЕНИЯ  СПОРОВ</w:t>
      </w:r>
    </w:p>
    <w:p w:rsidR="006632C0" w:rsidRPr="00F97DEF" w:rsidRDefault="006632C0" w:rsidP="00EF0D46">
      <w:pPr>
        <w:ind w:firstLine="567"/>
        <w:jc w:val="center"/>
        <w:rPr>
          <w:b/>
          <w:sz w:val="16"/>
          <w:szCs w:val="16"/>
        </w:rPr>
      </w:pPr>
    </w:p>
    <w:p w:rsidR="00F97DEF" w:rsidRPr="00EC4EA0" w:rsidRDefault="00F97DEF" w:rsidP="00F97DEF">
      <w:pPr>
        <w:pStyle w:val="2"/>
        <w:keepNext w:val="0"/>
        <w:ind w:firstLine="567"/>
        <w:jc w:val="both"/>
        <w:rPr>
          <w:b w:val="0"/>
          <w:bCs/>
          <w:sz w:val="20"/>
        </w:rPr>
      </w:pPr>
      <w:r w:rsidRPr="00EC4EA0">
        <w:rPr>
          <w:b w:val="0"/>
          <w:sz w:val="20"/>
        </w:rPr>
        <w:t>8.1.  Разногласия при заключении Договора и экономические споры, которые могут возникнуть при исполнении Договора, разрешаются Сторонами путем переговоров, а при не достижении согласия могут быть переданы любой из Сторон  в суд по месту нахождения Теплоснабжающей организации.</w:t>
      </w:r>
    </w:p>
    <w:p w:rsidR="00F97DEF" w:rsidRPr="00EC4EA0" w:rsidRDefault="00F97DEF" w:rsidP="00F97DEF">
      <w:pPr>
        <w:pStyle w:val="2"/>
        <w:keepNext w:val="0"/>
        <w:ind w:firstLine="567"/>
        <w:jc w:val="both"/>
        <w:rPr>
          <w:b w:val="0"/>
          <w:bCs/>
          <w:sz w:val="20"/>
        </w:rPr>
      </w:pPr>
      <w:r w:rsidRPr="00EC4EA0">
        <w:rPr>
          <w:b w:val="0"/>
          <w:sz w:val="20"/>
        </w:rPr>
        <w:t>Достигнутым соглашением является документ, подписанный Сторонами, а также договорённости, достигнутые путем обмена письмами, телеграммами, телефаксами.</w:t>
      </w:r>
    </w:p>
    <w:p w:rsidR="00F97DEF" w:rsidRDefault="00F97DEF" w:rsidP="00F97DEF">
      <w:pPr>
        <w:pStyle w:val="2"/>
        <w:keepNext w:val="0"/>
        <w:ind w:firstLine="567"/>
        <w:jc w:val="both"/>
        <w:rPr>
          <w:b w:val="0"/>
          <w:sz w:val="20"/>
        </w:rPr>
      </w:pPr>
      <w:r w:rsidRPr="00EC4EA0">
        <w:rPr>
          <w:b w:val="0"/>
          <w:sz w:val="20"/>
        </w:rPr>
        <w:t>8.2. Для разрешения споров Стороны устанавливают обязательный претензионный порядок.</w:t>
      </w:r>
    </w:p>
    <w:p w:rsidR="00F97DEF" w:rsidRDefault="00F97DEF" w:rsidP="00F97DEF">
      <w:pPr>
        <w:ind w:firstLine="567"/>
        <w:jc w:val="both"/>
        <w:rPr>
          <w:sz w:val="20"/>
        </w:rPr>
      </w:pPr>
      <w:r w:rsidRPr="00EC4EA0">
        <w:rPr>
          <w:sz w:val="20"/>
        </w:rPr>
        <w:t>8.3.</w:t>
      </w:r>
      <w:r w:rsidRPr="00EC4EA0">
        <w:rPr>
          <w:b/>
          <w:sz w:val="20"/>
        </w:rPr>
        <w:t xml:space="preserve"> </w:t>
      </w:r>
      <w:r w:rsidRPr="00EC4EA0">
        <w:rPr>
          <w:sz w:val="20"/>
        </w:rPr>
        <w:t>Претензии в связи с ненадлежащим выполнением Стороной своих договорных обязательств должны быть заявлены Стороной в письменном виде и подписаны уполномоченными лицами. В претензии  должны быть изложены требования и обстоятельства, на которых они основываются, сумма претензии, обоснованный расчет и перечень прилагаемых документов. Претензии должны быть направлены Стороне любым способом, позволяющим подтвердить факт направления претензии. Претензионный порядок считается соблюденным, в том числе, если претензия направлена по адресу Стороны, указанному в настоящем Договоре.</w:t>
      </w:r>
    </w:p>
    <w:p w:rsidR="006632C0" w:rsidRPr="00E227AB" w:rsidRDefault="00F97DEF" w:rsidP="00F97DEF">
      <w:pPr>
        <w:ind w:firstLine="567"/>
        <w:jc w:val="both"/>
        <w:rPr>
          <w:sz w:val="20"/>
        </w:rPr>
      </w:pPr>
      <w:r w:rsidRPr="00F0005A">
        <w:rPr>
          <w:sz w:val="20"/>
        </w:rPr>
        <w:t>8.4. Споры, возникшие из настоящего Договора или в связи с ним, могут быть переданы на разрешение суда по истечении пятнадцати календарных дней со дня нап</w:t>
      </w:r>
      <w:r>
        <w:rPr>
          <w:sz w:val="20"/>
        </w:rPr>
        <w:t>равления претензии (требования)</w:t>
      </w:r>
      <w:r w:rsidR="006632C0" w:rsidRPr="00E227AB">
        <w:rPr>
          <w:sz w:val="20"/>
        </w:rPr>
        <w:t>.</w:t>
      </w:r>
    </w:p>
    <w:p w:rsidR="00F97DEF" w:rsidRPr="00F97DEF" w:rsidRDefault="00F97DEF" w:rsidP="00EF0D46">
      <w:pPr>
        <w:ind w:firstLine="567"/>
        <w:jc w:val="both"/>
        <w:rPr>
          <w:sz w:val="16"/>
          <w:szCs w:val="16"/>
        </w:rPr>
      </w:pPr>
    </w:p>
    <w:p w:rsidR="006632C0" w:rsidRPr="00E227AB" w:rsidRDefault="006632C0" w:rsidP="00EF0D46">
      <w:pPr>
        <w:ind w:firstLine="567"/>
        <w:jc w:val="center"/>
        <w:rPr>
          <w:b/>
          <w:sz w:val="20"/>
        </w:rPr>
      </w:pPr>
      <w:r w:rsidRPr="00E227AB">
        <w:rPr>
          <w:b/>
          <w:sz w:val="20"/>
        </w:rPr>
        <w:t>9. ПРОЧИЕ УСЛОВИЯ</w:t>
      </w:r>
    </w:p>
    <w:p w:rsidR="006632C0" w:rsidRPr="00F97DEF" w:rsidRDefault="006632C0" w:rsidP="00EF0D46">
      <w:pPr>
        <w:ind w:firstLine="567"/>
        <w:jc w:val="both"/>
        <w:rPr>
          <w:sz w:val="16"/>
          <w:szCs w:val="16"/>
        </w:rPr>
      </w:pPr>
    </w:p>
    <w:p w:rsidR="006632C0" w:rsidRPr="00E227AB" w:rsidRDefault="006632C0" w:rsidP="00EF0D46">
      <w:pPr>
        <w:ind w:firstLine="567"/>
        <w:jc w:val="both"/>
        <w:rPr>
          <w:sz w:val="20"/>
        </w:rPr>
      </w:pPr>
      <w:r w:rsidRPr="00E227AB">
        <w:rPr>
          <w:sz w:val="20"/>
        </w:rPr>
        <w:lastRenderedPageBreak/>
        <w:t>9.1. При исполнении настоящего Договора в отношениях, не урегулированных им, Стороны руководствуются действующим законодательством РФ и другими нормативными актами, в т.ч. нормативными актами Нижегородской области.</w:t>
      </w:r>
    </w:p>
    <w:p w:rsidR="006632C0" w:rsidRPr="00E227AB" w:rsidRDefault="006632C0" w:rsidP="00EF0D46">
      <w:pPr>
        <w:ind w:firstLine="567"/>
        <w:jc w:val="both"/>
        <w:rPr>
          <w:sz w:val="20"/>
        </w:rPr>
      </w:pPr>
      <w:r w:rsidRPr="00E227AB">
        <w:rPr>
          <w:sz w:val="20"/>
        </w:rPr>
        <w:t>9.2. Граница ответственности за состояние</w:t>
      </w:r>
      <w:r>
        <w:rPr>
          <w:sz w:val="20"/>
        </w:rPr>
        <w:t xml:space="preserve"> и обслуживание тепловых сетей </w:t>
      </w:r>
      <w:r w:rsidRPr="00E227AB">
        <w:rPr>
          <w:sz w:val="20"/>
        </w:rPr>
        <w:t>устанавливается актом разграничения балансовой принадлежности сетей и (или) эксплуатационной ответственности сторон по обслуживанию сетей Исполнителя и Теплосетевой организации (Приложение 5).</w:t>
      </w:r>
    </w:p>
    <w:p w:rsidR="00427B07" w:rsidRPr="006B280B" w:rsidRDefault="006632C0" w:rsidP="00EF0D46">
      <w:pPr>
        <w:ind w:firstLine="567"/>
        <w:jc w:val="both"/>
        <w:rPr>
          <w:sz w:val="20"/>
        </w:rPr>
      </w:pPr>
      <w:r w:rsidRPr="00E227AB">
        <w:rPr>
          <w:sz w:val="20"/>
        </w:rPr>
        <w:t>9.3. На дату заключения ответственными лицами Исполнителя по настоящему Договору являются</w:t>
      </w:r>
      <w:r w:rsidR="00427B07" w:rsidRPr="006B280B">
        <w:rPr>
          <w:sz w:val="20"/>
        </w:rPr>
        <w:t>:</w:t>
      </w:r>
    </w:p>
    <w:p w:rsidR="005C3C51" w:rsidRPr="00326A19" w:rsidRDefault="005C3C51" w:rsidP="00EF0D46">
      <w:pPr>
        <w:ind w:firstLine="567"/>
        <w:jc w:val="both"/>
        <w:rPr>
          <w:sz w:val="20"/>
        </w:rPr>
      </w:pPr>
      <w:r w:rsidRPr="00326A19">
        <w:rPr>
          <w:sz w:val="20"/>
        </w:rPr>
        <w:t>_______________________________________________________________________________</w:t>
      </w:r>
    </w:p>
    <w:p w:rsidR="005C3C51" w:rsidRPr="00326A19" w:rsidRDefault="005C3C51" w:rsidP="00EF0D46">
      <w:pPr>
        <w:ind w:firstLine="567"/>
        <w:jc w:val="center"/>
        <w:rPr>
          <w:sz w:val="20"/>
        </w:rPr>
      </w:pPr>
      <w:r w:rsidRPr="00326A19">
        <w:rPr>
          <w:sz w:val="20"/>
        </w:rPr>
        <w:t>одно-, двух-, трехсменный, число рабочих дней в неделе</w:t>
      </w:r>
    </w:p>
    <w:p w:rsidR="005C3C51" w:rsidRPr="00326A19" w:rsidRDefault="005C3C51" w:rsidP="00EF0D46">
      <w:pPr>
        <w:ind w:firstLine="567"/>
        <w:jc w:val="both"/>
        <w:rPr>
          <w:sz w:val="20"/>
        </w:rPr>
      </w:pPr>
      <w:r w:rsidRPr="00326A19">
        <w:rPr>
          <w:sz w:val="20"/>
        </w:rPr>
        <w:t xml:space="preserve">9.4. На дату заключения ответственным лицом </w:t>
      </w:r>
      <w:r w:rsidR="00A720CB">
        <w:rPr>
          <w:sz w:val="20"/>
        </w:rPr>
        <w:t xml:space="preserve">Исполнителя </w:t>
      </w:r>
      <w:r w:rsidRPr="00326A19">
        <w:rPr>
          <w:sz w:val="20"/>
        </w:rPr>
        <w:t xml:space="preserve"> по настоящему Договору является:</w:t>
      </w:r>
    </w:p>
    <w:p w:rsidR="005C3C51" w:rsidRPr="00326A19" w:rsidRDefault="005C3C51" w:rsidP="00EF0D46">
      <w:pPr>
        <w:ind w:firstLine="567"/>
        <w:jc w:val="both"/>
        <w:rPr>
          <w:sz w:val="20"/>
        </w:rPr>
      </w:pPr>
      <w:r w:rsidRPr="00326A19">
        <w:rPr>
          <w:sz w:val="20"/>
        </w:rPr>
        <w:t xml:space="preserve">ФИО___________________________________________________________________________ </w:t>
      </w:r>
    </w:p>
    <w:p w:rsidR="005C3C51" w:rsidRPr="00326A19" w:rsidRDefault="005C3C51" w:rsidP="00EF0D46">
      <w:pPr>
        <w:ind w:firstLine="567"/>
        <w:jc w:val="both"/>
        <w:rPr>
          <w:sz w:val="20"/>
        </w:rPr>
      </w:pPr>
      <w:r w:rsidRPr="00326A19">
        <w:rPr>
          <w:sz w:val="20"/>
        </w:rPr>
        <w:t>тел.____________________ , факс _____________________ ,</w:t>
      </w:r>
    </w:p>
    <w:p w:rsidR="005C3C51" w:rsidRPr="00326A19" w:rsidRDefault="005C3C51" w:rsidP="00EF0D46">
      <w:pPr>
        <w:ind w:firstLine="567"/>
        <w:jc w:val="both"/>
        <w:rPr>
          <w:sz w:val="20"/>
        </w:rPr>
      </w:pPr>
      <w:r w:rsidRPr="00326A19">
        <w:rPr>
          <w:sz w:val="20"/>
        </w:rPr>
        <w:t xml:space="preserve">Адрес электронной почты ___________________________________. </w:t>
      </w:r>
    </w:p>
    <w:p w:rsidR="005C3C51" w:rsidRPr="00326A19" w:rsidRDefault="005C3C51" w:rsidP="00EF0D46">
      <w:pPr>
        <w:ind w:firstLine="567"/>
        <w:jc w:val="both"/>
        <w:rPr>
          <w:sz w:val="20"/>
        </w:rPr>
      </w:pPr>
      <w:r w:rsidRPr="00326A19">
        <w:rPr>
          <w:sz w:val="20"/>
        </w:rPr>
        <w:t>9.5. На дату заключения ответственным лицом Теплоснабжающей организации по настоящему Договору является:</w:t>
      </w:r>
    </w:p>
    <w:p w:rsidR="00BD72A4" w:rsidRDefault="00C5172D" w:rsidP="00EF0D46">
      <w:pPr>
        <w:ind w:firstLine="567"/>
        <w:jc w:val="both"/>
        <w:rPr>
          <w:sz w:val="20"/>
        </w:rPr>
      </w:pPr>
      <w:r w:rsidRPr="00326A19">
        <w:rPr>
          <w:sz w:val="20"/>
        </w:rPr>
        <w:t>ФИО</w:t>
      </w:r>
      <w:r w:rsidR="005E4A56" w:rsidRPr="00326A19">
        <w:rPr>
          <w:sz w:val="20"/>
        </w:rPr>
        <w:t>:</w:t>
      </w:r>
      <w:r w:rsidRPr="00326A19">
        <w:rPr>
          <w:sz w:val="20"/>
        </w:rPr>
        <w:t xml:space="preserve">  </w:t>
      </w:r>
    </w:p>
    <w:p w:rsidR="003E7960" w:rsidRPr="00326A19" w:rsidRDefault="003E7960" w:rsidP="00EF0D46">
      <w:pPr>
        <w:ind w:firstLine="567"/>
        <w:jc w:val="both"/>
        <w:rPr>
          <w:sz w:val="20"/>
        </w:rPr>
      </w:pPr>
      <w:r w:rsidRPr="00326A19">
        <w:rPr>
          <w:sz w:val="20"/>
        </w:rPr>
        <w:t>Телефон/факс</w:t>
      </w:r>
      <w:r w:rsidR="00830065" w:rsidRPr="00326A19">
        <w:rPr>
          <w:sz w:val="20"/>
        </w:rPr>
        <w:t>:</w:t>
      </w:r>
      <w:r w:rsidRPr="00326A19">
        <w:rPr>
          <w:sz w:val="20"/>
        </w:rPr>
        <w:t xml:space="preserve"> </w:t>
      </w:r>
      <w:r w:rsidR="008931F9" w:rsidRPr="00326A19">
        <w:rPr>
          <w:sz w:val="20"/>
        </w:rPr>
        <w:fldChar w:fldCharType="begin"/>
      </w:r>
      <w:r w:rsidR="008931F9" w:rsidRPr="00326A19">
        <w:rPr>
          <w:sz w:val="20"/>
        </w:rPr>
        <w:instrText xml:space="preserve"> AUTHOR  ФирмаТелефон*  \* MERGEFORMAT </w:instrText>
      </w:r>
      <w:r w:rsidR="008931F9" w:rsidRPr="00326A19">
        <w:rPr>
          <w:sz w:val="20"/>
        </w:rPr>
        <w:fldChar w:fldCharType="separate"/>
      </w:r>
      <w:r w:rsidR="000266AB">
        <w:rPr>
          <w:noProof/>
          <w:sz w:val="20"/>
        </w:rPr>
        <w:t xml:space="preserve"> тел. 243-01-33</w:t>
      </w:r>
      <w:r w:rsidR="008931F9" w:rsidRPr="00326A19">
        <w:rPr>
          <w:sz w:val="20"/>
        </w:rPr>
        <w:fldChar w:fldCharType="end"/>
      </w:r>
      <w:r w:rsidR="00830065" w:rsidRPr="00326A19">
        <w:rPr>
          <w:sz w:val="20"/>
        </w:rPr>
        <w:t>.</w:t>
      </w:r>
      <w:r w:rsidRPr="00326A19">
        <w:rPr>
          <w:sz w:val="20"/>
        </w:rPr>
        <w:t xml:space="preserve"> Адрес электронной почты</w:t>
      </w:r>
      <w:r w:rsidR="00830065" w:rsidRPr="00326A19">
        <w:rPr>
          <w:sz w:val="20"/>
        </w:rPr>
        <w:t>:</w:t>
      </w:r>
      <w:r w:rsidRPr="00326A19">
        <w:rPr>
          <w:sz w:val="20"/>
        </w:rPr>
        <w:t xml:space="preserve"> </w:t>
      </w:r>
    </w:p>
    <w:p w:rsidR="005C3C51" w:rsidRPr="00326A19" w:rsidRDefault="005C3C51" w:rsidP="00EF0D46">
      <w:pPr>
        <w:ind w:firstLine="567"/>
        <w:jc w:val="both"/>
        <w:rPr>
          <w:sz w:val="20"/>
        </w:rPr>
      </w:pPr>
      <w:r w:rsidRPr="00326A19">
        <w:rPr>
          <w:sz w:val="20"/>
        </w:rPr>
        <w:t xml:space="preserve">9.6. Данный Договор составлен в 2-х экземплярах, имеющих одинаковую юридическую силу, один из которых находится у Теплоснабжающей организации, другой - у </w:t>
      </w:r>
      <w:r w:rsidR="00697F82">
        <w:rPr>
          <w:sz w:val="20"/>
        </w:rPr>
        <w:t>Исполнителя</w:t>
      </w:r>
      <w:r w:rsidRPr="00326A19">
        <w:rPr>
          <w:sz w:val="20"/>
        </w:rPr>
        <w:t>.</w:t>
      </w:r>
    </w:p>
    <w:p w:rsidR="00DA000A" w:rsidRPr="00326A19" w:rsidRDefault="00DA000A">
      <w:pPr>
        <w:jc w:val="both"/>
        <w:rPr>
          <w:sz w:val="20"/>
        </w:rPr>
      </w:pPr>
    </w:p>
    <w:tbl>
      <w:tblPr>
        <w:tblW w:w="0" w:type="auto"/>
        <w:tblInd w:w="108" w:type="dxa"/>
        <w:tblLayout w:type="fixed"/>
        <w:tblLook w:val="0000" w:firstRow="0" w:lastRow="0" w:firstColumn="0" w:lastColumn="0" w:noHBand="0" w:noVBand="0"/>
      </w:tblPr>
      <w:tblGrid>
        <w:gridCol w:w="1544"/>
        <w:gridCol w:w="1433"/>
        <w:gridCol w:w="425"/>
        <w:gridCol w:w="427"/>
        <w:gridCol w:w="1318"/>
        <w:gridCol w:w="99"/>
        <w:gridCol w:w="1134"/>
        <w:gridCol w:w="1089"/>
        <w:gridCol w:w="187"/>
        <w:gridCol w:w="843"/>
        <w:gridCol w:w="291"/>
        <w:gridCol w:w="550"/>
        <w:gridCol w:w="1009"/>
      </w:tblGrid>
      <w:tr w:rsidR="00A31A47" w:rsidRPr="00326A19" w:rsidTr="003D2D05">
        <w:trPr>
          <w:trHeight w:val="367"/>
        </w:trPr>
        <w:tc>
          <w:tcPr>
            <w:tcW w:w="10349" w:type="dxa"/>
            <w:gridSpan w:val="13"/>
          </w:tcPr>
          <w:p w:rsidR="00A31A47" w:rsidRPr="00326A19" w:rsidRDefault="00A31A47" w:rsidP="00223BFE">
            <w:pPr>
              <w:snapToGrid w:val="0"/>
              <w:jc w:val="center"/>
              <w:rPr>
                <w:b/>
                <w:bCs/>
                <w:sz w:val="20"/>
              </w:rPr>
            </w:pPr>
            <w:r w:rsidRPr="00326A19">
              <w:rPr>
                <w:b/>
                <w:bCs/>
                <w:sz w:val="20"/>
              </w:rPr>
              <w:t>ПОЧТОВЫЕ АДРЕСА И БАНКОВСКИЕ РЕКВИЗИТЫ СТОРОН</w:t>
            </w:r>
          </w:p>
        </w:tc>
      </w:tr>
      <w:tr w:rsidR="00A71EEB" w:rsidRPr="00326A19" w:rsidTr="003D2D05">
        <w:trPr>
          <w:trHeight w:val="300"/>
        </w:trPr>
        <w:tc>
          <w:tcPr>
            <w:tcW w:w="3402" w:type="dxa"/>
            <w:gridSpan w:val="3"/>
          </w:tcPr>
          <w:p w:rsidR="00A71EEB" w:rsidRPr="00326A19" w:rsidRDefault="00A71EEB" w:rsidP="00223BFE">
            <w:pPr>
              <w:snapToGrid w:val="0"/>
              <w:jc w:val="both"/>
              <w:rPr>
                <w:b/>
                <w:bCs/>
                <w:sz w:val="20"/>
              </w:rPr>
            </w:pPr>
            <w:r w:rsidRPr="00326A19">
              <w:rPr>
                <w:rFonts w:eastAsia="Arial" w:cs="Arial"/>
                <w:b/>
                <w:sz w:val="20"/>
              </w:rPr>
              <w:fldChar w:fldCharType="begin"/>
            </w:r>
            <w:r w:rsidRPr="00326A19">
              <w:rPr>
                <w:rFonts w:eastAsia="Arial" w:cs="Arial"/>
                <w:b/>
                <w:sz w:val="20"/>
              </w:rPr>
              <w:instrText xml:space="preserve"> AUTHOR  РасшифровкаФирма*  \* MERGEFORMAT </w:instrText>
            </w:r>
            <w:r w:rsidRPr="00326A19">
              <w:rPr>
                <w:rFonts w:eastAsia="Arial" w:cs="Arial"/>
                <w:b/>
                <w:sz w:val="20"/>
              </w:rPr>
              <w:fldChar w:fldCharType="separate"/>
            </w:r>
            <w:r w:rsidR="000266AB">
              <w:rPr>
                <w:rFonts w:eastAsia="Arial" w:cs="Arial"/>
                <w:b/>
                <w:noProof/>
                <w:sz w:val="20"/>
              </w:rPr>
              <w:t>Теплоснабжающая организация</w:t>
            </w:r>
            <w:r w:rsidRPr="00326A19">
              <w:rPr>
                <w:rFonts w:eastAsia="Arial" w:cs="Arial"/>
                <w:sz w:val="20"/>
              </w:rPr>
              <w:fldChar w:fldCharType="end"/>
            </w:r>
          </w:p>
        </w:tc>
        <w:tc>
          <w:tcPr>
            <w:tcW w:w="6947" w:type="dxa"/>
            <w:gridSpan w:val="10"/>
          </w:tcPr>
          <w:p w:rsidR="00A71EEB" w:rsidRPr="00326A19" w:rsidRDefault="00EC36DA" w:rsidP="00223BFE">
            <w:pPr>
              <w:snapToGrid w:val="0"/>
              <w:jc w:val="both"/>
              <w:rPr>
                <w:i/>
                <w:iCs/>
                <w:sz w:val="20"/>
              </w:rPr>
            </w:pPr>
            <w:r w:rsidRPr="00326A19">
              <w:rPr>
                <w:rFonts w:eastAsia="Arial" w:cs="Arial"/>
                <w:bCs/>
                <w:i/>
                <w:sz w:val="20"/>
              </w:rPr>
              <w:t>ООО</w:t>
            </w:r>
            <w:r w:rsidR="00A71EEB" w:rsidRPr="00326A19">
              <w:rPr>
                <w:rFonts w:eastAsia="Arial" w:cs="Arial"/>
                <w:bCs/>
                <w:i/>
                <w:sz w:val="20"/>
              </w:rPr>
              <w:t xml:space="preserve"> «Автозаводская ТЭЦ»</w:t>
            </w:r>
          </w:p>
        </w:tc>
      </w:tr>
      <w:tr w:rsidR="00A31A47" w:rsidRPr="00326A19" w:rsidTr="003D2D05">
        <w:trPr>
          <w:trHeight w:val="300"/>
        </w:trPr>
        <w:tc>
          <w:tcPr>
            <w:tcW w:w="1544" w:type="dxa"/>
          </w:tcPr>
          <w:p w:rsidR="00A31A47" w:rsidRPr="00326A19" w:rsidRDefault="00A31A47" w:rsidP="00223BFE">
            <w:pPr>
              <w:snapToGrid w:val="0"/>
              <w:jc w:val="both"/>
              <w:rPr>
                <w:sz w:val="20"/>
              </w:rPr>
            </w:pPr>
            <w:r w:rsidRPr="00326A19">
              <w:rPr>
                <w:sz w:val="20"/>
              </w:rPr>
              <w:t>Адрес</w:t>
            </w:r>
          </w:p>
        </w:tc>
        <w:tc>
          <w:tcPr>
            <w:tcW w:w="8805" w:type="dxa"/>
            <w:gridSpan w:val="12"/>
          </w:tcPr>
          <w:p w:rsidR="00A31A47" w:rsidRPr="00326A19" w:rsidRDefault="00A31A47" w:rsidP="00223BFE">
            <w:pPr>
              <w:snapToGrid w:val="0"/>
              <w:jc w:val="both"/>
              <w:rPr>
                <w:i/>
                <w:iCs/>
                <w:sz w:val="20"/>
              </w:rPr>
            </w:pPr>
          </w:p>
        </w:tc>
      </w:tr>
      <w:tr w:rsidR="00A31A47" w:rsidRPr="00326A19" w:rsidTr="00A71EEB">
        <w:trPr>
          <w:trHeight w:val="300"/>
        </w:trPr>
        <w:tc>
          <w:tcPr>
            <w:tcW w:w="1544" w:type="dxa"/>
          </w:tcPr>
          <w:p w:rsidR="00A31A47" w:rsidRPr="00326A19" w:rsidRDefault="00A31A47" w:rsidP="00223BFE">
            <w:pPr>
              <w:snapToGrid w:val="0"/>
              <w:jc w:val="both"/>
              <w:rPr>
                <w:sz w:val="20"/>
              </w:rPr>
            </w:pPr>
          </w:p>
        </w:tc>
        <w:tc>
          <w:tcPr>
            <w:tcW w:w="8805" w:type="dxa"/>
            <w:gridSpan w:val="12"/>
            <w:tcBorders>
              <w:bottom w:val="single" w:sz="4" w:space="0" w:color="000000"/>
            </w:tcBorders>
          </w:tcPr>
          <w:p w:rsidR="00A31A47" w:rsidRPr="00326A19" w:rsidRDefault="00A31A47" w:rsidP="00223BFE">
            <w:pPr>
              <w:snapToGrid w:val="0"/>
              <w:jc w:val="both"/>
              <w:rPr>
                <w:i/>
                <w:iCs/>
                <w:sz w:val="20"/>
              </w:rPr>
            </w:pPr>
          </w:p>
        </w:tc>
      </w:tr>
      <w:tr w:rsidR="00A31A47" w:rsidRPr="00326A19" w:rsidTr="00A71EEB">
        <w:trPr>
          <w:trHeight w:val="300"/>
        </w:trPr>
        <w:tc>
          <w:tcPr>
            <w:tcW w:w="1544" w:type="dxa"/>
          </w:tcPr>
          <w:p w:rsidR="00A31A47" w:rsidRPr="00326A19" w:rsidRDefault="00A31A47" w:rsidP="00223BFE">
            <w:pPr>
              <w:snapToGrid w:val="0"/>
              <w:jc w:val="both"/>
              <w:rPr>
                <w:sz w:val="20"/>
              </w:rPr>
            </w:pPr>
            <w:r w:rsidRPr="00326A19">
              <w:rPr>
                <w:sz w:val="20"/>
              </w:rPr>
              <w:t>Р/с</w:t>
            </w:r>
          </w:p>
        </w:tc>
        <w:tc>
          <w:tcPr>
            <w:tcW w:w="8805" w:type="dxa"/>
            <w:gridSpan w:val="12"/>
            <w:tcBorders>
              <w:bottom w:val="single" w:sz="4" w:space="0" w:color="000000"/>
            </w:tcBorders>
          </w:tcPr>
          <w:p w:rsidR="00A31A47" w:rsidRPr="00326A19" w:rsidRDefault="00A31A47" w:rsidP="0007446B">
            <w:pPr>
              <w:snapToGrid w:val="0"/>
              <w:jc w:val="both"/>
              <w:rPr>
                <w:i/>
                <w:iCs/>
                <w:sz w:val="20"/>
              </w:rPr>
            </w:pPr>
          </w:p>
        </w:tc>
      </w:tr>
      <w:tr w:rsidR="00A31A47" w:rsidRPr="00326A19" w:rsidTr="00A71EEB">
        <w:trPr>
          <w:trHeight w:val="300"/>
        </w:trPr>
        <w:tc>
          <w:tcPr>
            <w:tcW w:w="1544" w:type="dxa"/>
          </w:tcPr>
          <w:p w:rsidR="00A31A47" w:rsidRPr="00326A19" w:rsidRDefault="00A31A47" w:rsidP="00223BFE">
            <w:pPr>
              <w:snapToGrid w:val="0"/>
              <w:jc w:val="both"/>
              <w:rPr>
                <w:sz w:val="20"/>
              </w:rPr>
            </w:pPr>
            <w:r w:rsidRPr="00326A19">
              <w:rPr>
                <w:sz w:val="20"/>
              </w:rPr>
              <w:t>К/с</w:t>
            </w:r>
          </w:p>
        </w:tc>
        <w:tc>
          <w:tcPr>
            <w:tcW w:w="6112" w:type="dxa"/>
            <w:gridSpan w:val="8"/>
            <w:tcBorders>
              <w:bottom w:val="single" w:sz="4" w:space="0" w:color="000000"/>
            </w:tcBorders>
          </w:tcPr>
          <w:p w:rsidR="00A31A47" w:rsidRPr="00326A19" w:rsidRDefault="00A31A47" w:rsidP="00223BFE">
            <w:pPr>
              <w:snapToGrid w:val="0"/>
              <w:jc w:val="both"/>
              <w:rPr>
                <w:i/>
                <w:iCs/>
                <w:sz w:val="20"/>
              </w:rPr>
            </w:pPr>
          </w:p>
        </w:tc>
        <w:tc>
          <w:tcPr>
            <w:tcW w:w="1134" w:type="dxa"/>
            <w:gridSpan w:val="2"/>
          </w:tcPr>
          <w:p w:rsidR="00A31A47" w:rsidRPr="00326A19" w:rsidRDefault="00A31A47" w:rsidP="00223BFE">
            <w:pPr>
              <w:snapToGrid w:val="0"/>
              <w:jc w:val="both"/>
              <w:rPr>
                <w:sz w:val="20"/>
              </w:rPr>
            </w:pPr>
          </w:p>
        </w:tc>
        <w:tc>
          <w:tcPr>
            <w:tcW w:w="550" w:type="dxa"/>
          </w:tcPr>
          <w:p w:rsidR="00A31A47" w:rsidRPr="00326A19" w:rsidRDefault="00A31A47" w:rsidP="00223BFE">
            <w:pPr>
              <w:snapToGrid w:val="0"/>
              <w:jc w:val="both"/>
              <w:rPr>
                <w:sz w:val="20"/>
              </w:rPr>
            </w:pPr>
          </w:p>
        </w:tc>
        <w:tc>
          <w:tcPr>
            <w:tcW w:w="1009" w:type="dxa"/>
          </w:tcPr>
          <w:p w:rsidR="00A31A47" w:rsidRPr="00326A19" w:rsidRDefault="00A31A47" w:rsidP="00223BFE">
            <w:pPr>
              <w:snapToGrid w:val="0"/>
              <w:jc w:val="both"/>
              <w:rPr>
                <w:sz w:val="20"/>
              </w:rPr>
            </w:pPr>
          </w:p>
        </w:tc>
      </w:tr>
      <w:tr w:rsidR="00A31A47" w:rsidRPr="00326A19" w:rsidTr="00A71EEB">
        <w:trPr>
          <w:trHeight w:val="300"/>
        </w:trPr>
        <w:tc>
          <w:tcPr>
            <w:tcW w:w="1544" w:type="dxa"/>
          </w:tcPr>
          <w:p w:rsidR="00A31A47" w:rsidRPr="00326A19" w:rsidRDefault="00A31A47" w:rsidP="00223BFE">
            <w:pPr>
              <w:snapToGrid w:val="0"/>
              <w:jc w:val="both"/>
              <w:rPr>
                <w:sz w:val="20"/>
              </w:rPr>
            </w:pPr>
            <w:r w:rsidRPr="00326A19">
              <w:rPr>
                <w:sz w:val="20"/>
              </w:rPr>
              <w:t>БИК</w:t>
            </w:r>
          </w:p>
        </w:tc>
        <w:tc>
          <w:tcPr>
            <w:tcW w:w="1433" w:type="dxa"/>
            <w:tcBorders>
              <w:bottom w:val="single" w:sz="4" w:space="0" w:color="000000"/>
            </w:tcBorders>
          </w:tcPr>
          <w:p w:rsidR="00A31A47" w:rsidRPr="00326A19" w:rsidRDefault="00A31A47" w:rsidP="00223BFE">
            <w:pPr>
              <w:snapToGrid w:val="0"/>
              <w:jc w:val="both"/>
              <w:rPr>
                <w:i/>
                <w:iCs/>
                <w:sz w:val="20"/>
              </w:rPr>
            </w:pPr>
          </w:p>
        </w:tc>
        <w:tc>
          <w:tcPr>
            <w:tcW w:w="852" w:type="dxa"/>
            <w:gridSpan w:val="2"/>
          </w:tcPr>
          <w:p w:rsidR="00A31A47" w:rsidRPr="00326A19" w:rsidRDefault="00A31A47" w:rsidP="00223BFE">
            <w:pPr>
              <w:snapToGrid w:val="0"/>
              <w:jc w:val="both"/>
              <w:rPr>
                <w:sz w:val="20"/>
              </w:rPr>
            </w:pPr>
          </w:p>
        </w:tc>
        <w:tc>
          <w:tcPr>
            <w:tcW w:w="1318" w:type="dxa"/>
            <w:tcBorders>
              <w:bottom w:val="single" w:sz="4" w:space="0" w:color="000000"/>
            </w:tcBorders>
          </w:tcPr>
          <w:p w:rsidR="00A31A47" w:rsidRPr="00326A19" w:rsidRDefault="00A31A47" w:rsidP="00223BFE">
            <w:pPr>
              <w:snapToGrid w:val="0"/>
              <w:jc w:val="both"/>
              <w:rPr>
                <w:i/>
                <w:iCs/>
                <w:sz w:val="20"/>
              </w:rPr>
            </w:pPr>
          </w:p>
        </w:tc>
        <w:tc>
          <w:tcPr>
            <w:tcW w:w="1233" w:type="dxa"/>
            <w:gridSpan w:val="2"/>
          </w:tcPr>
          <w:p w:rsidR="00A31A47" w:rsidRPr="00326A19" w:rsidRDefault="00A31A47" w:rsidP="00223BFE">
            <w:pPr>
              <w:snapToGrid w:val="0"/>
              <w:jc w:val="both"/>
              <w:rPr>
                <w:sz w:val="20"/>
              </w:rPr>
            </w:pPr>
          </w:p>
        </w:tc>
        <w:tc>
          <w:tcPr>
            <w:tcW w:w="1276" w:type="dxa"/>
            <w:gridSpan w:val="2"/>
            <w:tcBorders>
              <w:bottom w:val="single" w:sz="4" w:space="0" w:color="000000"/>
            </w:tcBorders>
          </w:tcPr>
          <w:p w:rsidR="00A31A47" w:rsidRPr="00326A19" w:rsidRDefault="00A31A47" w:rsidP="00223BFE">
            <w:pPr>
              <w:snapToGrid w:val="0"/>
              <w:jc w:val="both"/>
              <w:rPr>
                <w:i/>
                <w:iCs/>
                <w:sz w:val="20"/>
              </w:rPr>
            </w:pPr>
          </w:p>
        </w:tc>
        <w:tc>
          <w:tcPr>
            <w:tcW w:w="1134" w:type="dxa"/>
            <w:gridSpan w:val="2"/>
          </w:tcPr>
          <w:p w:rsidR="00A31A47" w:rsidRPr="00326A19" w:rsidRDefault="00A31A47" w:rsidP="00223BFE">
            <w:pPr>
              <w:snapToGrid w:val="0"/>
              <w:jc w:val="both"/>
              <w:rPr>
                <w:sz w:val="20"/>
              </w:rPr>
            </w:pPr>
          </w:p>
        </w:tc>
        <w:tc>
          <w:tcPr>
            <w:tcW w:w="1559" w:type="dxa"/>
            <w:gridSpan w:val="2"/>
            <w:tcBorders>
              <w:bottom w:val="single" w:sz="4" w:space="0" w:color="000000"/>
            </w:tcBorders>
          </w:tcPr>
          <w:p w:rsidR="00A31A47" w:rsidRPr="00326A19" w:rsidRDefault="00A31A47" w:rsidP="00223BFE">
            <w:pPr>
              <w:snapToGrid w:val="0"/>
              <w:jc w:val="both"/>
              <w:rPr>
                <w:i/>
                <w:iCs/>
                <w:sz w:val="20"/>
              </w:rPr>
            </w:pPr>
          </w:p>
        </w:tc>
      </w:tr>
      <w:tr w:rsidR="00A31A47" w:rsidRPr="00326A19" w:rsidTr="00A71EEB">
        <w:trPr>
          <w:trHeight w:val="300"/>
        </w:trPr>
        <w:tc>
          <w:tcPr>
            <w:tcW w:w="1544" w:type="dxa"/>
          </w:tcPr>
          <w:p w:rsidR="00A31A47" w:rsidRPr="00326A19" w:rsidRDefault="00A31A47" w:rsidP="00223BFE">
            <w:pPr>
              <w:snapToGrid w:val="0"/>
              <w:jc w:val="both"/>
              <w:rPr>
                <w:b/>
                <w:bCs/>
                <w:sz w:val="20"/>
              </w:rPr>
            </w:pPr>
            <w:r w:rsidRPr="00326A19">
              <w:rPr>
                <w:rFonts w:eastAsia="Arial" w:cs="Arial"/>
                <w:b/>
                <w:sz w:val="20"/>
              </w:rPr>
              <w:fldChar w:fldCharType="begin"/>
            </w:r>
            <w:r w:rsidRPr="00326A19">
              <w:rPr>
                <w:rFonts w:eastAsia="Arial" w:cs="Arial"/>
                <w:b/>
                <w:sz w:val="20"/>
              </w:rPr>
              <w:instrText xml:space="preserve"> AUTHOR  РасшифровкаИсполнитель*  \* MERGEFORMAT </w:instrText>
            </w:r>
            <w:r w:rsidRPr="00326A19">
              <w:rPr>
                <w:rFonts w:eastAsia="Arial" w:cs="Arial"/>
                <w:b/>
                <w:sz w:val="20"/>
              </w:rPr>
              <w:fldChar w:fldCharType="separate"/>
            </w:r>
            <w:r w:rsidR="000266AB">
              <w:rPr>
                <w:rFonts w:eastAsia="Arial" w:cs="Arial"/>
                <w:b/>
                <w:noProof/>
                <w:sz w:val="20"/>
              </w:rPr>
              <w:t>Исполнитель</w:t>
            </w:r>
            <w:r w:rsidRPr="00326A19">
              <w:rPr>
                <w:rFonts w:eastAsia="Arial" w:cs="Arial"/>
                <w:b/>
                <w:sz w:val="20"/>
              </w:rPr>
              <w:fldChar w:fldCharType="end"/>
            </w:r>
          </w:p>
        </w:tc>
        <w:tc>
          <w:tcPr>
            <w:tcW w:w="8805" w:type="dxa"/>
            <w:gridSpan w:val="12"/>
            <w:tcBorders>
              <w:bottom w:val="single" w:sz="4" w:space="0" w:color="000000"/>
            </w:tcBorders>
          </w:tcPr>
          <w:p w:rsidR="00A31A47" w:rsidRPr="00326A19" w:rsidRDefault="00A31A47" w:rsidP="00223BFE">
            <w:pPr>
              <w:snapToGrid w:val="0"/>
              <w:jc w:val="both"/>
              <w:rPr>
                <w:i/>
                <w:iCs/>
                <w:sz w:val="20"/>
              </w:rPr>
            </w:pPr>
          </w:p>
        </w:tc>
      </w:tr>
      <w:tr w:rsidR="00A31A47" w:rsidRPr="00326A19" w:rsidTr="00A71EEB">
        <w:trPr>
          <w:trHeight w:val="300"/>
        </w:trPr>
        <w:tc>
          <w:tcPr>
            <w:tcW w:w="1544" w:type="dxa"/>
          </w:tcPr>
          <w:p w:rsidR="00A31A47" w:rsidRPr="00326A19" w:rsidRDefault="00A31A47" w:rsidP="00223BFE">
            <w:pPr>
              <w:snapToGrid w:val="0"/>
              <w:jc w:val="both"/>
              <w:rPr>
                <w:sz w:val="20"/>
              </w:rPr>
            </w:pPr>
            <w:r w:rsidRPr="00326A19">
              <w:rPr>
                <w:sz w:val="20"/>
              </w:rPr>
              <w:t xml:space="preserve">Адрес  </w:t>
            </w:r>
          </w:p>
        </w:tc>
        <w:tc>
          <w:tcPr>
            <w:tcW w:w="8805" w:type="dxa"/>
            <w:gridSpan w:val="12"/>
            <w:tcBorders>
              <w:bottom w:val="single" w:sz="4" w:space="0" w:color="000000"/>
            </w:tcBorders>
          </w:tcPr>
          <w:p w:rsidR="00A31A47" w:rsidRPr="00326A19" w:rsidRDefault="00A31A47" w:rsidP="00223BFE">
            <w:pPr>
              <w:snapToGrid w:val="0"/>
              <w:jc w:val="both"/>
              <w:rPr>
                <w:i/>
                <w:iCs/>
                <w:sz w:val="20"/>
              </w:rPr>
            </w:pPr>
          </w:p>
        </w:tc>
      </w:tr>
      <w:tr w:rsidR="00A31A47" w:rsidRPr="00326A19" w:rsidTr="00A71EEB">
        <w:trPr>
          <w:trHeight w:val="300"/>
        </w:trPr>
        <w:tc>
          <w:tcPr>
            <w:tcW w:w="1544" w:type="dxa"/>
          </w:tcPr>
          <w:p w:rsidR="00A31A47" w:rsidRPr="00326A19" w:rsidRDefault="00A31A47" w:rsidP="00223BFE">
            <w:pPr>
              <w:snapToGrid w:val="0"/>
              <w:jc w:val="both"/>
              <w:rPr>
                <w:sz w:val="20"/>
              </w:rPr>
            </w:pPr>
            <w:r w:rsidRPr="00326A19">
              <w:rPr>
                <w:sz w:val="20"/>
              </w:rPr>
              <w:t>Р/с</w:t>
            </w:r>
          </w:p>
        </w:tc>
        <w:tc>
          <w:tcPr>
            <w:tcW w:w="8805" w:type="dxa"/>
            <w:gridSpan w:val="12"/>
            <w:tcBorders>
              <w:bottom w:val="single" w:sz="4" w:space="0" w:color="000000"/>
            </w:tcBorders>
          </w:tcPr>
          <w:p w:rsidR="00A31A47" w:rsidRPr="00326A19" w:rsidRDefault="00A31A47" w:rsidP="00223BFE">
            <w:pPr>
              <w:snapToGrid w:val="0"/>
              <w:jc w:val="both"/>
              <w:rPr>
                <w:i/>
                <w:iCs/>
                <w:sz w:val="20"/>
              </w:rPr>
            </w:pPr>
          </w:p>
        </w:tc>
      </w:tr>
      <w:tr w:rsidR="00A31A47" w:rsidRPr="00326A19" w:rsidTr="00A71EEB">
        <w:trPr>
          <w:trHeight w:val="300"/>
        </w:trPr>
        <w:tc>
          <w:tcPr>
            <w:tcW w:w="1544" w:type="dxa"/>
          </w:tcPr>
          <w:p w:rsidR="00A31A47" w:rsidRPr="00326A19" w:rsidRDefault="00A31A47" w:rsidP="00223BFE">
            <w:pPr>
              <w:snapToGrid w:val="0"/>
              <w:jc w:val="both"/>
              <w:rPr>
                <w:sz w:val="20"/>
              </w:rPr>
            </w:pPr>
            <w:r w:rsidRPr="00326A19">
              <w:rPr>
                <w:sz w:val="20"/>
              </w:rPr>
              <w:t>К/с</w:t>
            </w:r>
          </w:p>
        </w:tc>
        <w:tc>
          <w:tcPr>
            <w:tcW w:w="8805" w:type="dxa"/>
            <w:gridSpan w:val="12"/>
            <w:tcBorders>
              <w:bottom w:val="single" w:sz="4" w:space="0" w:color="000000"/>
            </w:tcBorders>
          </w:tcPr>
          <w:p w:rsidR="00A31A47" w:rsidRPr="00326A19" w:rsidRDefault="00A31A47" w:rsidP="00223BFE">
            <w:pPr>
              <w:snapToGrid w:val="0"/>
              <w:jc w:val="both"/>
              <w:rPr>
                <w:i/>
                <w:iCs/>
                <w:sz w:val="20"/>
              </w:rPr>
            </w:pPr>
          </w:p>
        </w:tc>
      </w:tr>
      <w:tr w:rsidR="00A31A47" w:rsidRPr="00326A19" w:rsidTr="00A71EEB">
        <w:trPr>
          <w:trHeight w:val="300"/>
        </w:trPr>
        <w:tc>
          <w:tcPr>
            <w:tcW w:w="1544" w:type="dxa"/>
          </w:tcPr>
          <w:p w:rsidR="00A31A47" w:rsidRPr="00326A19" w:rsidRDefault="00A31A47" w:rsidP="00223BFE">
            <w:pPr>
              <w:snapToGrid w:val="0"/>
              <w:jc w:val="both"/>
              <w:rPr>
                <w:sz w:val="20"/>
              </w:rPr>
            </w:pPr>
            <w:r w:rsidRPr="00326A19">
              <w:rPr>
                <w:sz w:val="20"/>
              </w:rPr>
              <w:t>БИК</w:t>
            </w:r>
          </w:p>
        </w:tc>
        <w:tc>
          <w:tcPr>
            <w:tcW w:w="1433" w:type="dxa"/>
            <w:tcBorders>
              <w:bottom w:val="single" w:sz="4" w:space="0" w:color="000000"/>
            </w:tcBorders>
          </w:tcPr>
          <w:p w:rsidR="00A31A47" w:rsidRPr="00326A19" w:rsidRDefault="00A31A47" w:rsidP="00223BFE">
            <w:pPr>
              <w:snapToGrid w:val="0"/>
              <w:jc w:val="both"/>
              <w:rPr>
                <w:i/>
                <w:iCs/>
                <w:sz w:val="20"/>
              </w:rPr>
            </w:pPr>
          </w:p>
        </w:tc>
        <w:tc>
          <w:tcPr>
            <w:tcW w:w="852" w:type="dxa"/>
            <w:gridSpan w:val="2"/>
          </w:tcPr>
          <w:p w:rsidR="00A31A47" w:rsidRPr="00326A19" w:rsidRDefault="00A31A47" w:rsidP="00223BFE">
            <w:pPr>
              <w:snapToGrid w:val="0"/>
              <w:jc w:val="both"/>
              <w:rPr>
                <w:sz w:val="20"/>
              </w:rPr>
            </w:pPr>
          </w:p>
        </w:tc>
        <w:tc>
          <w:tcPr>
            <w:tcW w:w="1417" w:type="dxa"/>
            <w:gridSpan w:val="2"/>
            <w:tcBorders>
              <w:bottom w:val="single" w:sz="4" w:space="0" w:color="000000"/>
            </w:tcBorders>
          </w:tcPr>
          <w:p w:rsidR="00A31A47" w:rsidRPr="00326A19" w:rsidRDefault="00A31A47" w:rsidP="00223BFE">
            <w:pPr>
              <w:snapToGrid w:val="0"/>
              <w:jc w:val="both"/>
              <w:rPr>
                <w:i/>
                <w:iCs/>
                <w:sz w:val="20"/>
              </w:rPr>
            </w:pPr>
          </w:p>
        </w:tc>
        <w:tc>
          <w:tcPr>
            <w:tcW w:w="1134" w:type="dxa"/>
          </w:tcPr>
          <w:p w:rsidR="00A31A47" w:rsidRPr="00326A19" w:rsidRDefault="00A31A47" w:rsidP="00223BFE">
            <w:pPr>
              <w:snapToGrid w:val="0"/>
              <w:jc w:val="both"/>
              <w:rPr>
                <w:sz w:val="20"/>
              </w:rPr>
            </w:pPr>
          </w:p>
        </w:tc>
        <w:tc>
          <w:tcPr>
            <w:tcW w:w="2119" w:type="dxa"/>
            <w:gridSpan w:val="3"/>
            <w:tcBorders>
              <w:bottom w:val="single" w:sz="4" w:space="0" w:color="000000"/>
            </w:tcBorders>
          </w:tcPr>
          <w:p w:rsidR="00A31A47" w:rsidRPr="00326A19" w:rsidRDefault="00A31A47" w:rsidP="00223BFE">
            <w:pPr>
              <w:snapToGrid w:val="0"/>
              <w:jc w:val="both"/>
              <w:rPr>
                <w:i/>
                <w:iCs/>
                <w:sz w:val="20"/>
              </w:rPr>
            </w:pPr>
          </w:p>
        </w:tc>
        <w:tc>
          <w:tcPr>
            <w:tcW w:w="841" w:type="dxa"/>
            <w:gridSpan w:val="2"/>
          </w:tcPr>
          <w:p w:rsidR="00A31A47" w:rsidRPr="00326A19" w:rsidRDefault="00A31A47" w:rsidP="00223BFE">
            <w:pPr>
              <w:snapToGrid w:val="0"/>
              <w:jc w:val="both"/>
              <w:rPr>
                <w:sz w:val="20"/>
              </w:rPr>
            </w:pPr>
          </w:p>
        </w:tc>
        <w:tc>
          <w:tcPr>
            <w:tcW w:w="1009" w:type="dxa"/>
          </w:tcPr>
          <w:p w:rsidR="00A31A47" w:rsidRPr="00326A19" w:rsidRDefault="00A31A47" w:rsidP="00223BFE">
            <w:pPr>
              <w:snapToGrid w:val="0"/>
              <w:jc w:val="both"/>
              <w:rPr>
                <w:sz w:val="20"/>
              </w:rPr>
            </w:pPr>
          </w:p>
        </w:tc>
      </w:tr>
      <w:tr w:rsidR="00A31A47" w:rsidRPr="00326A19" w:rsidTr="00A71EEB">
        <w:trPr>
          <w:trHeight w:val="300"/>
        </w:trPr>
        <w:tc>
          <w:tcPr>
            <w:tcW w:w="1544" w:type="dxa"/>
          </w:tcPr>
          <w:p w:rsidR="00A31A47" w:rsidRPr="00326A19" w:rsidRDefault="00A31A47" w:rsidP="00223BFE">
            <w:pPr>
              <w:snapToGrid w:val="0"/>
              <w:jc w:val="both"/>
              <w:rPr>
                <w:sz w:val="20"/>
              </w:rPr>
            </w:pPr>
            <w:r w:rsidRPr="00326A19">
              <w:rPr>
                <w:sz w:val="20"/>
              </w:rPr>
              <w:t>КПП</w:t>
            </w:r>
          </w:p>
        </w:tc>
        <w:tc>
          <w:tcPr>
            <w:tcW w:w="1433" w:type="dxa"/>
            <w:tcBorders>
              <w:bottom w:val="single" w:sz="4" w:space="0" w:color="000000"/>
            </w:tcBorders>
          </w:tcPr>
          <w:p w:rsidR="00A31A47" w:rsidRPr="00326A19" w:rsidRDefault="00A31A47" w:rsidP="00223BFE">
            <w:pPr>
              <w:snapToGrid w:val="0"/>
              <w:jc w:val="both"/>
              <w:rPr>
                <w:i/>
                <w:iCs/>
                <w:sz w:val="20"/>
              </w:rPr>
            </w:pPr>
          </w:p>
        </w:tc>
        <w:tc>
          <w:tcPr>
            <w:tcW w:w="852" w:type="dxa"/>
            <w:gridSpan w:val="2"/>
          </w:tcPr>
          <w:p w:rsidR="00A31A47" w:rsidRPr="00326A19" w:rsidRDefault="00A31A47" w:rsidP="00223BFE">
            <w:pPr>
              <w:snapToGrid w:val="0"/>
              <w:jc w:val="both"/>
              <w:rPr>
                <w:sz w:val="20"/>
              </w:rPr>
            </w:pPr>
          </w:p>
        </w:tc>
        <w:tc>
          <w:tcPr>
            <w:tcW w:w="2551" w:type="dxa"/>
            <w:gridSpan w:val="3"/>
            <w:tcBorders>
              <w:bottom w:val="single" w:sz="4" w:space="0" w:color="000000"/>
            </w:tcBorders>
          </w:tcPr>
          <w:p w:rsidR="00A31A47" w:rsidRPr="00326A19" w:rsidRDefault="00A31A47" w:rsidP="00223BFE">
            <w:pPr>
              <w:snapToGrid w:val="0"/>
              <w:jc w:val="both"/>
              <w:rPr>
                <w:i/>
                <w:iCs/>
                <w:sz w:val="20"/>
              </w:rPr>
            </w:pPr>
          </w:p>
        </w:tc>
        <w:tc>
          <w:tcPr>
            <w:tcW w:w="1089" w:type="dxa"/>
          </w:tcPr>
          <w:p w:rsidR="00A31A47" w:rsidRPr="00326A19" w:rsidRDefault="00A31A47" w:rsidP="00223BFE">
            <w:pPr>
              <w:snapToGrid w:val="0"/>
              <w:jc w:val="both"/>
              <w:rPr>
                <w:sz w:val="20"/>
              </w:rPr>
            </w:pPr>
          </w:p>
        </w:tc>
        <w:tc>
          <w:tcPr>
            <w:tcW w:w="1030" w:type="dxa"/>
            <w:gridSpan w:val="2"/>
          </w:tcPr>
          <w:p w:rsidR="00A31A47" w:rsidRPr="00326A19" w:rsidRDefault="00A31A47" w:rsidP="00223BFE">
            <w:pPr>
              <w:snapToGrid w:val="0"/>
              <w:jc w:val="both"/>
              <w:rPr>
                <w:sz w:val="20"/>
              </w:rPr>
            </w:pPr>
          </w:p>
        </w:tc>
        <w:tc>
          <w:tcPr>
            <w:tcW w:w="841" w:type="dxa"/>
            <w:gridSpan w:val="2"/>
          </w:tcPr>
          <w:p w:rsidR="00A31A47" w:rsidRPr="00326A19" w:rsidRDefault="00A31A47" w:rsidP="00223BFE">
            <w:pPr>
              <w:snapToGrid w:val="0"/>
              <w:jc w:val="both"/>
              <w:rPr>
                <w:sz w:val="20"/>
              </w:rPr>
            </w:pPr>
          </w:p>
        </w:tc>
        <w:tc>
          <w:tcPr>
            <w:tcW w:w="1009" w:type="dxa"/>
          </w:tcPr>
          <w:p w:rsidR="00A31A47" w:rsidRPr="00326A19" w:rsidRDefault="00A31A47" w:rsidP="00223BFE">
            <w:pPr>
              <w:snapToGrid w:val="0"/>
              <w:jc w:val="both"/>
              <w:rPr>
                <w:sz w:val="20"/>
              </w:rPr>
            </w:pPr>
          </w:p>
        </w:tc>
      </w:tr>
    </w:tbl>
    <w:p w:rsidR="000D1DDA" w:rsidRPr="00326A19" w:rsidRDefault="000D1DDA">
      <w:pPr>
        <w:jc w:val="both"/>
        <w:rPr>
          <w:b/>
          <w:sz w:val="20"/>
        </w:rPr>
      </w:pPr>
    </w:p>
    <w:p w:rsidR="00EF0D46" w:rsidRPr="00E227AB" w:rsidRDefault="00EF0D46" w:rsidP="00EF0D46">
      <w:pPr>
        <w:jc w:val="center"/>
        <w:rPr>
          <w:b/>
          <w:bCs/>
          <w:sz w:val="20"/>
        </w:rPr>
      </w:pPr>
      <w:r w:rsidRPr="00E227AB">
        <w:rPr>
          <w:b/>
          <w:bCs/>
          <w:sz w:val="20"/>
        </w:rPr>
        <w:t>Приложения, являющиеся неотъемлемой частью договора:</w:t>
      </w:r>
    </w:p>
    <w:p w:rsidR="00EF0D46" w:rsidRPr="00E227AB" w:rsidRDefault="00EF0D46" w:rsidP="00EF0D46">
      <w:pPr>
        <w:jc w:val="both"/>
        <w:rPr>
          <w:sz w:val="20"/>
        </w:rPr>
      </w:pPr>
    </w:p>
    <w:p w:rsidR="00EF0D46" w:rsidRPr="00EF0D46" w:rsidRDefault="00EF0D46" w:rsidP="00EF0D46">
      <w:pPr>
        <w:jc w:val="both"/>
        <w:rPr>
          <w:sz w:val="20"/>
        </w:rPr>
      </w:pPr>
      <w:r w:rsidRPr="00EF0D46">
        <w:rPr>
          <w:sz w:val="20"/>
        </w:rPr>
        <w:t>1. Плановый объем отпуска тепловой энергии.</w:t>
      </w:r>
    </w:p>
    <w:p w:rsidR="00EF0D46" w:rsidRPr="00EF0D46" w:rsidRDefault="00EF0D46" w:rsidP="00EF0D46">
      <w:pPr>
        <w:jc w:val="both"/>
        <w:rPr>
          <w:sz w:val="20"/>
        </w:rPr>
      </w:pPr>
      <w:r w:rsidRPr="00EF0D46">
        <w:rPr>
          <w:sz w:val="20"/>
        </w:rPr>
        <w:t>2. Перечень объектов потребления.</w:t>
      </w:r>
    </w:p>
    <w:p w:rsidR="00EF0D46" w:rsidRPr="00EF0D46" w:rsidRDefault="00EF0D46" w:rsidP="00EF0D46">
      <w:pPr>
        <w:jc w:val="both"/>
        <w:rPr>
          <w:sz w:val="20"/>
        </w:rPr>
      </w:pPr>
      <w:r w:rsidRPr="00EF0D46">
        <w:rPr>
          <w:sz w:val="20"/>
        </w:rPr>
        <w:t>3. Порядок расчетов.</w:t>
      </w:r>
    </w:p>
    <w:p w:rsidR="00EF0D46" w:rsidRDefault="00EF0D46" w:rsidP="00EF0D46">
      <w:pPr>
        <w:jc w:val="both"/>
        <w:rPr>
          <w:sz w:val="20"/>
        </w:rPr>
      </w:pPr>
      <w:r w:rsidRPr="00EF0D46">
        <w:rPr>
          <w:sz w:val="20"/>
        </w:rPr>
        <w:t>4. Форма акта об объеме переданного-принятого энергоносителя.</w:t>
      </w:r>
    </w:p>
    <w:p w:rsidR="00961BEE" w:rsidRPr="00EF0D46" w:rsidRDefault="00961BEE" w:rsidP="00EF0D46">
      <w:pPr>
        <w:jc w:val="both"/>
        <w:rPr>
          <w:sz w:val="20"/>
        </w:rPr>
      </w:pPr>
      <w:r>
        <w:rPr>
          <w:sz w:val="20"/>
        </w:rPr>
        <w:t>4.1. Форма акта фактического потребления.</w:t>
      </w:r>
    </w:p>
    <w:p w:rsidR="00EF0D46" w:rsidRPr="00EF0D46" w:rsidRDefault="00EF0D46" w:rsidP="00EF0D46">
      <w:pPr>
        <w:jc w:val="both"/>
        <w:rPr>
          <w:sz w:val="20"/>
        </w:rPr>
      </w:pPr>
      <w:r w:rsidRPr="00EF0D46">
        <w:rPr>
          <w:sz w:val="20"/>
        </w:rPr>
        <w:t>5. Акт разграничения балансовой принадлежности (эксплуатационной ответственности) сетей и (или) схема теплоснабжения.</w:t>
      </w:r>
    </w:p>
    <w:p w:rsidR="00EF0D46" w:rsidRPr="00EF0D46" w:rsidRDefault="00EF0D46" w:rsidP="00EF0D46">
      <w:pPr>
        <w:jc w:val="both"/>
        <w:rPr>
          <w:sz w:val="20"/>
        </w:rPr>
      </w:pPr>
      <w:r w:rsidRPr="00EF0D46">
        <w:rPr>
          <w:sz w:val="20"/>
        </w:rPr>
        <w:t>6. Регламент пуска отопления в жилые дома в начале отопительного периода.</w:t>
      </w:r>
    </w:p>
    <w:p w:rsidR="00EF0D46" w:rsidRPr="00EF0D46" w:rsidRDefault="00EF0D46" w:rsidP="00EF0D46">
      <w:pPr>
        <w:jc w:val="both"/>
        <w:rPr>
          <w:sz w:val="20"/>
        </w:rPr>
      </w:pPr>
      <w:r w:rsidRPr="00EF0D46">
        <w:rPr>
          <w:sz w:val="20"/>
        </w:rPr>
        <w:t>7. Порядок актирования бездоговорного использования тепловой энергии.</w:t>
      </w:r>
    </w:p>
    <w:p w:rsidR="00EF0D46" w:rsidRPr="00EF0D46" w:rsidRDefault="00EF0D46" w:rsidP="00EF0D46">
      <w:pPr>
        <w:jc w:val="both"/>
        <w:rPr>
          <w:sz w:val="20"/>
        </w:rPr>
      </w:pPr>
      <w:r w:rsidRPr="00EF0D46">
        <w:rPr>
          <w:sz w:val="20"/>
        </w:rPr>
        <w:t>8. Регламент взаимодействия Сторон в случае перерывов, некачественной подачи тепловой энергии.</w:t>
      </w:r>
    </w:p>
    <w:p w:rsidR="00EF0D46" w:rsidRPr="00EF0D46" w:rsidRDefault="00EF0D46" w:rsidP="00EF0D46">
      <w:pPr>
        <w:rPr>
          <w:sz w:val="20"/>
        </w:rPr>
      </w:pPr>
      <w:r w:rsidRPr="00EF0D46">
        <w:rPr>
          <w:sz w:val="20"/>
        </w:rPr>
        <w:t>9. Перечень приборов учета Исполнителя.</w:t>
      </w:r>
    </w:p>
    <w:p w:rsidR="00EF0D46" w:rsidRPr="00EF0D46" w:rsidRDefault="00EF0D46" w:rsidP="00EF0D46">
      <w:pPr>
        <w:rPr>
          <w:sz w:val="20"/>
        </w:rPr>
      </w:pPr>
      <w:r w:rsidRPr="00EF0D46">
        <w:rPr>
          <w:sz w:val="20"/>
        </w:rPr>
        <w:t>10. Расчет нормативных тепловых потерь.</w:t>
      </w:r>
    </w:p>
    <w:p w:rsidR="00EF0D46" w:rsidRPr="00EF0D46" w:rsidRDefault="00EF0D46" w:rsidP="00EF0D46">
      <w:pPr>
        <w:jc w:val="both"/>
        <w:rPr>
          <w:sz w:val="20"/>
        </w:rPr>
      </w:pPr>
      <w:r w:rsidRPr="00EF0D46">
        <w:rPr>
          <w:sz w:val="20"/>
        </w:rPr>
        <w:t>11. Форма предоставления показаний приборов учета.</w:t>
      </w:r>
    </w:p>
    <w:p w:rsidR="00EF0D46" w:rsidRPr="00EF0D46" w:rsidRDefault="00EF0D46" w:rsidP="00EF0D46">
      <w:pPr>
        <w:jc w:val="both"/>
        <w:rPr>
          <w:sz w:val="20"/>
        </w:rPr>
      </w:pPr>
      <w:r w:rsidRPr="00EF0D46">
        <w:rPr>
          <w:sz w:val="20"/>
        </w:rPr>
        <w:t>12. Порядок учета и определения объемов тепловой энергии.</w:t>
      </w:r>
    </w:p>
    <w:p w:rsidR="00EF0D46" w:rsidRPr="00EF0D46" w:rsidRDefault="00EF0D46" w:rsidP="00EF0D46">
      <w:pPr>
        <w:jc w:val="both"/>
        <w:rPr>
          <w:sz w:val="20"/>
        </w:rPr>
      </w:pPr>
      <w:r w:rsidRPr="00EF0D46">
        <w:rPr>
          <w:sz w:val="20"/>
        </w:rPr>
        <w:t>13. Форма акта контрольной проверки системы теплопотребления.</w:t>
      </w:r>
    </w:p>
    <w:p w:rsidR="00EF0D46" w:rsidRPr="002E7549" w:rsidRDefault="00EF0D46" w:rsidP="00EF0D46">
      <w:pPr>
        <w:jc w:val="both"/>
        <w:rPr>
          <w:sz w:val="20"/>
        </w:rPr>
      </w:pPr>
      <w:r w:rsidRPr="00EF0D46">
        <w:rPr>
          <w:sz w:val="20"/>
        </w:rPr>
        <w:t xml:space="preserve">14. Регламент взаимодействия Сторон для проведения перерасчета объемов потребления и стоимости тепловой энергии, используемой для приготовления горячей воды, в случае выхода общедомового прибора учета из строя, отсутствия индивидуального прибора учета и изменения в этот период количества зарегистрированных граждан в многоквартирном </w:t>
      </w:r>
      <w:r w:rsidRPr="002E7549">
        <w:rPr>
          <w:sz w:val="20"/>
        </w:rPr>
        <w:t>доме по причине временного отсутствия по месту регистрации.</w:t>
      </w:r>
    </w:p>
    <w:p w:rsidR="006A008F" w:rsidRPr="006A008F" w:rsidRDefault="006A008F" w:rsidP="006A008F">
      <w:pPr>
        <w:rPr>
          <w:sz w:val="20"/>
          <w:lang w:eastAsia="ru-RU"/>
        </w:rPr>
      </w:pPr>
      <w:r w:rsidRPr="002E7549">
        <w:rPr>
          <w:sz w:val="20"/>
        </w:rPr>
        <w:t>15. Соглашение</w:t>
      </w:r>
      <w:r w:rsidRPr="002E7549">
        <w:rPr>
          <w:sz w:val="20"/>
          <w:lang w:eastAsia="ru-RU"/>
        </w:rPr>
        <w:t xml:space="preserve"> об организации электронного обмена первичными бухгалтерскими документами</w:t>
      </w:r>
      <w:r w:rsidRPr="006A008F">
        <w:rPr>
          <w:sz w:val="20"/>
          <w:lang w:eastAsia="ru-RU"/>
        </w:rPr>
        <w:t xml:space="preserve"> </w:t>
      </w:r>
    </w:p>
    <w:p w:rsidR="00EF0D46" w:rsidRPr="00326A19" w:rsidRDefault="006A008F" w:rsidP="00291326">
      <w:pPr>
        <w:jc w:val="both"/>
        <w:rPr>
          <w:sz w:val="20"/>
        </w:rPr>
      </w:pPr>
      <w:r>
        <w:rPr>
          <w:sz w:val="20"/>
        </w:rPr>
        <w:t xml:space="preserve">  </w:t>
      </w:r>
    </w:p>
    <w:p w:rsidR="00F10CC8" w:rsidRPr="00326A19" w:rsidRDefault="00F10CC8">
      <w:pPr>
        <w:jc w:val="center"/>
        <w:rPr>
          <w:b/>
          <w:sz w:val="20"/>
        </w:rPr>
      </w:pPr>
      <w:r w:rsidRPr="00326A19">
        <w:rPr>
          <w:b/>
          <w:sz w:val="20"/>
        </w:rPr>
        <w:t>ПОДПИСИ СТОРОН</w:t>
      </w:r>
    </w:p>
    <w:p w:rsidR="00F10CC8" w:rsidRPr="00326A19" w:rsidRDefault="00F10CC8">
      <w:pPr>
        <w:jc w:val="center"/>
        <w:rPr>
          <w:b/>
          <w:sz w:val="20"/>
        </w:rPr>
      </w:pPr>
    </w:p>
    <w:tbl>
      <w:tblPr>
        <w:tblW w:w="10274" w:type="dxa"/>
        <w:tblInd w:w="108" w:type="dxa"/>
        <w:tblLayout w:type="fixed"/>
        <w:tblLook w:val="0000" w:firstRow="0" w:lastRow="0" w:firstColumn="0" w:lastColumn="0" w:noHBand="0" w:noVBand="0"/>
      </w:tblPr>
      <w:tblGrid>
        <w:gridCol w:w="1020"/>
        <w:gridCol w:w="1240"/>
        <w:gridCol w:w="1040"/>
        <w:gridCol w:w="1945"/>
        <w:gridCol w:w="236"/>
        <w:gridCol w:w="1673"/>
        <w:gridCol w:w="1040"/>
        <w:gridCol w:w="1040"/>
        <w:gridCol w:w="1040"/>
      </w:tblGrid>
      <w:tr w:rsidR="009600D5" w:rsidRPr="00427917">
        <w:trPr>
          <w:trHeight w:val="300"/>
        </w:trPr>
        <w:tc>
          <w:tcPr>
            <w:tcW w:w="5245" w:type="dxa"/>
            <w:gridSpan w:val="4"/>
          </w:tcPr>
          <w:p w:rsidR="009600D5" w:rsidRPr="00427917" w:rsidRDefault="009600D5" w:rsidP="003144FB">
            <w:pPr>
              <w:snapToGrid w:val="0"/>
              <w:jc w:val="center"/>
              <w:rPr>
                <w:b/>
                <w:sz w:val="20"/>
              </w:rPr>
            </w:pPr>
            <w:r w:rsidRPr="00427917">
              <w:rPr>
                <w:rFonts w:eastAsia="Arial" w:cs="Arial"/>
                <w:b/>
                <w:sz w:val="20"/>
              </w:rPr>
              <w:fldChar w:fldCharType="begin"/>
            </w:r>
            <w:r w:rsidRPr="00427917">
              <w:rPr>
                <w:rFonts w:eastAsia="Arial" w:cs="Arial"/>
                <w:b/>
                <w:sz w:val="20"/>
              </w:rPr>
              <w:instrText xml:space="preserve"> AUTHOR  РасшифровкаФирма*  \* MERGEFORMAT </w:instrText>
            </w:r>
            <w:r w:rsidRPr="00427917">
              <w:rPr>
                <w:rFonts w:eastAsia="Arial" w:cs="Arial"/>
                <w:b/>
                <w:sz w:val="20"/>
              </w:rPr>
              <w:fldChar w:fldCharType="separate"/>
            </w:r>
            <w:r w:rsidR="000266AB">
              <w:rPr>
                <w:rFonts w:eastAsia="Arial" w:cs="Arial"/>
                <w:b/>
                <w:noProof/>
                <w:sz w:val="20"/>
              </w:rPr>
              <w:t>Теплоснабжающая организация</w:t>
            </w:r>
            <w:r w:rsidRPr="00427917">
              <w:rPr>
                <w:rFonts w:eastAsia="Arial" w:cs="Arial"/>
                <w:b/>
                <w:sz w:val="20"/>
              </w:rPr>
              <w:fldChar w:fldCharType="end"/>
            </w:r>
          </w:p>
        </w:tc>
        <w:tc>
          <w:tcPr>
            <w:tcW w:w="236" w:type="dxa"/>
          </w:tcPr>
          <w:p w:rsidR="009600D5" w:rsidRPr="00427917" w:rsidRDefault="009600D5" w:rsidP="003144FB">
            <w:pPr>
              <w:snapToGrid w:val="0"/>
              <w:jc w:val="both"/>
              <w:rPr>
                <w:b/>
                <w:sz w:val="20"/>
              </w:rPr>
            </w:pPr>
          </w:p>
        </w:tc>
        <w:tc>
          <w:tcPr>
            <w:tcW w:w="4793" w:type="dxa"/>
            <w:gridSpan w:val="4"/>
          </w:tcPr>
          <w:p w:rsidR="009600D5" w:rsidRPr="00427917" w:rsidRDefault="009600D5" w:rsidP="003144FB">
            <w:pPr>
              <w:snapToGrid w:val="0"/>
              <w:jc w:val="center"/>
              <w:rPr>
                <w:b/>
                <w:sz w:val="20"/>
              </w:rPr>
            </w:pPr>
            <w:r w:rsidRPr="00427917">
              <w:rPr>
                <w:rFonts w:eastAsia="Arial" w:cs="Arial"/>
                <w:b/>
                <w:sz w:val="20"/>
              </w:rPr>
              <w:fldChar w:fldCharType="begin"/>
            </w:r>
            <w:r w:rsidRPr="00427917">
              <w:rPr>
                <w:rFonts w:eastAsia="Arial" w:cs="Arial"/>
                <w:b/>
                <w:sz w:val="20"/>
              </w:rPr>
              <w:instrText xml:space="preserve"> AUTHOR  РасшифровкаИсполнитель*  \* MERGEFORMAT </w:instrText>
            </w:r>
            <w:r w:rsidRPr="00427917">
              <w:rPr>
                <w:rFonts w:eastAsia="Arial" w:cs="Arial"/>
                <w:b/>
                <w:sz w:val="20"/>
              </w:rPr>
              <w:fldChar w:fldCharType="separate"/>
            </w:r>
            <w:r w:rsidR="000266AB">
              <w:rPr>
                <w:rFonts w:eastAsia="Arial" w:cs="Arial"/>
                <w:b/>
                <w:noProof/>
                <w:sz w:val="20"/>
              </w:rPr>
              <w:t>Исполнитель</w:t>
            </w:r>
            <w:r w:rsidRPr="00427917">
              <w:rPr>
                <w:rFonts w:eastAsia="Arial" w:cs="Arial"/>
                <w:b/>
                <w:sz w:val="20"/>
              </w:rPr>
              <w:fldChar w:fldCharType="end"/>
            </w:r>
          </w:p>
        </w:tc>
      </w:tr>
      <w:tr w:rsidR="009600D5" w:rsidRPr="00427917">
        <w:trPr>
          <w:trHeight w:val="300"/>
        </w:trPr>
        <w:tc>
          <w:tcPr>
            <w:tcW w:w="1020" w:type="dxa"/>
          </w:tcPr>
          <w:p w:rsidR="009600D5" w:rsidRPr="00427917" w:rsidRDefault="009600D5" w:rsidP="003144FB">
            <w:pPr>
              <w:snapToGrid w:val="0"/>
              <w:jc w:val="both"/>
              <w:rPr>
                <w:b/>
                <w:sz w:val="20"/>
              </w:rPr>
            </w:pPr>
          </w:p>
        </w:tc>
        <w:tc>
          <w:tcPr>
            <w:tcW w:w="1240" w:type="dxa"/>
          </w:tcPr>
          <w:p w:rsidR="009600D5" w:rsidRPr="00427917" w:rsidRDefault="009600D5" w:rsidP="003144FB">
            <w:pPr>
              <w:snapToGrid w:val="0"/>
              <w:jc w:val="both"/>
              <w:rPr>
                <w:b/>
                <w:sz w:val="20"/>
              </w:rPr>
            </w:pPr>
          </w:p>
        </w:tc>
        <w:tc>
          <w:tcPr>
            <w:tcW w:w="1040" w:type="dxa"/>
          </w:tcPr>
          <w:p w:rsidR="009600D5" w:rsidRPr="00427917" w:rsidRDefault="009600D5" w:rsidP="003144FB">
            <w:pPr>
              <w:snapToGrid w:val="0"/>
              <w:jc w:val="both"/>
              <w:rPr>
                <w:b/>
                <w:sz w:val="20"/>
              </w:rPr>
            </w:pPr>
          </w:p>
        </w:tc>
        <w:tc>
          <w:tcPr>
            <w:tcW w:w="1945" w:type="dxa"/>
          </w:tcPr>
          <w:p w:rsidR="009600D5" w:rsidRPr="00427917" w:rsidRDefault="009600D5" w:rsidP="003144FB">
            <w:pPr>
              <w:snapToGrid w:val="0"/>
              <w:jc w:val="both"/>
              <w:rPr>
                <w:b/>
                <w:sz w:val="20"/>
              </w:rPr>
            </w:pPr>
          </w:p>
        </w:tc>
        <w:tc>
          <w:tcPr>
            <w:tcW w:w="236" w:type="dxa"/>
          </w:tcPr>
          <w:p w:rsidR="009600D5" w:rsidRPr="00427917" w:rsidRDefault="009600D5" w:rsidP="003144FB">
            <w:pPr>
              <w:snapToGrid w:val="0"/>
              <w:jc w:val="both"/>
              <w:rPr>
                <w:b/>
                <w:sz w:val="20"/>
              </w:rPr>
            </w:pPr>
          </w:p>
        </w:tc>
        <w:tc>
          <w:tcPr>
            <w:tcW w:w="1673" w:type="dxa"/>
          </w:tcPr>
          <w:p w:rsidR="009600D5" w:rsidRPr="00427917" w:rsidRDefault="009600D5" w:rsidP="003144FB">
            <w:pPr>
              <w:snapToGrid w:val="0"/>
              <w:jc w:val="both"/>
              <w:rPr>
                <w:b/>
                <w:sz w:val="20"/>
              </w:rPr>
            </w:pPr>
          </w:p>
        </w:tc>
        <w:tc>
          <w:tcPr>
            <w:tcW w:w="1040" w:type="dxa"/>
          </w:tcPr>
          <w:p w:rsidR="009600D5" w:rsidRPr="00427917" w:rsidRDefault="009600D5" w:rsidP="003144FB">
            <w:pPr>
              <w:snapToGrid w:val="0"/>
              <w:jc w:val="both"/>
              <w:rPr>
                <w:b/>
                <w:sz w:val="20"/>
              </w:rPr>
            </w:pPr>
          </w:p>
        </w:tc>
        <w:tc>
          <w:tcPr>
            <w:tcW w:w="1040" w:type="dxa"/>
          </w:tcPr>
          <w:p w:rsidR="009600D5" w:rsidRPr="00427917" w:rsidRDefault="009600D5" w:rsidP="003144FB">
            <w:pPr>
              <w:snapToGrid w:val="0"/>
              <w:jc w:val="both"/>
              <w:rPr>
                <w:b/>
                <w:sz w:val="20"/>
              </w:rPr>
            </w:pPr>
          </w:p>
        </w:tc>
        <w:tc>
          <w:tcPr>
            <w:tcW w:w="1040" w:type="dxa"/>
          </w:tcPr>
          <w:p w:rsidR="009600D5" w:rsidRPr="00427917" w:rsidRDefault="009600D5" w:rsidP="003144FB">
            <w:pPr>
              <w:snapToGrid w:val="0"/>
              <w:jc w:val="both"/>
              <w:rPr>
                <w:b/>
                <w:sz w:val="20"/>
              </w:rPr>
            </w:pPr>
          </w:p>
        </w:tc>
      </w:tr>
      <w:tr w:rsidR="00DA1415" w:rsidRPr="00427917" w:rsidTr="00E34DD1">
        <w:trPr>
          <w:trHeight w:val="300"/>
        </w:trPr>
        <w:tc>
          <w:tcPr>
            <w:tcW w:w="5245" w:type="dxa"/>
            <w:gridSpan w:val="4"/>
            <w:vAlign w:val="bottom"/>
          </w:tcPr>
          <w:p w:rsidR="00DA1415" w:rsidRPr="00427917" w:rsidRDefault="00DA1415" w:rsidP="00BD72A4">
            <w:pPr>
              <w:snapToGrid w:val="0"/>
              <w:jc w:val="center"/>
              <w:rPr>
                <w:b/>
                <w:sz w:val="20"/>
              </w:rPr>
            </w:pPr>
            <w:r w:rsidRPr="00427917">
              <w:rPr>
                <w:rFonts w:cs="Tahoma"/>
                <w:b/>
                <w:sz w:val="20"/>
              </w:rPr>
              <w:t>________________________</w:t>
            </w:r>
            <w:r w:rsidR="00BD72A4">
              <w:rPr>
                <w:rFonts w:cs="Tahoma"/>
                <w:b/>
                <w:sz w:val="20"/>
              </w:rPr>
              <w:t xml:space="preserve"> </w:t>
            </w:r>
          </w:p>
        </w:tc>
        <w:tc>
          <w:tcPr>
            <w:tcW w:w="236" w:type="dxa"/>
            <w:vAlign w:val="bottom"/>
          </w:tcPr>
          <w:p w:rsidR="00DA1415" w:rsidRPr="00427917" w:rsidRDefault="00DA1415" w:rsidP="00E34DD1">
            <w:pPr>
              <w:snapToGrid w:val="0"/>
              <w:jc w:val="center"/>
              <w:rPr>
                <w:b/>
                <w:sz w:val="20"/>
              </w:rPr>
            </w:pPr>
          </w:p>
        </w:tc>
        <w:tc>
          <w:tcPr>
            <w:tcW w:w="4793" w:type="dxa"/>
            <w:gridSpan w:val="4"/>
            <w:vAlign w:val="bottom"/>
          </w:tcPr>
          <w:p w:rsidR="00DA1415" w:rsidRPr="00427917" w:rsidRDefault="00DA1415" w:rsidP="00BD72A4">
            <w:pPr>
              <w:snapToGrid w:val="0"/>
              <w:jc w:val="center"/>
              <w:rPr>
                <w:b/>
                <w:sz w:val="20"/>
              </w:rPr>
            </w:pPr>
            <w:r w:rsidRPr="00427917">
              <w:rPr>
                <w:rFonts w:cs="Tahoma"/>
                <w:b/>
                <w:sz w:val="20"/>
              </w:rPr>
              <w:t>___________________</w:t>
            </w:r>
            <w:r w:rsidR="00BD72A4">
              <w:rPr>
                <w:rFonts w:cs="Tahoma"/>
                <w:b/>
                <w:sz w:val="20"/>
              </w:rPr>
              <w:t xml:space="preserve"> </w:t>
            </w:r>
          </w:p>
        </w:tc>
      </w:tr>
    </w:tbl>
    <w:p w:rsidR="00EF0D46" w:rsidRDefault="00EF0D46" w:rsidP="009600D5">
      <w:pPr>
        <w:jc w:val="both"/>
        <w:rPr>
          <w:sz w:val="16"/>
          <w:szCs w:val="16"/>
        </w:rPr>
        <w:sectPr w:rsidR="00EF0D46" w:rsidSect="006200B7">
          <w:footnotePr>
            <w:pos w:val="beneathText"/>
          </w:footnotePr>
          <w:pgSz w:w="11905" w:h="16837"/>
          <w:pgMar w:top="567" w:right="567" w:bottom="567" w:left="964" w:header="720" w:footer="720" w:gutter="0"/>
          <w:cols w:space="720"/>
          <w:docGrid w:linePitch="360"/>
        </w:sectPr>
      </w:pPr>
    </w:p>
    <w:tbl>
      <w:tblPr>
        <w:tblW w:w="10598" w:type="dxa"/>
        <w:tblLook w:val="01E0" w:firstRow="1" w:lastRow="1" w:firstColumn="1" w:lastColumn="1" w:noHBand="0" w:noVBand="0"/>
      </w:tblPr>
      <w:tblGrid>
        <w:gridCol w:w="4503"/>
        <w:gridCol w:w="6095"/>
      </w:tblGrid>
      <w:tr w:rsidR="000B2235" w:rsidRPr="00C12118" w:rsidTr="00C12118">
        <w:tc>
          <w:tcPr>
            <w:tcW w:w="4503" w:type="dxa"/>
          </w:tcPr>
          <w:p w:rsidR="000B2235" w:rsidRPr="00C12118" w:rsidRDefault="000B2235" w:rsidP="00C12118">
            <w:pPr>
              <w:tabs>
                <w:tab w:val="left" w:pos="1035"/>
              </w:tabs>
              <w:rPr>
                <w:b/>
                <w:sz w:val="22"/>
                <w:szCs w:val="22"/>
              </w:rPr>
            </w:pPr>
          </w:p>
        </w:tc>
        <w:tc>
          <w:tcPr>
            <w:tcW w:w="6095" w:type="dxa"/>
          </w:tcPr>
          <w:p w:rsidR="000B2235" w:rsidRPr="00326A19" w:rsidRDefault="000B2235" w:rsidP="00C12118">
            <w:pPr>
              <w:tabs>
                <w:tab w:val="left" w:pos="1035"/>
                <w:tab w:val="left" w:pos="5400"/>
              </w:tabs>
              <w:jc w:val="right"/>
              <w:rPr>
                <w:bCs/>
                <w:color w:val="000000"/>
                <w:sz w:val="22"/>
                <w:szCs w:val="22"/>
              </w:rPr>
            </w:pPr>
            <w:r w:rsidRPr="00326A19">
              <w:rPr>
                <w:bCs/>
                <w:color w:val="000000"/>
                <w:sz w:val="22"/>
                <w:szCs w:val="22"/>
              </w:rPr>
              <w:t>Приложение № 3</w:t>
            </w:r>
          </w:p>
        </w:tc>
      </w:tr>
      <w:tr w:rsidR="000B2235" w:rsidRPr="00C12118" w:rsidTr="00C12118">
        <w:tc>
          <w:tcPr>
            <w:tcW w:w="4503" w:type="dxa"/>
          </w:tcPr>
          <w:p w:rsidR="000B2235" w:rsidRPr="00C12118" w:rsidRDefault="000B2235" w:rsidP="00C12118">
            <w:pPr>
              <w:tabs>
                <w:tab w:val="left" w:pos="1035"/>
              </w:tabs>
              <w:rPr>
                <w:b/>
                <w:sz w:val="22"/>
                <w:szCs w:val="22"/>
              </w:rPr>
            </w:pPr>
          </w:p>
        </w:tc>
        <w:tc>
          <w:tcPr>
            <w:tcW w:w="6095" w:type="dxa"/>
          </w:tcPr>
          <w:p w:rsidR="000B2235" w:rsidRPr="00326A19" w:rsidRDefault="000B2235" w:rsidP="00BD72A4">
            <w:pPr>
              <w:tabs>
                <w:tab w:val="left" w:pos="1035"/>
              </w:tabs>
              <w:jc w:val="right"/>
              <w:rPr>
                <w:bCs/>
                <w:color w:val="000000"/>
                <w:sz w:val="20"/>
              </w:rPr>
            </w:pPr>
            <w:r w:rsidRPr="00326A19">
              <w:rPr>
                <w:bCs/>
                <w:color w:val="000000"/>
                <w:sz w:val="20"/>
              </w:rPr>
              <w:t xml:space="preserve">к  </w:t>
            </w:r>
            <w:r w:rsidR="008536F2" w:rsidRPr="00326A19">
              <w:rPr>
                <w:bCs/>
                <w:color w:val="000000"/>
                <w:sz w:val="20"/>
              </w:rPr>
              <w:fldChar w:fldCharType="begin"/>
            </w:r>
            <w:r w:rsidR="008536F2" w:rsidRPr="00326A19">
              <w:rPr>
                <w:bCs/>
                <w:color w:val="000000"/>
                <w:sz w:val="20"/>
              </w:rPr>
              <w:instrText xml:space="preserve"> AUTHOR  видФормыДоговора*  \* MERGEFORMAT </w:instrText>
            </w:r>
            <w:r w:rsidR="008536F2" w:rsidRPr="00326A19">
              <w:rPr>
                <w:bCs/>
                <w:color w:val="000000"/>
                <w:sz w:val="20"/>
              </w:rPr>
              <w:fldChar w:fldCharType="separate"/>
            </w:r>
            <w:r w:rsidR="000266AB">
              <w:rPr>
                <w:bCs/>
                <w:noProof/>
                <w:color w:val="000000"/>
                <w:sz w:val="20"/>
              </w:rPr>
              <w:t>Договору</w:t>
            </w:r>
            <w:r w:rsidR="008536F2" w:rsidRPr="00326A19">
              <w:rPr>
                <w:bCs/>
                <w:color w:val="000000"/>
                <w:sz w:val="20"/>
              </w:rPr>
              <w:fldChar w:fldCharType="end"/>
            </w:r>
            <w:r w:rsidRPr="00326A19">
              <w:rPr>
                <w:bCs/>
                <w:color w:val="000000"/>
                <w:sz w:val="20"/>
              </w:rPr>
              <w:t xml:space="preserve"> № </w:t>
            </w:r>
            <w:r w:rsidR="00BD72A4">
              <w:rPr>
                <w:sz w:val="20"/>
              </w:rPr>
              <w:t xml:space="preserve"> </w:t>
            </w:r>
          </w:p>
        </w:tc>
      </w:tr>
      <w:tr w:rsidR="000B2235" w:rsidRPr="00C12118" w:rsidTr="00C12118">
        <w:tc>
          <w:tcPr>
            <w:tcW w:w="4503" w:type="dxa"/>
          </w:tcPr>
          <w:p w:rsidR="000B2235" w:rsidRPr="00C12118" w:rsidRDefault="000B2235" w:rsidP="00C12118">
            <w:pPr>
              <w:tabs>
                <w:tab w:val="left" w:pos="1035"/>
              </w:tabs>
              <w:rPr>
                <w:b/>
                <w:sz w:val="22"/>
                <w:szCs w:val="22"/>
              </w:rPr>
            </w:pPr>
          </w:p>
        </w:tc>
        <w:tc>
          <w:tcPr>
            <w:tcW w:w="6095" w:type="dxa"/>
          </w:tcPr>
          <w:p w:rsidR="000B2235" w:rsidRPr="00326A19" w:rsidRDefault="000B2235" w:rsidP="00BD72A4">
            <w:pPr>
              <w:tabs>
                <w:tab w:val="left" w:pos="1035"/>
              </w:tabs>
              <w:jc w:val="right"/>
              <w:rPr>
                <w:b/>
                <w:sz w:val="20"/>
              </w:rPr>
            </w:pPr>
            <w:r w:rsidRPr="00326A19">
              <w:rPr>
                <w:sz w:val="20"/>
              </w:rPr>
              <w:t>от</w:t>
            </w:r>
            <w:r w:rsidRPr="00326A19">
              <w:rPr>
                <w:b/>
                <w:sz w:val="20"/>
              </w:rPr>
              <w:t xml:space="preserve"> </w:t>
            </w:r>
            <w:r w:rsidR="00BD72A4">
              <w:rPr>
                <w:rFonts w:cs="Arial"/>
                <w:sz w:val="20"/>
              </w:rPr>
              <w:t xml:space="preserve"> </w:t>
            </w:r>
          </w:p>
        </w:tc>
      </w:tr>
    </w:tbl>
    <w:p w:rsidR="00C74BEA" w:rsidRDefault="00C74BEA" w:rsidP="00C74BEA">
      <w:pPr>
        <w:rPr>
          <w:rFonts w:ascii="Arial" w:hAnsi="Arial" w:cs="Arial"/>
          <w:sz w:val="16"/>
          <w:szCs w:val="16"/>
        </w:rPr>
      </w:pPr>
    </w:p>
    <w:p w:rsidR="001F338D" w:rsidRPr="001F338D" w:rsidRDefault="001F338D" w:rsidP="00C74BEA">
      <w:pPr>
        <w:rPr>
          <w:rFonts w:ascii="Arial" w:hAnsi="Arial" w:cs="Arial"/>
          <w:sz w:val="22"/>
          <w:szCs w:val="22"/>
        </w:rPr>
      </w:pPr>
    </w:p>
    <w:p w:rsidR="005E43EF" w:rsidRPr="00971F55" w:rsidRDefault="005E43EF" w:rsidP="005E43EF">
      <w:pPr>
        <w:jc w:val="center"/>
        <w:rPr>
          <w:b/>
          <w:bCs/>
          <w:sz w:val="20"/>
        </w:rPr>
      </w:pPr>
      <w:r w:rsidRPr="00971F55">
        <w:rPr>
          <w:b/>
          <w:bCs/>
          <w:sz w:val="20"/>
        </w:rPr>
        <w:t>ПОРЯДОК РАСЧЕТОВ</w:t>
      </w:r>
    </w:p>
    <w:p w:rsidR="005E43EF" w:rsidRPr="00971F55" w:rsidRDefault="005E43EF" w:rsidP="00F97DEF">
      <w:pPr>
        <w:ind w:firstLine="567"/>
        <w:jc w:val="center"/>
        <w:rPr>
          <w:b/>
          <w:bCs/>
          <w:sz w:val="20"/>
        </w:rPr>
      </w:pPr>
    </w:p>
    <w:p w:rsidR="005E43EF" w:rsidRPr="005E43EF" w:rsidRDefault="005E43EF" w:rsidP="00F97DEF">
      <w:pPr>
        <w:ind w:firstLine="567"/>
        <w:jc w:val="both"/>
        <w:rPr>
          <w:sz w:val="20"/>
        </w:rPr>
      </w:pPr>
      <w:r w:rsidRPr="005E43EF">
        <w:rPr>
          <w:sz w:val="20"/>
        </w:rPr>
        <w:t>1. Расчетным периодом устанавливается календарный месяц с 01 по последнее число соответствующего месяца.</w:t>
      </w:r>
    </w:p>
    <w:p w:rsidR="00F97DEF" w:rsidRPr="00F97DEF" w:rsidRDefault="00F97DEF" w:rsidP="00F97DEF">
      <w:pPr>
        <w:pStyle w:val="15"/>
        <w:ind w:right="26" w:firstLine="567"/>
        <w:jc w:val="both"/>
        <w:rPr>
          <w:rFonts w:ascii="Times New Roman" w:eastAsia="Times New Roman" w:hAnsi="Times New Roman" w:cs="Times New Roman"/>
          <w:kern w:val="0"/>
          <w:sz w:val="20"/>
          <w:szCs w:val="20"/>
          <w:lang w:eastAsia="ar-SA" w:bidi="ar-SA"/>
        </w:rPr>
      </w:pPr>
      <w:r>
        <w:rPr>
          <w:rFonts w:ascii="Times New Roman" w:eastAsia="Times New Roman" w:hAnsi="Times New Roman" w:cs="Calibri"/>
          <w:kern w:val="0"/>
          <w:sz w:val="20"/>
          <w:szCs w:val="20"/>
          <w:lang w:eastAsia="ar-SA" w:bidi="ar-SA"/>
        </w:rPr>
        <w:t xml:space="preserve">2. </w:t>
      </w:r>
      <w:r w:rsidRPr="00F97DEF">
        <w:rPr>
          <w:rFonts w:ascii="Times New Roman" w:eastAsia="Times New Roman" w:hAnsi="Times New Roman" w:cs="Times New Roman"/>
          <w:kern w:val="0"/>
          <w:sz w:val="20"/>
          <w:szCs w:val="20"/>
          <w:lang w:eastAsia="ar-SA" w:bidi="ar-SA"/>
        </w:rPr>
        <w:t>Расчеты за поставленную по договору тепловую энергию осуществляются ежемесячно на основании Акта об объеме переданного–принятого энергоносителя.  Акт об объеме переданного–принятого энергоносителя, счет-фактуру и Акт фактического потребления представитель Исполнителя получает у Агента Теплоснабжающей организации по адресу ул. Лоскутова, д.1.</w:t>
      </w:r>
    </w:p>
    <w:p w:rsidR="005E43EF" w:rsidRPr="005E43EF" w:rsidRDefault="00F97DEF" w:rsidP="00F97DEF">
      <w:pPr>
        <w:pStyle w:val="15"/>
        <w:ind w:right="26" w:firstLine="567"/>
        <w:jc w:val="both"/>
        <w:rPr>
          <w:sz w:val="20"/>
        </w:rPr>
      </w:pPr>
      <w:r w:rsidRPr="00F97DEF">
        <w:rPr>
          <w:rFonts w:ascii="Times New Roman" w:hAnsi="Times New Roman" w:cs="Times New Roman"/>
          <w:sz w:val="20"/>
        </w:rPr>
        <w:t>Представитель Исполнителя, ответственный за получение счетов-фактур и актов _____________________________</w:t>
      </w:r>
      <w:r>
        <w:rPr>
          <w:rFonts w:ascii="Times New Roman" w:hAnsi="Times New Roman" w:cs="Times New Roman"/>
          <w:sz w:val="20"/>
        </w:rPr>
        <w:t>______ тел. _________________________</w:t>
      </w:r>
      <w:r w:rsidR="005E43EF" w:rsidRPr="00F97DEF">
        <w:rPr>
          <w:rFonts w:ascii="Times New Roman" w:hAnsi="Times New Roman" w:cs="Times New Roman"/>
          <w:sz w:val="20"/>
        </w:rPr>
        <w:t>.</w:t>
      </w:r>
    </w:p>
    <w:p w:rsidR="00351481" w:rsidRPr="00351481" w:rsidRDefault="005E43EF" w:rsidP="00351481">
      <w:pPr>
        <w:pStyle w:val="af8"/>
        <w:tabs>
          <w:tab w:val="left" w:pos="709"/>
        </w:tabs>
        <w:autoSpaceDE w:val="0"/>
        <w:autoSpaceDN w:val="0"/>
        <w:spacing w:after="0" w:line="240" w:lineRule="auto"/>
        <w:ind w:left="0" w:right="-1" w:firstLine="567"/>
        <w:jc w:val="both"/>
        <w:rPr>
          <w:rFonts w:ascii="Times New Roman" w:eastAsia="Times New Roman" w:hAnsi="Times New Roman"/>
          <w:sz w:val="20"/>
          <w:szCs w:val="20"/>
          <w:lang w:eastAsia="ar-SA"/>
        </w:rPr>
      </w:pPr>
      <w:r w:rsidRPr="00351481">
        <w:rPr>
          <w:rFonts w:ascii="Times New Roman" w:eastAsia="Times New Roman" w:hAnsi="Times New Roman"/>
          <w:sz w:val="20"/>
          <w:szCs w:val="20"/>
          <w:lang w:eastAsia="ar-SA"/>
        </w:rPr>
        <w:t xml:space="preserve">2.1. </w:t>
      </w:r>
      <w:r w:rsidR="00351481" w:rsidRPr="00351481">
        <w:rPr>
          <w:rFonts w:ascii="Times New Roman" w:eastAsia="Times New Roman" w:hAnsi="Times New Roman"/>
          <w:sz w:val="20"/>
          <w:szCs w:val="20"/>
          <w:lang w:eastAsia="ar-SA"/>
        </w:rPr>
        <w:t>При определении объемов потребления Исполнителем тепловой энергии исходя из норматива потребления коммунальной услуги по отоплению и суммарной площади жилых и нежилых помещений в многоквартирном доме, стоимость тепловой энергии рассчитывается с применением повышающего коэффициента в следующих случаях:</w:t>
      </w:r>
    </w:p>
    <w:p w:rsidR="00351481" w:rsidRPr="00351481" w:rsidRDefault="00351481" w:rsidP="00351481">
      <w:pPr>
        <w:pStyle w:val="af8"/>
        <w:tabs>
          <w:tab w:val="left" w:pos="709"/>
        </w:tabs>
        <w:autoSpaceDE w:val="0"/>
        <w:autoSpaceDN w:val="0"/>
        <w:spacing w:after="0" w:line="240" w:lineRule="auto"/>
        <w:ind w:left="0" w:firstLine="567"/>
        <w:jc w:val="both"/>
        <w:rPr>
          <w:rFonts w:ascii="Times New Roman" w:eastAsia="Times New Roman" w:hAnsi="Times New Roman"/>
          <w:sz w:val="20"/>
          <w:szCs w:val="20"/>
          <w:lang w:eastAsia="ar-SA"/>
        </w:rPr>
      </w:pPr>
      <w:r w:rsidRPr="00351481">
        <w:rPr>
          <w:rFonts w:ascii="Times New Roman" w:eastAsia="Times New Roman" w:hAnsi="Times New Roman"/>
          <w:sz w:val="20"/>
          <w:szCs w:val="20"/>
          <w:lang w:eastAsia="ar-SA"/>
        </w:rPr>
        <w:t>а) для многоквартирного дома, не оборудованного общедомовым прибором учета, в котором собственники помещений имеют обязанность устанавливать такой прибор учета и при наличии технической возможности его установки;</w:t>
      </w:r>
    </w:p>
    <w:p w:rsidR="00351481" w:rsidRPr="00351481" w:rsidRDefault="00351481" w:rsidP="00351481">
      <w:pPr>
        <w:pStyle w:val="af8"/>
        <w:tabs>
          <w:tab w:val="left" w:pos="709"/>
        </w:tabs>
        <w:autoSpaceDE w:val="0"/>
        <w:autoSpaceDN w:val="0"/>
        <w:spacing w:after="0" w:line="240" w:lineRule="auto"/>
        <w:ind w:left="0" w:firstLine="567"/>
        <w:jc w:val="both"/>
        <w:rPr>
          <w:rFonts w:ascii="Times New Roman" w:eastAsia="Times New Roman" w:hAnsi="Times New Roman"/>
          <w:sz w:val="20"/>
          <w:szCs w:val="20"/>
          <w:lang w:eastAsia="ar-SA"/>
        </w:rPr>
      </w:pPr>
      <w:r w:rsidRPr="00351481">
        <w:rPr>
          <w:rFonts w:ascii="Times New Roman" w:eastAsia="Times New Roman" w:hAnsi="Times New Roman"/>
          <w:sz w:val="20"/>
          <w:szCs w:val="20"/>
          <w:lang w:eastAsia="ar-SA"/>
        </w:rPr>
        <w:t>б) по истечении 2 месяцев после выхода из строя, истечения срока эксплуатации, утраты ранее установленного общедомового прибора учета в многоквартирном доме;</w:t>
      </w:r>
    </w:p>
    <w:p w:rsidR="00351481" w:rsidRPr="00351481" w:rsidRDefault="00351481" w:rsidP="00351481">
      <w:pPr>
        <w:pStyle w:val="af8"/>
        <w:tabs>
          <w:tab w:val="left" w:pos="709"/>
        </w:tabs>
        <w:autoSpaceDE w:val="0"/>
        <w:autoSpaceDN w:val="0"/>
        <w:spacing w:after="0" w:line="240" w:lineRule="auto"/>
        <w:ind w:left="0" w:firstLine="567"/>
        <w:jc w:val="both"/>
        <w:rPr>
          <w:rFonts w:ascii="Times New Roman" w:eastAsia="Times New Roman" w:hAnsi="Times New Roman"/>
          <w:sz w:val="20"/>
          <w:szCs w:val="20"/>
          <w:lang w:eastAsia="ar-SA"/>
        </w:rPr>
      </w:pPr>
      <w:r w:rsidRPr="00351481">
        <w:rPr>
          <w:rFonts w:ascii="Times New Roman" w:eastAsia="Times New Roman" w:hAnsi="Times New Roman"/>
          <w:sz w:val="20"/>
          <w:szCs w:val="20"/>
          <w:lang w:eastAsia="ar-SA"/>
        </w:rPr>
        <w:t>в) при непредставлении исполнителем сведений о показаниях общедомового прибора учета тепловой энергии в сроки, установленные настоящим договором более 2-х расчетных периодов подряд;</w:t>
      </w:r>
    </w:p>
    <w:p w:rsidR="00351481" w:rsidRPr="00351481" w:rsidRDefault="00351481" w:rsidP="00351481">
      <w:pPr>
        <w:pStyle w:val="af8"/>
        <w:tabs>
          <w:tab w:val="left" w:pos="709"/>
        </w:tabs>
        <w:autoSpaceDE w:val="0"/>
        <w:autoSpaceDN w:val="0"/>
        <w:spacing w:after="0" w:line="240" w:lineRule="auto"/>
        <w:ind w:left="0" w:firstLine="567"/>
        <w:jc w:val="both"/>
        <w:rPr>
          <w:rFonts w:ascii="Times New Roman" w:eastAsia="Times New Roman" w:hAnsi="Times New Roman"/>
          <w:sz w:val="20"/>
          <w:szCs w:val="20"/>
          <w:lang w:eastAsia="ar-SA"/>
        </w:rPr>
      </w:pPr>
      <w:r w:rsidRPr="00351481">
        <w:rPr>
          <w:rFonts w:ascii="Times New Roman" w:eastAsia="Times New Roman" w:hAnsi="Times New Roman"/>
          <w:sz w:val="20"/>
          <w:szCs w:val="20"/>
          <w:lang w:eastAsia="ar-SA"/>
        </w:rPr>
        <w:t>г) при недопуске исполнителем 2 и более раза представителей ресурсоснабжающей организации для проверки состояния установленного и введенного в эксплуатацию общедомового прибора учета тепловой энергии или проверки достоверности представленных сведений о показаниях такого прибора учета.</w:t>
      </w:r>
    </w:p>
    <w:p w:rsidR="00351481" w:rsidRPr="00351481" w:rsidRDefault="00351481" w:rsidP="00351481">
      <w:pPr>
        <w:pStyle w:val="af8"/>
        <w:tabs>
          <w:tab w:val="left" w:pos="709"/>
        </w:tabs>
        <w:spacing w:after="0" w:line="240" w:lineRule="auto"/>
        <w:ind w:left="0" w:firstLine="567"/>
        <w:jc w:val="both"/>
        <w:rPr>
          <w:rFonts w:ascii="Times New Roman" w:eastAsia="Times New Roman" w:hAnsi="Times New Roman"/>
          <w:sz w:val="20"/>
          <w:szCs w:val="20"/>
          <w:lang w:eastAsia="ar-SA"/>
        </w:rPr>
      </w:pPr>
      <w:r w:rsidRPr="00351481">
        <w:rPr>
          <w:rFonts w:ascii="Times New Roman" w:eastAsia="Times New Roman" w:hAnsi="Times New Roman"/>
          <w:sz w:val="20"/>
          <w:szCs w:val="20"/>
          <w:lang w:eastAsia="ar-SA"/>
        </w:rPr>
        <w:t>Величина повышающего коэффициента устанавливается уполномоченным органом государственной власти.</w:t>
      </w:r>
    </w:p>
    <w:p w:rsidR="005E43EF" w:rsidRPr="005E43EF" w:rsidRDefault="00351481" w:rsidP="00351481">
      <w:pPr>
        <w:ind w:firstLine="567"/>
        <w:jc w:val="both"/>
        <w:rPr>
          <w:sz w:val="20"/>
        </w:rPr>
      </w:pPr>
      <w:r w:rsidRPr="00425CC1">
        <w:rPr>
          <w:sz w:val="20"/>
        </w:rPr>
        <w:t>В случае изменения величины повышающего коэффициента, стоимость по договору определяется исходя из вновь установленной величины повышающего коэффициента. Новая величина повышающего коэффициента применяется Теплоснабжающей организацией с даты введения её в действие. Изменение величины повышающего коэффициента не требует переоформления договора</w:t>
      </w:r>
      <w:r w:rsidR="005E43EF" w:rsidRPr="005E43EF">
        <w:rPr>
          <w:sz w:val="20"/>
        </w:rPr>
        <w:t>.</w:t>
      </w:r>
    </w:p>
    <w:p w:rsidR="005E43EF" w:rsidRPr="005E43EF" w:rsidRDefault="005E43EF" w:rsidP="005E43EF">
      <w:pPr>
        <w:widowControl w:val="0"/>
        <w:tabs>
          <w:tab w:val="left" w:pos="0"/>
        </w:tabs>
        <w:ind w:right="-93" w:firstLine="567"/>
        <w:jc w:val="both"/>
        <w:rPr>
          <w:sz w:val="20"/>
        </w:rPr>
      </w:pPr>
      <w:r w:rsidRPr="005E43EF">
        <w:rPr>
          <w:sz w:val="20"/>
        </w:rPr>
        <w:t xml:space="preserve">3. Сроком оплаты по Договору устанавливается 15-е число месяца, следующего за расчетным, оплата производится на основании актов об объеме переданного-принятого энергоносителя (приложение № 1) и счетов-фактур, выставляемых к оплате Теплоснабжающей организацией, не позднее 15-го числа месяца, следующего за расчетным. В течение расчетного месяца Исполнитель осуществляет платежи в ниже следующем порядке в соответствии с постановлением Правительства РФ от 28.03.2012 г. №253. </w:t>
      </w:r>
    </w:p>
    <w:p w:rsidR="005E43EF" w:rsidRPr="005E43EF" w:rsidRDefault="005E43EF" w:rsidP="005E43EF">
      <w:pPr>
        <w:pStyle w:val="ConsPlusNormal"/>
        <w:ind w:firstLine="540"/>
        <w:jc w:val="both"/>
        <w:rPr>
          <w:rFonts w:ascii="Times New Roman" w:hAnsi="Times New Roman" w:cs="Times New Roman"/>
        </w:rPr>
      </w:pPr>
      <w:r w:rsidRPr="005E43EF">
        <w:rPr>
          <w:rFonts w:ascii="Times New Roman" w:hAnsi="Times New Roman" w:cs="Times New Roman"/>
        </w:rPr>
        <w:t>3.1. Поступившие Исполнителю от потребителей в счет оплаты коммунальных услуг денежные средства, подлежащие перечислению в пользу Теплоснабжающей организации, (далее - платежи потребителей), перечисляются на расчетный счет Теплоснабжающей организации, указанный в разделе 10 Договора.</w:t>
      </w:r>
      <w:bookmarkStart w:id="0" w:name="Par38"/>
      <w:bookmarkEnd w:id="0"/>
      <w:r w:rsidRPr="005E43EF">
        <w:rPr>
          <w:rFonts w:ascii="Times New Roman" w:hAnsi="Times New Roman" w:cs="Times New Roman"/>
        </w:rPr>
        <w:t xml:space="preserve"> При этом размер платежа Исполнителя, причитающегося к перечислению в пользу Теплоснабжающей организации, в общем размере платежей Исполнителя (далее - платеж Исполнителя) определяется в следующем порядке:</w:t>
      </w:r>
    </w:p>
    <w:p w:rsidR="005E43EF" w:rsidRPr="005E43EF" w:rsidRDefault="005E43EF" w:rsidP="005E43EF">
      <w:pPr>
        <w:pStyle w:val="ConsPlusNormal"/>
        <w:ind w:firstLine="540"/>
        <w:jc w:val="both"/>
        <w:rPr>
          <w:rFonts w:ascii="Times New Roman" w:hAnsi="Times New Roman" w:cs="Times New Roman"/>
        </w:rPr>
      </w:pPr>
      <w:r w:rsidRPr="005E43EF">
        <w:rPr>
          <w:rFonts w:ascii="Times New Roman" w:hAnsi="Times New Roman" w:cs="Times New Roman"/>
        </w:rPr>
        <w:t>а) в отношении платежей потребителя, перечисленных Исполнителю за расчетные периоды, следующие за датой подписания настоящего приложения к Договору:</w:t>
      </w:r>
    </w:p>
    <w:p w:rsidR="005E43EF" w:rsidRPr="005E43EF" w:rsidRDefault="005E43EF" w:rsidP="005E43EF">
      <w:pPr>
        <w:pStyle w:val="ConsPlusNormal"/>
        <w:ind w:firstLine="540"/>
        <w:jc w:val="both"/>
        <w:rPr>
          <w:rFonts w:ascii="Times New Roman" w:hAnsi="Times New Roman" w:cs="Times New Roman"/>
        </w:rPr>
      </w:pPr>
      <w:r w:rsidRPr="005E43EF">
        <w:rPr>
          <w:rFonts w:ascii="Times New Roman" w:hAnsi="Times New Roman" w:cs="Times New Roman"/>
        </w:rPr>
        <w:t>при осуществлении потребителем оплаты по платежному документу в полном размере - в размере указанной в платежном документе платы за отопление, начисленной потребителю за данный расчетный период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5E43EF" w:rsidRPr="005E43EF" w:rsidRDefault="005E43EF" w:rsidP="005E43EF">
      <w:pPr>
        <w:pStyle w:val="ConsPlusNormal"/>
        <w:ind w:firstLine="540"/>
        <w:jc w:val="both"/>
        <w:rPr>
          <w:rFonts w:ascii="Times New Roman" w:hAnsi="Times New Roman" w:cs="Times New Roman"/>
        </w:rPr>
      </w:pPr>
      <w:r w:rsidRPr="005E43EF">
        <w:rPr>
          <w:rFonts w:ascii="Times New Roman" w:hAnsi="Times New Roman" w:cs="Times New Roman"/>
        </w:rPr>
        <w:t>при осуществлении потребителем оплаты по платежному документу не в полном размере - в размере, пропорциональном размеру платы за отопление в общем размере указанных в платежном документе платежей за коммунальные услуги, предоставленные за данный расчетный период;</w:t>
      </w:r>
    </w:p>
    <w:p w:rsidR="005E43EF" w:rsidRPr="005E43EF" w:rsidRDefault="005E43EF" w:rsidP="005E43EF">
      <w:pPr>
        <w:pStyle w:val="ConsPlusNormal"/>
        <w:ind w:firstLine="540"/>
        <w:jc w:val="both"/>
        <w:rPr>
          <w:rFonts w:ascii="Times New Roman" w:hAnsi="Times New Roman" w:cs="Times New Roman"/>
        </w:rPr>
      </w:pPr>
      <w:r w:rsidRPr="005E43EF">
        <w:rPr>
          <w:rFonts w:ascii="Times New Roman" w:hAnsi="Times New Roman" w:cs="Times New Roman"/>
        </w:rPr>
        <w:t>б) в отношении платежей потребителя, перечисленных Исполнителю в счет задолженности потребителя за отопление, образовавшейся за расчетные периоды до подписания настоящего Приложения к договору, а также при отсутствии в платежных документах указания на расчетный период, за который производится оплата, - в размере, пропорциональном размеру обязательств Исполнителя перед  Теплоснабжающей организацией, по оплате   тепловой энергии в  общем объеме обязательств Исполнителя по оплате всех ресурсов, определенном по состоянию на 1-е число предшествующего расчетного периода. Общий объем указанных обязательств исполнителя определяется на основании актов сверки его расчетов за ресурсы с Теплоснабжающей организацией и иными ресурсоснабжающими организациями в соответствии с договорами ресурсоснабжения и (или) на основании вступивших в силу решений суда.</w:t>
      </w:r>
    </w:p>
    <w:p w:rsidR="005E43EF" w:rsidRPr="005E43EF" w:rsidRDefault="005E43EF" w:rsidP="005E43EF">
      <w:pPr>
        <w:pStyle w:val="ConsPlusNormal"/>
        <w:ind w:firstLine="540"/>
        <w:jc w:val="both"/>
        <w:rPr>
          <w:rFonts w:ascii="Times New Roman" w:hAnsi="Times New Roman" w:cs="Times New Roman"/>
        </w:rPr>
      </w:pPr>
      <w:r w:rsidRPr="005E43EF">
        <w:rPr>
          <w:rFonts w:ascii="Times New Roman" w:hAnsi="Times New Roman" w:cs="Times New Roman"/>
        </w:rPr>
        <w:t>3.2. Платежи Исполнителя подлежат перечислению в пользу Теплоснабжающей организации не позднее 1 рабочего дня, следующего за днем поступления платежей потребителей Исполнителю.</w:t>
      </w:r>
    </w:p>
    <w:p w:rsidR="005E43EF" w:rsidRPr="005E43EF" w:rsidRDefault="005E43EF" w:rsidP="005E43EF">
      <w:pPr>
        <w:pStyle w:val="ConsPlusNormal"/>
        <w:ind w:firstLine="540"/>
        <w:jc w:val="both"/>
        <w:rPr>
          <w:rFonts w:ascii="Times New Roman" w:hAnsi="Times New Roman" w:cs="Times New Roman"/>
        </w:rPr>
      </w:pPr>
      <w:r w:rsidRPr="005E43EF">
        <w:rPr>
          <w:rFonts w:ascii="Times New Roman" w:hAnsi="Times New Roman" w:cs="Times New Roman"/>
        </w:rPr>
        <w:t xml:space="preserve">3.3. Размер ежедневного платежа, причитающегося к перечислению в пользу Теплоснабжающей организации определяется Исполнителем путем суммирования платежей Исполнителя, исчисленных в порядке, предусмотренном </w:t>
      </w:r>
      <w:hyperlink r:id="rId8" w:anchor="Par38" w:tooltip="Ссылка на текущий документ" w:history="1">
        <w:r w:rsidRPr="005E43EF">
          <w:rPr>
            <w:rStyle w:val="af1"/>
            <w:rFonts w:ascii="Times New Roman" w:hAnsi="Times New Roman" w:cs="Times New Roman"/>
          </w:rPr>
          <w:t>пунктом 3.1.</w:t>
        </w:r>
      </w:hyperlink>
      <w:r w:rsidRPr="005E43EF">
        <w:rPr>
          <w:rFonts w:ascii="Times New Roman" w:hAnsi="Times New Roman" w:cs="Times New Roman"/>
        </w:rPr>
        <w:t xml:space="preserve"> настоящего Приложения, из поступивших в течение этого дня платежей потребителей. В случае если ежедневный размер платежа, определенный в соответствии с настоящим пунктом, составляет менее 5 тыс. рублей, перечисление денежных средств осуществляется в последующие дни, но не реже чем 1 раз в 5 рабочих дней и не позднее рабочего дня, в котором совокупный размер платежа за дни, в которые не производилось перечисление в пользу   Теплоснабжающей организации превысит 5 тыс. рублей. </w:t>
      </w:r>
    </w:p>
    <w:p w:rsidR="005E43EF" w:rsidRPr="005E43EF" w:rsidRDefault="005E43EF" w:rsidP="005E43EF">
      <w:pPr>
        <w:pStyle w:val="ConsPlusNormal"/>
        <w:ind w:firstLine="540"/>
        <w:jc w:val="both"/>
        <w:rPr>
          <w:rFonts w:ascii="Times New Roman" w:hAnsi="Times New Roman" w:cs="Times New Roman"/>
        </w:rPr>
      </w:pPr>
      <w:r w:rsidRPr="005E43EF">
        <w:rPr>
          <w:rFonts w:ascii="Times New Roman" w:hAnsi="Times New Roman" w:cs="Times New Roman"/>
        </w:rPr>
        <w:lastRenderedPageBreak/>
        <w:t>3.4. В случае если в течение 10 рабочих дней от Исполнителя в пользу Теплоснабжающей организации не поступают платежи, Теплоснабжающая организация вправе обратиться к Исполнителю с запросом о предоставлении информации о фактически поступивших за данный период платежах потребителей и объяснении  причин задержки платежей. Исполнитель в течение 3 рабочих дней со дня получения такого запроса предоставляет указанную информацию Теплоснабжающей организации в письменном и электронном виде, либо дает поручение предоставлять такую информацию обслуживающей его биллинговой компании.</w:t>
      </w:r>
    </w:p>
    <w:p w:rsidR="005E43EF" w:rsidRPr="005E43EF" w:rsidRDefault="005E43EF" w:rsidP="005E43EF">
      <w:pPr>
        <w:pStyle w:val="ConsPlusNormal"/>
        <w:ind w:firstLine="540"/>
        <w:jc w:val="both"/>
        <w:rPr>
          <w:rFonts w:ascii="Times New Roman" w:hAnsi="Times New Roman" w:cs="Times New Roman"/>
        </w:rPr>
      </w:pPr>
      <w:r w:rsidRPr="005E43EF">
        <w:rPr>
          <w:rFonts w:ascii="Times New Roman" w:hAnsi="Times New Roman" w:cs="Times New Roman"/>
        </w:rPr>
        <w:t>3.5. В течение 10 рабочих дней по окончании расчетного периода Исполнитель:</w:t>
      </w:r>
    </w:p>
    <w:p w:rsidR="005E43EF" w:rsidRPr="005E43EF" w:rsidRDefault="005E43EF" w:rsidP="005E43EF">
      <w:pPr>
        <w:pStyle w:val="ConsPlusNormal"/>
        <w:ind w:firstLine="540"/>
        <w:jc w:val="both"/>
        <w:rPr>
          <w:rFonts w:ascii="Times New Roman" w:hAnsi="Times New Roman" w:cs="Times New Roman"/>
        </w:rPr>
      </w:pPr>
      <w:r w:rsidRPr="005E43EF">
        <w:rPr>
          <w:rFonts w:ascii="Times New Roman" w:hAnsi="Times New Roman" w:cs="Times New Roman"/>
        </w:rPr>
        <w:t>- либо осуществляют с Теплоснабжающей организацией обмен информацией о платежах Исполнителя и платежах потребителей за истекший расчетный период (информация о платежах потребителей предоставляется в электронном виде с указанием каждого плательщика, размера полученных средств и периода, за который произведена оплата, (если указанный период представляется возможным установить по платежному документу);</w:t>
      </w:r>
    </w:p>
    <w:p w:rsidR="005E43EF" w:rsidRPr="005E43EF" w:rsidRDefault="005E43EF" w:rsidP="005E43EF">
      <w:pPr>
        <w:pStyle w:val="ConsPlusNormal"/>
        <w:ind w:firstLine="540"/>
        <w:jc w:val="both"/>
        <w:rPr>
          <w:rFonts w:ascii="Times New Roman" w:hAnsi="Times New Roman" w:cs="Times New Roman"/>
        </w:rPr>
      </w:pPr>
      <w:r w:rsidRPr="005E43EF">
        <w:rPr>
          <w:rFonts w:ascii="Times New Roman" w:hAnsi="Times New Roman" w:cs="Times New Roman"/>
        </w:rPr>
        <w:t>- либо дает письменное указание в биллинговую компанию, оказывающую Исполнителю услуги по сбору платежей, об организации прямого информационного обмена с Теплоснабжающей организацией, о ежедневной передаче данных в согласованном формате.</w:t>
      </w:r>
    </w:p>
    <w:p w:rsidR="005E43EF" w:rsidRPr="005E43EF" w:rsidRDefault="005E43EF" w:rsidP="005E43EF">
      <w:pPr>
        <w:ind w:firstLine="567"/>
        <w:jc w:val="both"/>
        <w:rPr>
          <w:sz w:val="20"/>
        </w:rPr>
      </w:pPr>
      <w:r w:rsidRPr="005E43EF">
        <w:rPr>
          <w:sz w:val="20"/>
        </w:rPr>
        <w:t>4. Подтверждением совершенного Исполнителем платежа является факт поступления денежных средств на расчетный счет Теплоснабжающей организации.</w:t>
      </w:r>
    </w:p>
    <w:p w:rsidR="005E43EF" w:rsidRPr="005E43EF" w:rsidRDefault="005E43EF" w:rsidP="005E43EF">
      <w:pPr>
        <w:widowControl w:val="0"/>
        <w:tabs>
          <w:tab w:val="left" w:pos="0"/>
        </w:tabs>
        <w:ind w:right="-93" w:firstLine="567"/>
        <w:jc w:val="both"/>
        <w:rPr>
          <w:sz w:val="20"/>
        </w:rPr>
      </w:pPr>
      <w:r w:rsidRPr="005E43EF">
        <w:rPr>
          <w:sz w:val="20"/>
        </w:rPr>
        <w:t>5. Об ошибках, допущенных Теплоснабжающей организацией при выписке счетов или счетов-фактур, Исполнитель заявляет в письменном виде не позднее 5 дней со дня получения счета.</w:t>
      </w:r>
    </w:p>
    <w:p w:rsidR="005E43EF" w:rsidRPr="005E43EF" w:rsidRDefault="005E43EF" w:rsidP="005E43EF">
      <w:pPr>
        <w:ind w:firstLine="567"/>
        <w:jc w:val="both"/>
        <w:rPr>
          <w:sz w:val="20"/>
        </w:rPr>
      </w:pPr>
      <w:r w:rsidRPr="005E43EF">
        <w:rPr>
          <w:sz w:val="20"/>
        </w:rPr>
        <w:t xml:space="preserve">6. Стороны договорились считать фактический объем потребления тепловой энергии, определенный в соответствии с условиями настоящего </w:t>
      </w:r>
      <w:r w:rsidR="00AA7B1B">
        <w:rPr>
          <w:sz w:val="20"/>
        </w:rPr>
        <w:t>Договора</w:t>
      </w:r>
      <w:r w:rsidRPr="005E43EF">
        <w:rPr>
          <w:sz w:val="20"/>
        </w:rPr>
        <w:t xml:space="preserve"> в период с 25 числа предыдущего месяца по 24 число расчетного месяца ежемесячно объемом, потребленным в период с 01 по последнее число расчетного месяца.</w:t>
      </w:r>
    </w:p>
    <w:p w:rsidR="005E43EF" w:rsidRPr="005E43EF" w:rsidRDefault="005E43EF" w:rsidP="005E43EF">
      <w:pPr>
        <w:ind w:firstLine="567"/>
        <w:jc w:val="both"/>
        <w:rPr>
          <w:sz w:val="20"/>
        </w:rPr>
      </w:pPr>
      <w:r w:rsidRPr="005E43EF">
        <w:rPr>
          <w:sz w:val="20"/>
        </w:rPr>
        <w:t>7. Штрафные санкции, установленные настоящим Договором, возмещение убытков и расходов, предусмотренных условиями Договора, оплачиваются Исполнителем платежным поручением на основании отдельно выставленного счета Теплоснабжающей организации в 5-дневный срок с момента выставления этого счета.</w:t>
      </w:r>
    </w:p>
    <w:p w:rsidR="005E43EF" w:rsidRPr="005E43EF" w:rsidRDefault="005E43EF" w:rsidP="005E43EF">
      <w:pPr>
        <w:ind w:firstLine="567"/>
        <w:jc w:val="both"/>
        <w:rPr>
          <w:sz w:val="20"/>
        </w:rPr>
      </w:pPr>
      <w:r w:rsidRPr="005E43EF">
        <w:rPr>
          <w:sz w:val="20"/>
        </w:rPr>
        <w:t>В случае неоплаты сумм в порядке и сроки, указанные в настоящем пункте, Теплоснабжающая организация оставляет за собой право предъявления претензии и иска в порядке, установленном разделом 8 настоящего договора.</w:t>
      </w:r>
    </w:p>
    <w:p w:rsidR="005E43EF" w:rsidRPr="005E43EF" w:rsidRDefault="005E43EF" w:rsidP="005E43EF">
      <w:pPr>
        <w:ind w:firstLine="567"/>
        <w:jc w:val="both"/>
        <w:rPr>
          <w:sz w:val="20"/>
        </w:rPr>
      </w:pPr>
      <w:r w:rsidRPr="005E43EF">
        <w:rPr>
          <w:sz w:val="20"/>
        </w:rPr>
        <w:t>9. Возможны другие формы расчетов по дополнительному письменному согласованию сторон.</w:t>
      </w:r>
    </w:p>
    <w:p w:rsidR="005E43EF" w:rsidRPr="00971F55" w:rsidRDefault="005E43EF" w:rsidP="005E43EF">
      <w:pPr>
        <w:ind w:firstLine="567"/>
        <w:jc w:val="both"/>
        <w:rPr>
          <w:rFonts w:ascii="Arial" w:hAnsi="Arial" w:cs="Arial"/>
          <w:sz w:val="20"/>
        </w:rPr>
      </w:pPr>
      <w:r w:rsidRPr="005E43EF">
        <w:rPr>
          <w:sz w:val="20"/>
        </w:rPr>
        <w:t>10. Стороны ежеквартально и по состоянию на 31 декабря производят сверку расчетов за отпущенную тепловую энергию. Результат сверки оформляется двухсторонним актом за подписью руководителя и главного бухгалтера. Сторона, получившая акт сверки расчетов, обязана в течение 3-х рабочих дней подписать его и возвратить направившей стороне заказным письмом или вручить надлежащему представителю под роспись.</w:t>
      </w:r>
    </w:p>
    <w:p w:rsidR="001F338D" w:rsidRPr="001F338D" w:rsidRDefault="001F338D" w:rsidP="001F338D">
      <w:pPr>
        <w:jc w:val="center"/>
        <w:rPr>
          <w:b/>
          <w:bCs/>
          <w:sz w:val="22"/>
          <w:szCs w:val="22"/>
        </w:rPr>
      </w:pPr>
    </w:p>
    <w:p w:rsidR="00B67C61" w:rsidRPr="001F338D" w:rsidRDefault="00B67C61" w:rsidP="000B2235">
      <w:pPr>
        <w:jc w:val="center"/>
        <w:rPr>
          <w:b/>
          <w:bCs/>
          <w:sz w:val="22"/>
          <w:szCs w:val="22"/>
        </w:rPr>
      </w:pPr>
    </w:p>
    <w:p w:rsidR="000B2235" w:rsidRPr="00326A19" w:rsidRDefault="000B2235" w:rsidP="000B2235">
      <w:pPr>
        <w:jc w:val="center"/>
        <w:rPr>
          <w:b/>
          <w:bCs/>
          <w:sz w:val="22"/>
          <w:szCs w:val="22"/>
        </w:rPr>
      </w:pPr>
      <w:r w:rsidRPr="00326A19">
        <w:rPr>
          <w:b/>
          <w:bCs/>
          <w:sz w:val="22"/>
          <w:szCs w:val="22"/>
        </w:rPr>
        <w:t>ПОДПИСИ СТОРОН</w:t>
      </w:r>
    </w:p>
    <w:p w:rsidR="000B2235" w:rsidRPr="00326A19" w:rsidRDefault="000B2235" w:rsidP="000B2235">
      <w:pPr>
        <w:jc w:val="both"/>
        <w:rPr>
          <w:sz w:val="22"/>
          <w:szCs w:val="22"/>
        </w:rPr>
      </w:pPr>
    </w:p>
    <w:tbl>
      <w:tblPr>
        <w:tblW w:w="10348" w:type="dxa"/>
        <w:tblInd w:w="108" w:type="dxa"/>
        <w:tblLayout w:type="fixed"/>
        <w:tblLook w:val="0000" w:firstRow="0" w:lastRow="0" w:firstColumn="0" w:lastColumn="0" w:noHBand="0" w:noVBand="0"/>
      </w:tblPr>
      <w:tblGrid>
        <w:gridCol w:w="1020"/>
        <w:gridCol w:w="1240"/>
        <w:gridCol w:w="1040"/>
        <w:gridCol w:w="1945"/>
        <w:gridCol w:w="236"/>
        <w:gridCol w:w="1673"/>
        <w:gridCol w:w="1040"/>
        <w:gridCol w:w="1040"/>
        <w:gridCol w:w="1114"/>
      </w:tblGrid>
      <w:tr w:rsidR="000B2235" w:rsidRPr="00326A19" w:rsidTr="00DD0BAE">
        <w:trPr>
          <w:trHeight w:val="300"/>
        </w:trPr>
        <w:tc>
          <w:tcPr>
            <w:tcW w:w="5245" w:type="dxa"/>
            <w:gridSpan w:val="4"/>
          </w:tcPr>
          <w:p w:rsidR="000B2235" w:rsidRPr="00326A19" w:rsidRDefault="000B2235" w:rsidP="00CD37F7">
            <w:pPr>
              <w:snapToGrid w:val="0"/>
              <w:jc w:val="center"/>
              <w:rPr>
                <w:sz w:val="22"/>
                <w:szCs w:val="22"/>
              </w:rPr>
            </w:pPr>
            <w:r w:rsidRPr="00326A19">
              <w:rPr>
                <w:rFonts w:eastAsia="Arial" w:cs="Arial"/>
                <w:sz w:val="22"/>
                <w:szCs w:val="22"/>
              </w:rPr>
              <w:fldChar w:fldCharType="begin"/>
            </w:r>
            <w:r w:rsidRPr="00326A19">
              <w:rPr>
                <w:rFonts w:eastAsia="Arial" w:cs="Arial"/>
                <w:sz w:val="22"/>
                <w:szCs w:val="22"/>
              </w:rPr>
              <w:instrText xml:space="preserve"> AUTHOR  РасшифровкаФирма*  \* MERGEFORMAT </w:instrText>
            </w:r>
            <w:r w:rsidRPr="00326A19">
              <w:rPr>
                <w:rFonts w:eastAsia="Arial" w:cs="Arial"/>
                <w:sz w:val="22"/>
                <w:szCs w:val="22"/>
              </w:rPr>
              <w:fldChar w:fldCharType="separate"/>
            </w:r>
            <w:r w:rsidR="000266AB">
              <w:rPr>
                <w:rFonts w:eastAsia="Arial" w:cs="Arial"/>
                <w:noProof/>
                <w:sz w:val="22"/>
                <w:szCs w:val="22"/>
              </w:rPr>
              <w:t>Теплоснабжающая организация</w:t>
            </w:r>
            <w:r w:rsidRPr="00326A19">
              <w:rPr>
                <w:rFonts w:eastAsia="Arial" w:cs="Arial"/>
                <w:sz w:val="22"/>
                <w:szCs w:val="22"/>
              </w:rPr>
              <w:fldChar w:fldCharType="end"/>
            </w:r>
          </w:p>
        </w:tc>
        <w:tc>
          <w:tcPr>
            <w:tcW w:w="236" w:type="dxa"/>
          </w:tcPr>
          <w:p w:rsidR="000B2235" w:rsidRPr="00326A19" w:rsidRDefault="000B2235" w:rsidP="00CD37F7">
            <w:pPr>
              <w:snapToGrid w:val="0"/>
              <w:jc w:val="both"/>
              <w:rPr>
                <w:sz w:val="22"/>
                <w:szCs w:val="22"/>
              </w:rPr>
            </w:pPr>
          </w:p>
        </w:tc>
        <w:tc>
          <w:tcPr>
            <w:tcW w:w="4867" w:type="dxa"/>
            <w:gridSpan w:val="4"/>
          </w:tcPr>
          <w:p w:rsidR="000B2235" w:rsidRPr="00326A19" w:rsidRDefault="000B2235" w:rsidP="00CD37F7">
            <w:pPr>
              <w:snapToGrid w:val="0"/>
              <w:jc w:val="center"/>
              <w:rPr>
                <w:sz w:val="22"/>
                <w:szCs w:val="22"/>
              </w:rPr>
            </w:pPr>
            <w:r w:rsidRPr="00326A19">
              <w:rPr>
                <w:rFonts w:eastAsia="Arial" w:cs="Arial"/>
                <w:sz w:val="22"/>
                <w:szCs w:val="22"/>
              </w:rPr>
              <w:fldChar w:fldCharType="begin"/>
            </w:r>
            <w:r w:rsidRPr="00326A19">
              <w:rPr>
                <w:rFonts w:eastAsia="Arial" w:cs="Arial"/>
                <w:sz w:val="22"/>
                <w:szCs w:val="22"/>
              </w:rPr>
              <w:instrText xml:space="preserve"> AUTHOR  РасшифровкаИсполнитель*  \* MERGEFORMAT </w:instrText>
            </w:r>
            <w:r w:rsidRPr="00326A19">
              <w:rPr>
                <w:rFonts w:eastAsia="Arial" w:cs="Arial"/>
                <w:sz w:val="22"/>
                <w:szCs w:val="22"/>
              </w:rPr>
              <w:fldChar w:fldCharType="separate"/>
            </w:r>
            <w:r w:rsidR="000266AB">
              <w:rPr>
                <w:rFonts w:eastAsia="Arial" w:cs="Arial"/>
                <w:noProof/>
                <w:sz w:val="22"/>
                <w:szCs w:val="22"/>
              </w:rPr>
              <w:t>Исполнитель</w:t>
            </w:r>
            <w:r w:rsidRPr="00326A19">
              <w:rPr>
                <w:rFonts w:eastAsia="Arial" w:cs="Arial"/>
                <w:sz w:val="22"/>
                <w:szCs w:val="22"/>
              </w:rPr>
              <w:fldChar w:fldCharType="end"/>
            </w:r>
          </w:p>
        </w:tc>
      </w:tr>
      <w:tr w:rsidR="000B2235" w:rsidRPr="00326A19" w:rsidTr="00DD0BAE">
        <w:trPr>
          <w:trHeight w:val="300"/>
        </w:trPr>
        <w:tc>
          <w:tcPr>
            <w:tcW w:w="1020" w:type="dxa"/>
          </w:tcPr>
          <w:p w:rsidR="000B2235" w:rsidRPr="00326A19" w:rsidRDefault="000B2235" w:rsidP="00CD37F7">
            <w:pPr>
              <w:snapToGrid w:val="0"/>
              <w:jc w:val="both"/>
              <w:rPr>
                <w:sz w:val="22"/>
                <w:szCs w:val="22"/>
              </w:rPr>
            </w:pPr>
          </w:p>
        </w:tc>
        <w:tc>
          <w:tcPr>
            <w:tcW w:w="1240" w:type="dxa"/>
          </w:tcPr>
          <w:p w:rsidR="000B2235" w:rsidRPr="00326A19" w:rsidRDefault="000B2235" w:rsidP="00CD37F7">
            <w:pPr>
              <w:snapToGrid w:val="0"/>
              <w:jc w:val="both"/>
              <w:rPr>
                <w:sz w:val="22"/>
                <w:szCs w:val="22"/>
              </w:rPr>
            </w:pPr>
          </w:p>
        </w:tc>
        <w:tc>
          <w:tcPr>
            <w:tcW w:w="1040" w:type="dxa"/>
          </w:tcPr>
          <w:p w:rsidR="000B2235" w:rsidRPr="00326A19" w:rsidRDefault="000B2235" w:rsidP="00CD37F7">
            <w:pPr>
              <w:snapToGrid w:val="0"/>
              <w:jc w:val="both"/>
              <w:rPr>
                <w:sz w:val="22"/>
                <w:szCs w:val="22"/>
              </w:rPr>
            </w:pPr>
          </w:p>
        </w:tc>
        <w:tc>
          <w:tcPr>
            <w:tcW w:w="1945" w:type="dxa"/>
          </w:tcPr>
          <w:p w:rsidR="000B2235" w:rsidRPr="00326A19" w:rsidRDefault="000B2235" w:rsidP="00CD37F7">
            <w:pPr>
              <w:snapToGrid w:val="0"/>
              <w:jc w:val="both"/>
              <w:rPr>
                <w:sz w:val="22"/>
                <w:szCs w:val="22"/>
              </w:rPr>
            </w:pPr>
          </w:p>
        </w:tc>
        <w:tc>
          <w:tcPr>
            <w:tcW w:w="236" w:type="dxa"/>
          </w:tcPr>
          <w:p w:rsidR="000B2235" w:rsidRPr="00326A19" w:rsidRDefault="000B2235" w:rsidP="00CD37F7">
            <w:pPr>
              <w:snapToGrid w:val="0"/>
              <w:jc w:val="both"/>
              <w:rPr>
                <w:sz w:val="22"/>
                <w:szCs w:val="22"/>
              </w:rPr>
            </w:pPr>
          </w:p>
        </w:tc>
        <w:tc>
          <w:tcPr>
            <w:tcW w:w="1673" w:type="dxa"/>
          </w:tcPr>
          <w:p w:rsidR="000B2235" w:rsidRPr="00326A19" w:rsidRDefault="000B2235" w:rsidP="00CD37F7">
            <w:pPr>
              <w:snapToGrid w:val="0"/>
              <w:jc w:val="both"/>
              <w:rPr>
                <w:sz w:val="22"/>
                <w:szCs w:val="22"/>
              </w:rPr>
            </w:pPr>
          </w:p>
        </w:tc>
        <w:tc>
          <w:tcPr>
            <w:tcW w:w="1040" w:type="dxa"/>
          </w:tcPr>
          <w:p w:rsidR="000B2235" w:rsidRPr="00326A19" w:rsidRDefault="000B2235" w:rsidP="00CD37F7">
            <w:pPr>
              <w:snapToGrid w:val="0"/>
              <w:jc w:val="both"/>
              <w:rPr>
                <w:sz w:val="22"/>
                <w:szCs w:val="22"/>
              </w:rPr>
            </w:pPr>
          </w:p>
        </w:tc>
        <w:tc>
          <w:tcPr>
            <w:tcW w:w="1040" w:type="dxa"/>
          </w:tcPr>
          <w:p w:rsidR="000B2235" w:rsidRPr="00326A19" w:rsidRDefault="000B2235" w:rsidP="00CD37F7">
            <w:pPr>
              <w:snapToGrid w:val="0"/>
              <w:jc w:val="both"/>
              <w:rPr>
                <w:sz w:val="22"/>
                <w:szCs w:val="22"/>
              </w:rPr>
            </w:pPr>
          </w:p>
        </w:tc>
        <w:tc>
          <w:tcPr>
            <w:tcW w:w="1114" w:type="dxa"/>
          </w:tcPr>
          <w:p w:rsidR="000B2235" w:rsidRPr="00326A19" w:rsidRDefault="000B2235" w:rsidP="00CD37F7">
            <w:pPr>
              <w:snapToGrid w:val="0"/>
              <w:jc w:val="both"/>
              <w:rPr>
                <w:sz w:val="22"/>
                <w:szCs w:val="22"/>
              </w:rPr>
            </w:pPr>
          </w:p>
        </w:tc>
      </w:tr>
      <w:tr w:rsidR="00DA1415" w:rsidRPr="00326A19" w:rsidTr="00DD0BAE">
        <w:trPr>
          <w:trHeight w:val="300"/>
        </w:trPr>
        <w:tc>
          <w:tcPr>
            <w:tcW w:w="5245" w:type="dxa"/>
            <w:gridSpan w:val="4"/>
            <w:vAlign w:val="bottom"/>
          </w:tcPr>
          <w:p w:rsidR="00DA1415" w:rsidRPr="00326A19" w:rsidRDefault="00DA1415" w:rsidP="00BD72A4">
            <w:pPr>
              <w:snapToGrid w:val="0"/>
              <w:jc w:val="center"/>
              <w:rPr>
                <w:sz w:val="22"/>
                <w:szCs w:val="22"/>
              </w:rPr>
            </w:pPr>
            <w:r w:rsidRPr="00326A19">
              <w:rPr>
                <w:rFonts w:cs="Tahoma"/>
                <w:sz w:val="22"/>
                <w:szCs w:val="22"/>
              </w:rPr>
              <w:t>________________________</w:t>
            </w:r>
            <w:r w:rsidR="00BD72A4">
              <w:rPr>
                <w:rFonts w:cs="Tahoma"/>
                <w:sz w:val="22"/>
                <w:szCs w:val="22"/>
              </w:rPr>
              <w:t xml:space="preserve"> </w:t>
            </w:r>
          </w:p>
        </w:tc>
        <w:tc>
          <w:tcPr>
            <w:tcW w:w="236" w:type="dxa"/>
            <w:vAlign w:val="bottom"/>
          </w:tcPr>
          <w:p w:rsidR="00DA1415" w:rsidRPr="00326A19" w:rsidRDefault="00DA1415" w:rsidP="00E34DD1">
            <w:pPr>
              <w:snapToGrid w:val="0"/>
              <w:jc w:val="center"/>
              <w:rPr>
                <w:sz w:val="22"/>
                <w:szCs w:val="22"/>
              </w:rPr>
            </w:pPr>
          </w:p>
        </w:tc>
        <w:tc>
          <w:tcPr>
            <w:tcW w:w="4867" w:type="dxa"/>
            <w:gridSpan w:val="4"/>
            <w:vAlign w:val="bottom"/>
          </w:tcPr>
          <w:p w:rsidR="00DA1415" w:rsidRPr="00326A19" w:rsidRDefault="00DA1415" w:rsidP="00BD72A4">
            <w:pPr>
              <w:snapToGrid w:val="0"/>
              <w:jc w:val="center"/>
              <w:rPr>
                <w:sz w:val="22"/>
                <w:szCs w:val="22"/>
              </w:rPr>
            </w:pPr>
            <w:r w:rsidRPr="00326A19">
              <w:rPr>
                <w:rFonts w:cs="Tahoma"/>
                <w:sz w:val="22"/>
                <w:szCs w:val="22"/>
              </w:rPr>
              <w:t>___________________</w:t>
            </w:r>
            <w:r w:rsidR="00BD72A4">
              <w:rPr>
                <w:rFonts w:cs="Tahoma"/>
                <w:sz w:val="22"/>
                <w:szCs w:val="22"/>
              </w:rPr>
              <w:t xml:space="preserve"> </w:t>
            </w:r>
          </w:p>
        </w:tc>
      </w:tr>
    </w:tbl>
    <w:p w:rsidR="000B2235" w:rsidRPr="00326A19" w:rsidRDefault="000B2235" w:rsidP="009600D5">
      <w:pPr>
        <w:jc w:val="both"/>
        <w:rPr>
          <w:sz w:val="22"/>
          <w:szCs w:val="22"/>
        </w:rPr>
      </w:pPr>
    </w:p>
    <w:p w:rsidR="009C6BEF" w:rsidRDefault="009C6BEF" w:rsidP="009600D5">
      <w:pPr>
        <w:jc w:val="both"/>
      </w:pPr>
    </w:p>
    <w:p w:rsidR="009C6BEF" w:rsidRDefault="009C6BEF" w:rsidP="009600D5">
      <w:pPr>
        <w:jc w:val="both"/>
      </w:pPr>
    </w:p>
    <w:p w:rsidR="005173BD" w:rsidRDefault="005173BD" w:rsidP="000F6EB8">
      <w:pPr>
        <w:jc w:val="both"/>
      </w:pPr>
    </w:p>
    <w:p w:rsidR="009C7A73" w:rsidRDefault="009C7A73" w:rsidP="000F6EB8">
      <w:pPr>
        <w:jc w:val="both"/>
      </w:pPr>
    </w:p>
    <w:p w:rsidR="009C7A73" w:rsidRDefault="009C7A73" w:rsidP="000F6EB8">
      <w:pPr>
        <w:jc w:val="both"/>
      </w:pPr>
    </w:p>
    <w:p w:rsidR="009C7A73" w:rsidRDefault="009C7A73" w:rsidP="000F6EB8">
      <w:pPr>
        <w:jc w:val="both"/>
      </w:pPr>
    </w:p>
    <w:p w:rsidR="009C7A73" w:rsidRDefault="009C7A73" w:rsidP="000F6EB8">
      <w:pPr>
        <w:jc w:val="both"/>
      </w:pPr>
    </w:p>
    <w:p w:rsidR="009C7A73" w:rsidRDefault="009C7A73" w:rsidP="000F6EB8">
      <w:pPr>
        <w:jc w:val="both"/>
      </w:pPr>
    </w:p>
    <w:p w:rsidR="009C7A73" w:rsidRDefault="009C7A73" w:rsidP="000F6EB8">
      <w:pPr>
        <w:jc w:val="both"/>
      </w:pPr>
    </w:p>
    <w:p w:rsidR="009C7A73" w:rsidRDefault="009C7A73" w:rsidP="000F6EB8">
      <w:pPr>
        <w:jc w:val="both"/>
      </w:pPr>
    </w:p>
    <w:p w:rsidR="009C7A73" w:rsidRDefault="009C7A73" w:rsidP="000F6EB8">
      <w:pPr>
        <w:jc w:val="both"/>
      </w:pPr>
    </w:p>
    <w:p w:rsidR="009C7A73" w:rsidRDefault="009C7A73" w:rsidP="000F6EB8">
      <w:pPr>
        <w:jc w:val="both"/>
      </w:pPr>
    </w:p>
    <w:p w:rsidR="009C7A73" w:rsidRDefault="009C7A73" w:rsidP="000F6EB8">
      <w:pPr>
        <w:jc w:val="both"/>
      </w:pPr>
    </w:p>
    <w:p w:rsidR="009C7A73" w:rsidRDefault="009C7A73" w:rsidP="000F6EB8">
      <w:pPr>
        <w:jc w:val="both"/>
      </w:pPr>
    </w:p>
    <w:p w:rsidR="009C7A73" w:rsidRDefault="009C7A73" w:rsidP="000F6EB8">
      <w:pPr>
        <w:jc w:val="both"/>
      </w:pPr>
    </w:p>
    <w:p w:rsidR="009C7A73" w:rsidRDefault="009C7A73" w:rsidP="000F6EB8">
      <w:pPr>
        <w:jc w:val="both"/>
      </w:pPr>
    </w:p>
    <w:p w:rsidR="009C7A73" w:rsidRDefault="009C7A73" w:rsidP="000F6EB8">
      <w:pPr>
        <w:jc w:val="both"/>
      </w:pPr>
    </w:p>
    <w:p w:rsidR="009C7A73" w:rsidRDefault="009C7A73" w:rsidP="000F6EB8">
      <w:pPr>
        <w:jc w:val="both"/>
      </w:pPr>
    </w:p>
    <w:p w:rsidR="009C7A73" w:rsidRDefault="009C7A73" w:rsidP="000F6EB8">
      <w:pPr>
        <w:jc w:val="both"/>
      </w:pPr>
    </w:p>
    <w:p w:rsidR="009C7A73" w:rsidRDefault="009C7A73" w:rsidP="000F6EB8">
      <w:pPr>
        <w:jc w:val="both"/>
      </w:pPr>
    </w:p>
    <w:tbl>
      <w:tblPr>
        <w:tblW w:w="0" w:type="auto"/>
        <w:tblLook w:val="01E0" w:firstRow="1" w:lastRow="1" w:firstColumn="1" w:lastColumn="1" w:noHBand="0" w:noVBand="0"/>
      </w:tblPr>
      <w:tblGrid>
        <w:gridCol w:w="4467"/>
        <w:gridCol w:w="5907"/>
      </w:tblGrid>
      <w:tr w:rsidR="00C4190A" w:rsidRPr="00C12118" w:rsidTr="00C12118">
        <w:tc>
          <w:tcPr>
            <w:tcW w:w="4503" w:type="dxa"/>
          </w:tcPr>
          <w:p w:rsidR="00C4190A" w:rsidRPr="00C12118" w:rsidRDefault="00C4190A" w:rsidP="00C12118">
            <w:pPr>
              <w:tabs>
                <w:tab w:val="left" w:pos="1035"/>
              </w:tabs>
              <w:rPr>
                <w:b/>
                <w:sz w:val="22"/>
                <w:szCs w:val="22"/>
              </w:rPr>
            </w:pPr>
            <w:r w:rsidRPr="00C12118">
              <w:rPr>
                <w:b/>
                <w:sz w:val="22"/>
                <w:szCs w:val="22"/>
              </w:rPr>
              <w:t>Форма Ф-2</w:t>
            </w:r>
          </w:p>
        </w:tc>
        <w:tc>
          <w:tcPr>
            <w:tcW w:w="5953" w:type="dxa"/>
          </w:tcPr>
          <w:p w:rsidR="00C4190A" w:rsidRPr="00C12118" w:rsidRDefault="00C4190A" w:rsidP="00C12118">
            <w:pPr>
              <w:tabs>
                <w:tab w:val="left" w:pos="1035"/>
                <w:tab w:val="left" w:pos="5400"/>
              </w:tabs>
              <w:jc w:val="right"/>
              <w:rPr>
                <w:bCs/>
                <w:color w:val="000000"/>
                <w:sz w:val="22"/>
                <w:szCs w:val="22"/>
              </w:rPr>
            </w:pPr>
            <w:r w:rsidRPr="00C12118">
              <w:rPr>
                <w:bCs/>
                <w:color w:val="000000"/>
                <w:sz w:val="22"/>
                <w:szCs w:val="22"/>
              </w:rPr>
              <w:t xml:space="preserve">Приложение № </w:t>
            </w:r>
            <w:r w:rsidR="000A1BDC" w:rsidRPr="00C12118">
              <w:rPr>
                <w:bCs/>
                <w:color w:val="000000"/>
                <w:sz w:val="22"/>
                <w:szCs w:val="22"/>
              </w:rPr>
              <w:t>4</w:t>
            </w:r>
          </w:p>
        </w:tc>
      </w:tr>
      <w:tr w:rsidR="00C4190A" w:rsidRPr="00C12118" w:rsidTr="00C12118">
        <w:tc>
          <w:tcPr>
            <w:tcW w:w="4503" w:type="dxa"/>
          </w:tcPr>
          <w:p w:rsidR="00C4190A" w:rsidRPr="00C12118" w:rsidRDefault="00C4190A" w:rsidP="00C12118">
            <w:pPr>
              <w:tabs>
                <w:tab w:val="left" w:pos="1035"/>
              </w:tabs>
              <w:rPr>
                <w:b/>
                <w:sz w:val="22"/>
                <w:szCs w:val="22"/>
              </w:rPr>
            </w:pPr>
          </w:p>
        </w:tc>
        <w:tc>
          <w:tcPr>
            <w:tcW w:w="5953" w:type="dxa"/>
          </w:tcPr>
          <w:p w:rsidR="00C4190A" w:rsidRPr="00C12118" w:rsidRDefault="00C4190A" w:rsidP="00BD72A4">
            <w:pPr>
              <w:tabs>
                <w:tab w:val="left" w:pos="1035"/>
              </w:tabs>
              <w:jc w:val="right"/>
              <w:rPr>
                <w:bCs/>
                <w:color w:val="000000"/>
                <w:sz w:val="20"/>
              </w:rPr>
            </w:pPr>
            <w:r w:rsidRPr="00C12118">
              <w:rPr>
                <w:bCs/>
                <w:color w:val="000000"/>
                <w:sz w:val="20"/>
              </w:rPr>
              <w:t xml:space="preserve">к  </w:t>
            </w:r>
            <w:r w:rsidR="008536F2">
              <w:rPr>
                <w:bCs/>
                <w:color w:val="000000"/>
                <w:sz w:val="20"/>
              </w:rPr>
              <w:fldChar w:fldCharType="begin"/>
            </w:r>
            <w:r w:rsidR="008536F2">
              <w:rPr>
                <w:bCs/>
                <w:color w:val="000000"/>
                <w:sz w:val="20"/>
              </w:rPr>
              <w:instrText xml:space="preserve"> AUTHOR  видФормыДоговора*  \* MERGEFORMAT </w:instrText>
            </w:r>
            <w:r w:rsidR="008536F2">
              <w:rPr>
                <w:bCs/>
                <w:color w:val="000000"/>
                <w:sz w:val="20"/>
              </w:rPr>
              <w:fldChar w:fldCharType="separate"/>
            </w:r>
            <w:r w:rsidR="000266AB">
              <w:rPr>
                <w:bCs/>
                <w:noProof/>
                <w:color w:val="000000"/>
                <w:sz w:val="20"/>
              </w:rPr>
              <w:t>Договору</w:t>
            </w:r>
            <w:r w:rsidR="008536F2">
              <w:rPr>
                <w:bCs/>
                <w:color w:val="000000"/>
                <w:sz w:val="20"/>
              </w:rPr>
              <w:fldChar w:fldCharType="end"/>
            </w:r>
            <w:r w:rsidRPr="00C12118">
              <w:rPr>
                <w:bCs/>
                <w:color w:val="000000"/>
                <w:sz w:val="20"/>
              </w:rPr>
              <w:t xml:space="preserve"> № </w:t>
            </w:r>
            <w:r w:rsidRPr="00C12118">
              <w:rPr>
                <w:sz w:val="20"/>
              </w:rPr>
              <w:fldChar w:fldCharType="begin"/>
            </w:r>
            <w:r w:rsidRPr="00C12118">
              <w:rPr>
                <w:sz w:val="20"/>
              </w:rPr>
              <w:instrText xml:space="preserve"> AUTHOR  Номер*  \* MERGEFORMAT </w:instrText>
            </w:r>
            <w:r w:rsidRPr="00C12118">
              <w:rPr>
                <w:sz w:val="20"/>
              </w:rPr>
              <w:fldChar w:fldCharType="separate"/>
            </w:r>
            <w:r w:rsidR="00BD72A4">
              <w:rPr>
                <w:noProof/>
                <w:sz w:val="20"/>
              </w:rPr>
              <w:t xml:space="preserve"> </w:t>
            </w:r>
            <w:r w:rsidRPr="00C12118">
              <w:rPr>
                <w:sz w:val="20"/>
              </w:rPr>
              <w:fldChar w:fldCharType="end"/>
            </w:r>
          </w:p>
        </w:tc>
      </w:tr>
      <w:tr w:rsidR="00C4190A" w:rsidRPr="00C12118" w:rsidTr="00C12118">
        <w:tc>
          <w:tcPr>
            <w:tcW w:w="4503" w:type="dxa"/>
          </w:tcPr>
          <w:p w:rsidR="00C4190A" w:rsidRPr="00C12118" w:rsidRDefault="00C4190A" w:rsidP="00C12118">
            <w:pPr>
              <w:tabs>
                <w:tab w:val="left" w:pos="1035"/>
              </w:tabs>
              <w:rPr>
                <w:b/>
                <w:sz w:val="22"/>
                <w:szCs w:val="22"/>
              </w:rPr>
            </w:pPr>
          </w:p>
        </w:tc>
        <w:tc>
          <w:tcPr>
            <w:tcW w:w="5953" w:type="dxa"/>
          </w:tcPr>
          <w:p w:rsidR="00C4190A" w:rsidRPr="00C12118" w:rsidRDefault="00C4190A" w:rsidP="00BD72A4">
            <w:pPr>
              <w:tabs>
                <w:tab w:val="left" w:pos="1035"/>
              </w:tabs>
              <w:jc w:val="right"/>
              <w:rPr>
                <w:b/>
                <w:sz w:val="20"/>
              </w:rPr>
            </w:pPr>
            <w:r w:rsidRPr="00C12118">
              <w:rPr>
                <w:sz w:val="20"/>
              </w:rPr>
              <w:t>от</w:t>
            </w:r>
            <w:r w:rsidRPr="00C12118">
              <w:rPr>
                <w:b/>
                <w:sz w:val="20"/>
              </w:rPr>
              <w:t xml:space="preserve"> </w:t>
            </w:r>
          </w:p>
        </w:tc>
      </w:tr>
    </w:tbl>
    <w:p w:rsidR="00D7267A" w:rsidRDefault="00D7267A" w:rsidP="000F6EB8">
      <w:pPr>
        <w:jc w:val="both"/>
      </w:pPr>
    </w:p>
    <w:p w:rsidR="00D7267A" w:rsidRPr="00326A19" w:rsidRDefault="00D7267A" w:rsidP="000F6EB8">
      <w:pPr>
        <w:jc w:val="both"/>
        <w:rPr>
          <w:sz w:val="22"/>
          <w:szCs w:val="22"/>
        </w:rPr>
      </w:pPr>
    </w:p>
    <w:p w:rsidR="00D7267A" w:rsidRPr="00326A19" w:rsidRDefault="00D7267A" w:rsidP="000F6EB8">
      <w:pPr>
        <w:jc w:val="both"/>
        <w:rPr>
          <w:sz w:val="22"/>
          <w:szCs w:val="22"/>
        </w:rPr>
      </w:pPr>
    </w:p>
    <w:tbl>
      <w:tblPr>
        <w:tblW w:w="10348" w:type="dxa"/>
        <w:tblInd w:w="108" w:type="dxa"/>
        <w:tblLayout w:type="fixed"/>
        <w:tblLook w:val="0000" w:firstRow="0" w:lastRow="0" w:firstColumn="0" w:lastColumn="0" w:noHBand="0" w:noVBand="0"/>
      </w:tblPr>
      <w:tblGrid>
        <w:gridCol w:w="567"/>
        <w:gridCol w:w="2266"/>
        <w:gridCol w:w="1136"/>
        <w:gridCol w:w="849"/>
        <w:gridCol w:w="144"/>
        <w:gridCol w:w="279"/>
        <w:gridCol w:w="236"/>
        <w:gridCol w:w="902"/>
        <w:gridCol w:w="1418"/>
        <w:gridCol w:w="1132"/>
        <w:gridCol w:w="1419"/>
      </w:tblGrid>
      <w:tr w:rsidR="000C6F5B" w:rsidRPr="00326A19" w:rsidTr="00BB524E">
        <w:trPr>
          <w:trHeight w:val="300"/>
        </w:trPr>
        <w:tc>
          <w:tcPr>
            <w:tcW w:w="5241" w:type="dxa"/>
            <w:gridSpan w:val="6"/>
          </w:tcPr>
          <w:p w:rsidR="000C6F5B" w:rsidRPr="00326A19" w:rsidRDefault="000C6F5B" w:rsidP="00CD37F7">
            <w:pPr>
              <w:snapToGrid w:val="0"/>
              <w:rPr>
                <w:b/>
                <w:sz w:val="22"/>
                <w:szCs w:val="22"/>
              </w:rPr>
            </w:pPr>
            <w:r w:rsidRPr="00326A19">
              <w:rPr>
                <w:b/>
                <w:sz w:val="22"/>
                <w:szCs w:val="22"/>
              </w:rPr>
              <w:t>Утверждаю:</w:t>
            </w:r>
          </w:p>
        </w:tc>
        <w:tc>
          <w:tcPr>
            <w:tcW w:w="236" w:type="dxa"/>
          </w:tcPr>
          <w:p w:rsidR="000C6F5B" w:rsidRPr="00326A19" w:rsidRDefault="000C6F5B" w:rsidP="00CD37F7">
            <w:pPr>
              <w:snapToGrid w:val="0"/>
              <w:jc w:val="both"/>
              <w:rPr>
                <w:b/>
                <w:sz w:val="22"/>
                <w:szCs w:val="22"/>
              </w:rPr>
            </w:pPr>
          </w:p>
        </w:tc>
        <w:tc>
          <w:tcPr>
            <w:tcW w:w="4871" w:type="dxa"/>
            <w:gridSpan w:val="4"/>
          </w:tcPr>
          <w:p w:rsidR="000C6F5B" w:rsidRPr="00326A19" w:rsidRDefault="000C6F5B" w:rsidP="00CD37F7">
            <w:pPr>
              <w:snapToGrid w:val="0"/>
              <w:rPr>
                <w:b/>
                <w:sz w:val="22"/>
                <w:szCs w:val="22"/>
              </w:rPr>
            </w:pPr>
            <w:r w:rsidRPr="00326A19">
              <w:rPr>
                <w:b/>
                <w:sz w:val="22"/>
                <w:szCs w:val="22"/>
              </w:rPr>
              <w:t>Утверждаю:</w:t>
            </w:r>
          </w:p>
        </w:tc>
      </w:tr>
      <w:tr w:rsidR="000C6F5B" w:rsidRPr="00326A19" w:rsidTr="00BB524E">
        <w:trPr>
          <w:trHeight w:val="300"/>
        </w:trPr>
        <w:tc>
          <w:tcPr>
            <w:tcW w:w="5241" w:type="dxa"/>
            <w:gridSpan w:val="6"/>
            <w:tcBorders>
              <w:bottom w:val="single" w:sz="4" w:space="0" w:color="auto"/>
            </w:tcBorders>
          </w:tcPr>
          <w:p w:rsidR="000C6F5B" w:rsidRPr="00326A19" w:rsidRDefault="00BD72A4" w:rsidP="005D54B0">
            <w:pPr>
              <w:tabs>
                <w:tab w:val="left" w:pos="4220"/>
              </w:tabs>
              <w:snapToGrid w:val="0"/>
              <w:jc w:val="right"/>
              <w:rPr>
                <w:sz w:val="22"/>
                <w:szCs w:val="22"/>
              </w:rPr>
            </w:pPr>
            <w:r>
              <w:rPr>
                <w:rFonts w:cs="Tahoma"/>
                <w:sz w:val="22"/>
                <w:szCs w:val="22"/>
              </w:rPr>
              <w:t xml:space="preserve"> </w:t>
            </w:r>
          </w:p>
        </w:tc>
        <w:tc>
          <w:tcPr>
            <w:tcW w:w="236" w:type="dxa"/>
          </w:tcPr>
          <w:p w:rsidR="000C6F5B" w:rsidRPr="00326A19" w:rsidRDefault="000C6F5B" w:rsidP="00CD37F7">
            <w:pPr>
              <w:snapToGrid w:val="0"/>
              <w:jc w:val="both"/>
              <w:rPr>
                <w:sz w:val="22"/>
                <w:szCs w:val="22"/>
              </w:rPr>
            </w:pPr>
          </w:p>
        </w:tc>
        <w:tc>
          <w:tcPr>
            <w:tcW w:w="4871" w:type="dxa"/>
            <w:gridSpan w:val="4"/>
            <w:tcBorders>
              <w:bottom w:val="single" w:sz="4" w:space="0" w:color="auto"/>
            </w:tcBorders>
          </w:tcPr>
          <w:p w:rsidR="000C6F5B" w:rsidRPr="00326A19" w:rsidRDefault="005D54B0" w:rsidP="00BD72A4">
            <w:pPr>
              <w:snapToGrid w:val="0"/>
              <w:jc w:val="right"/>
              <w:rPr>
                <w:sz w:val="22"/>
                <w:szCs w:val="22"/>
              </w:rPr>
            </w:pPr>
            <w:r w:rsidRPr="00326A19">
              <w:rPr>
                <w:rFonts w:cs="Tahoma"/>
                <w:sz w:val="22"/>
                <w:szCs w:val="22"/>
              </w:rPr>
              <w:fldChar w:fldCharType="begin"/>
            </w:r>
            <w:r w:rsidRPr="00326A19">
              <w:rPr>
                <w:rFonts w:cs="Tahoma"/>
                <w:sz w:val="22"/>
                <w:szCs w:val="22"/>
              </w:rPr>
              <w:instrText xml:space="preserve"> AUTHOR  ФИОИсполнитель*  \* MERGEFORMAT </w:instrText>
            </w:r>
            <w:r w:rsidRPr="00326A19">
              <w:rPr>
                <w:rFonts w:cs="Tahoma"/>
                <w:sz w:val="22"/>
                <w:szCs w:val="22"/>
              </w:rPr>
              <w:fldChar w:fldCharType="separate"/>
            </w:r>
            <w:r w:rsidR="00BD72A4">
              <w:rPr>
                <w:rFonts w:cs="Tahoma"/>
                <w:noProof/>
                <w:sz w:val="22"/>
                <w:szCs w:val="22"/>
              </w:rPr>
              <w:t xml:space="preserve"> </w:t>
            </w:r>
            <w:r w:rsidR="000266AB">
              <w:rPr>
                <w:rFonts w:cs="Tahoma"/>
                <w:noProof/>
                <w:sz w:val="22"/>
                <w:szCs w:val="22"/>
              </w:rPr>
              <w:t>в</w:t>
            </w:r>
            <w:r w:rsidRPr="00326A19">
              <w:rPr>
                <w:rFonts w:cs="Tahoma"/>
                <w:sz w:val="22"/>
                <w:szCs w:val="22"/>
              </w:rPr>
              <w:fldChar w:fldCharType="end"/>
            </w:r>
          </w:p>
        </w:tc>
      </w:tr>
      <w:tr w:rsidR="000C6F5B" w:rsidRPr="00326A19" w:rsidTr="00BB524E">
        <w:trPr>
          <w:trHeight w:val="300"/>
        </w:trPr>
        <w:tc>
          <w:tcPr>
            <w:tcW w:w="5241" w:type="dxa"/>
            <w:gridSpan w:val="6"/>
          </w:tcPr>
          <w:p w:rsidR="000C6F5B" w:rsidRPr="00326A19" w:rsidRDefault="000C6F5B" w:rsidP="00CD37F7">
            <w:pPr>
              <w:snapToGrid w:val="0"/>
              <w:jc w:val="center"/>
              <w:rPr>
                <w:sz w:val="22"/>
                <w:szCs w:val="22"/>
              </w:rPr>
            </w:pPr>
            <w:r w:rsidRPr="00326A19">
              <w:rPr>
                <w:rFonts w:eastAsia="Arial" w:cs="Arial"/>
                <w:sz w:val="22"/>
                <w:szCs w:val="22"/>
              </w:rPr>
              <w:fldChar w:fldCharType="begin"/>
            </w:r>
            <w:r w:rsidRPr="00326A19">
              <w:rPr>
                <w:rFonts w:eastAsia="Arial" w:cs="Arial"/>
                <w:sz w:val="22"/>
                <w:szCs w:val="22"/>
              </w:rPr>
              <w:instrText xml:space="preserve"> AUTHOR  РасшифровкаФирма*  \* MERGEFORMAT </w:instrText>
            </w:r>
            <w:r w:rsidRPr="00326A19">
              <w:rPr>
                <w:rFonts w:eastAsia="Arial" w:cs="Arial"/>
                <w:sz w:val="22"/>
                <w:szCs w:val="22"/>
              </w:rPr>
              <w:fldChar w:fldCharType="separate"/>
            </w:r>
            <w:r w:rsidR="000266AB">
              <w:rPr>
                <w:rFonts w:eastAsia="Arial" w:cs="Arial"/>
                <w:noProof/>
                <w:sz w:val="22"/>
                <w:szCs w:val="22"/>
              </w:rPr>
              <w:t>Теплоснабжающая организация</w:t>
            </w:r>
            <w:r w:rsidRPr="00326A19">
              <w:rPr>
                <w:rFonts w:eastAsia="Arial" w:cs="Arial"/>
                <w:sz w:val="22"/>
                <w:szCs w:val="22"/>
              </w:rPr>
              <w:fldChar w:fldCharType="end"/>
            </w:r>
          </w:p>
        </w:tc>
        <w:tc>
          <w:tcPr>
            <w:tcW w:w="236" w:type="dxa"/>
          </w:tcPr>
          <w:p w:rsidR="000C6F5B" w:rsidRPr="00326A19" w:rsidRDefault="000C6F5B" w:rsidP="00CD37F7">
            <w:pPr>
              <w:snapToGrid w:val="0"/>
              <w:jc w:val="both"/>
              <w:rPr>
                <w:sz w:val="22"/>
                <w:szCs w:val="22"/>
              </w:rPr>
            </w:pPr>
          </w:p>
        </w:tc>
        <w:tc>
          <w:tcPr>
            <w:tcW w:w="4871" w:type="dxa"/>
            <w:gridSpan w:val="4"/>
          </w:tcPr>
          <w:p w:rsidR="000C6F5B" w:rsidRPr="00326A19" w:rsidRDefault="000C6F5B" w:rsidP="00CD37F7">
            <w:pPr>
              <w:snapToGrid w:val="0"/>
              <w:jc w:val="center"/>
              <w:rPr>
                <w:sz w:val="22"/>
                <w:szCs w:val="22"/>
              </w:rPr>
            </w:pPr>
            <w:r w:rsidRPr="00326A19">
              <w:rPr>
                <w:rFonts w:eastAsia="Arial" w:cs="Arial"/>
                <w:sz w:val="22"/>
                <w:szCs w:val="22"/>
              </w:rPr>
              <w:fldChar w:fldCharType="begin"/>
            </w:r>
            <w:r w:rsidRPr="00326A19">
              <w:rPr>
                <w:rFonts w:eastAsia="Arial" w:cs="Arial"/>
                <w:sz w:val="22"/>
                <w:szCs w:val="22"/>
              </w:rPr>
              <w:instrText xml:space="preserve"> AUTHOR  РасшифровкаИсполнитель*  \* MERGEFORMAT </w:instrText>
            </w:r>
            <w:r w:rsidRPr="00326A19">
              <w:rPr>
                <w:rFonts w:eastAsia="Arial" w:cs="Arial"/>
                <w:sz w:val="22"/>
                <w:szCs w:val="22"/>
              </w:rPr>
              <w:fldChar w:fldCharType="separate"/>
            </w:r>
            <w:r w:rsidR="000266AB">
              <w:rPr>
                <w:rFonts w:eastAsia="Arial" w:cs="Arial"/>
                <w:noProof/>
                <w:sz w:val="22"/>
                <w:szCs w:val="22"/>
              </w:rPr>
              <w:t>Исполнитель</w:t>
            </w:r>
            <w:r w:rsidRPr="00326A19">
              <w:rPr>
                <w:rFonts w:eastAsia="Arial" w:cs="Arial"/>
                <w:sz w:val="22"/>
                <w:szCs w:val="22"/>
              </w:rPr>
              <w:fldChar w:fldCharType="end"/>
            </w:r>
          </w:p>
        </w:tc>
      </w:tr>
      <w:tr w:rsidR="000C6F5B" w:rsidRPr="00326A19" w:rsidTr="00AE5453">
        <w:trPr>
          <w:trHeight w:val="101"/>
        </w:trPr>
        <w:tc>
          <w:tcPr>
            <w:tcW w:w="10348" w:type="dxa"/>
            <w:gridSpan w:val="11"/>
          </w:tcPr>
          <w:p w:rsidR="000C6F5B" w:rsidRPr="00326A19" w:rsidRDefault="000C6F5B" w:rsidP="00CD37F7">
            <w:pPr>
              <w:snapToGrid w:val="0"/>
              <w:rPr>
                <w:rFonts w:eastAsia="Arial" w:cs="Arial"/>
                <w:sz w:val="22"/>
                <w:szCs w:val="22"/>
              </w:rPr>
            </w:pPr>
          </w:p>
        </w:tc>
      </w:tr>
      <w:tr w:rsidR="00AE5453" w:rsidRPr="00326A19" w:rsidTr="00AE5453">
        <w:trPr>
          <w:trHeight w:val="733"/>
        </w:trPr>
        <w:tc>
          <w:tcPr>
            <w:tcW w:w="10348" w:type="dxa"/>
            <w:gridSpan w:val="11"/>
            <w:vAlign w:val="center"/>
          </w:tcPr>
          <w:p w:rsidR="00AE5453" w:rsidRPr="00326A19" w:rsidRDefault="00AE5453" w:rsidP="00AE5453">
            <w:pPr>
              <w:jc w:val="center"/>
              <w:rPr>
                <w:b/>
                <w:bCs/>
                <w:sz w:val="22"/>
                <w:szCs w:val="22"/>
              </w:rPr>
            </w:pPr>
            <w:r w:rsidRPr="00326A19">
              <w:rPr>
                <w:b/>
                <w:bCs/>
                <w:sz w:val="22"/>
                <w:szCs w:val="22"/>
              </w:rPr>
              <w:t>ФОРМА АКТА ОБ ОБЪЕМЕ ПЕРЕДАННОГО-ПРИНЯТОГО ЭНЕРГОНОСИТЕЛЯ</w:t>
            </w:r>
          </w:p>
        </w:tc>
      </w:tr>
      <w:tr w:rsidR="000C6F5B" w:rsidRPr="00326A19" w:rsidTr="00DD0BAE">
        <w:trPr>
          <w:trHeight w:val="300"/>
        </w:trPr>
        <w:tc>
          <w:tcPr>
            <w:tcW w:w="10348" w:type="dxa"/>
            <w:gridSpan w:val="11"/>
          </w:tcPr>
          <w:p w:rsidR="000C6F5B" w:rsidRPr="00326A19" w:rsidRDefault="000C6F5B" w:rsidP="00CD37F7">
            <w:pPr>
              <w:snapToGrid w:val="0"/>
              <w:rPr>
                <w:rFonts w:eastAsia="Arial" w:cs="Arial"/>
                <w:sz w:val="22"/>
                <w:szCs w:val="22"/>
              </w:rPr>
            </w:pPr>
            <w:r w:rsidRPr="00326A19">
              <w:rPr>
                <w:rFonts w:eastAsia="Arial" w:cs="Arial"/>
                <w:sz w:val="22"/>
                <w:szCs w:val="22"/>
              </w:rPr>
              <w:fldChar w:fldCharType="begin"/>
            </w:r>
            <w:r w:rsidRPr="00326A19">
              <w:rPr>
                <w:rFonts w:eastAsia="Arial" w:cs="Arial"/>
                <w:sz w:val="22"/>
                <w:szCs w:val="22"/>
              </w:rPr>
              <w:instrText xml:space="preserve"> AUTHOR  РасшифровкаИсполнитель*  \* MERGEFORMAT </w:instrText>
            </w:r>
            <w:r w:rsidRPr="00326A19">
              <w:rPr>
                <w:rFonts w:eastAsia="Arial" w:cs="Arial"/>
                <w:sz w:val="22"/>
                <w:szCs w:val="22"/>
              </w:rPr>
              <w:fldChar w:fldCharType="separate"/>
            </w:r>
            <w:r w:rsidR="000266AB">
              <w:rPr>
                <w:rFonts w:eastAsia="Arial" w:cs="Arial"/>
                <w:noProof/>
                <w:sz w:val="22"/>
                <w:szCs w:val="22"/>
              </w:rPr>
              <w:t>Исполнитель</w:t>
            </w:r>
            <w:r w:rsidRPr="00326A19">
              <w:rPr>
                <w:rFonts w:eastAsia="Arial" w:cs="Arial"/>
                <w:sz w:val="22"/>
                <w:szCs w:val="22"/>
              </w:rPr>
              <w:fldChar w:fldCharType="end"/>
            </w:r>
            <w:r w:rsidRPr="00326A19">
              <w:rPr>
                <w:rFonts w:eastAsia="Arial" w:cs="Arial"/>
                <w:sz w:val="22"/>
                <w:szCs w:val="22"/>
              </w:rPr>
              <w:t>: _______________________________________</w:t>
            </w:r>
          </w:p>
        </w:tc>
      </w:tr>
      <w:tr w:rsidR="000C6F5B" w:rsidRPr="00326A19" w:rsidTr="00DD0BAE">
        <w:trPr>
          <w:trHeight w:val="300"/>
        </w:trPr>
        <w:tc>
          <w:tcPr>
            <w:tcW w:w="10348" w:type="dxa"/>
            <w:gridSpan w:val="11"/>
          </w:tcPr>
          <w:p w:rsidR="000C6F5B" w:rsidRPr="00326A19" w:rsidRDefault="000C6F5B" w:rsidP="00CD37F7">
            <w:pPr>
              <w:snapToGrid w:val="0"/>
              <w:rPr>
                <w:rFonts w:eastAsia="Arial" w:cs="Arial"/>
                <w:sz w:val="22"/>
                <w:szCs w:val="22"/>
              </w:rPr>
            </w:pPr>
            <w:r w:rsidRPr="00326A19">
              <w:rPr>
                <w:rFonts w:eastAsia="Arial" w:cs="Arial"/>
                <w:sz w:val="22"/>
                <w:szCs w:val="22"/>
              </w:rPr>
              <w:fldChar w:fldCharType="begin"/>
            </w:r>
            <w:r w:rsidRPr="00326A19">
              <w:rPr>
                <w:rFonts w:eastAsia="Arial" w:cs="Arial"/>
                <w:sz w:val="22"/>
                <w:szCs w:val="22"/>
              </w:rPr>
              <w:instrText xml:space="preserve"> AUTHOR  РасшифровкаФирма*  \* MERGEFORMAT </w:instrText>
            </w:r>
            <w:r w:rsidRPr="00326A19">
              <w:rPr>
                <w:rFonts w:eastAsia="Arial" w:cs="Arial"/>
                <w:sz w:val="22"/>
                <w:szCs w:val="22"/>
              </w:rPr>
              <w:fldChar w:fldCharType="separate"/>
            </w:r>
            <w:r w:rsidR="000266AB">
              <w:rPr>
                <w:rFonts w:eastAsia="Arial" w:cs="Arial"/>
                <w:noProof/>
                <w:sz w:val="22"/>
                <w:szCs w:val="22"/>
              </w:rPr>
              <w:t>Теплоснабжающая организация</w:t>
            </w:r>
            <w:r w:rsidRPr="00326A19">
              <w:rPr>
                <w:rFonts w:eastAsia="Arial" w:cs="Arial"/>
                <w:sz w:val="22"/>
                <w:szCs w:val="22"/>
              </w:rPr>
              <w:fldChar w:fldCharType="end"/>
            </w:r>
            <w:r w:rsidRPr="00326A19">
              <w:rPr>
                <w:rFonts w:eastAsia="Arial" w:cs="Arial"/>
                <w:sz w:val="22"/>
                <w:szCs w:val="22"/>
              </w:rPr>
              <w:t xml:space="preserve">: </w:t>
            </w:r>
            <w:r w:rsidR="005D54B0" w:rsidRPr="00326A19">
              <w:rPr>
                <w:rFonts w:eastAsia="Arial" w:cs="Arial"/>
                <w:sz w:val="22"/>
                <w:szCs w:val="22"/>
              </w:rPr>
              <w:t>ООО «Автозаводская ТЭЦ»</w:t>
            </w:r>
          </w:p>
        </w:tc>
      </w:tr>
      <w:tr w:rsidR="000C6F5B" w:rsidRPr="00326A19" w:rsidTr="00DD0BAE">
        <w:trPr>
          <w:trHeight w:val="300"/>
        </w:trPr>
        <w:tc>
          <w:tcPr>
            <w:tcW w:w="10348" w:type="dxa"/>
            <w:gridSpan w:val="11"/>
          </w:tcPr>
          <w:p w:rsidR="000C6F5B" w:rsidRPr="00326A19" w:rsidRDefault="000C6F5B" w:rsidP="00CD37F7">
            <w:pPr>
              <w:suppressAutoHyphens w:val="0"/>
              <w:jc w:val="center"/>
              <w:rPr>
                <w:b/>
                <w:bCs/>
                <w:sz w:val="22"/>
                <w:szCs w:val="22"/>
                <w:lang w:eastAsia="ru-RU"/>
              </w:rPr>
            </w:pPr>
          </w:p>
        </w:tc>
      </w:tr>
      <w:tr w:rsidR="000C6F5B" w:rsidRPr="00326A19" w:rsidTr="00DD0BAE">
        <w:trPr>
          <w:trHeight w:val="300"/>
        </w:trPr>
        <w:tc>
          <w:tcPr>
            <w:tcW w:w="10348" w:type="dxa"/>
            <w:gridSpan w:val="11"/>
          </w:tcPr>
          <w:p w:rsidR="000C6F5B" w:rsidRPr="00326A19" w:rsidRDefault="000C6F5B" w:rsidP="00CD37F7">
            <w:pPr>
              <w:suppressAutoHyphens w:val="0"/>
              <w:jc w:val="center"/>
              <w:rPr>
                <w:b/>
                <w:bCs/>
                <w:sz w:val="22"/>
                <w:szCs w:val="22"/>
                <w:lang w:eastAsia="ru-RU"/>
              </w:rPr>
            </w:pPr>
          </w:p>
        </w:tc>
      </w:tr>
      <w:tr w:rsidR="000C6F5B" w:rsidRPr="00326A19" w:rsidTr="00DD0BAE">
        <w:trPr>
          <w:trHeight w:val="300"/>
        </w:trPr>
        <w:tc>
          <w:tcPr>
            <w:tcW w:w="10348" w:type="dxa"/>
            <w:gridSpan w:val="11"/>
          </w:tcPr>
          <w:p w:rsidR="000C6F5B" w:rsidRPr="00326A19" w:rsidRDefault="000C6F5B" w:rsidP="00CD37F7">
            <w:pPr>
              <w:suppressAutoHyphens w:val="0"/>
              <w:jc w:val="center"/>
              <w:rPr>
                <w:b/>
                <w:bCs/>
                <w:sz w:val="22"/>
                <w:szCs w:val="22"/>
                <w:lang w:eastAsia="ru-RU"/>
              </w:rPr>
            </w:pPr>
            <w:r w:rsidRPr="00326A19">
              <w:rPr>
                <w:b/>
                <w:bCs/>
                <w:sz w:val="22"/>
                <w:szCs w:val="22"/>
                <w:lang w:eastAsia="ru-RU"/>
              </w:rPr>
              <w:t>АКТ</w:t>
            </w:r>
          </w:p>
        </w:tc>
      </w:tr>
      <w:tr w:rsidR="000C6F5B" w:rsidRPr="00326A19" w:rsidTr="00DD0BAE">
        <w:trPr>
          <w:trHeight w:val="300"/>
        </w:trPr>
        <w:tc>
          <w:tcPr>
            <w:tcW w:w="10348" w:type="dxa"/>
            <w:gridSpan w:val="11"/>
          </w:tcPr>
          <w:p w:rsidR="000C6F5B" w:rsidRPr="00326A19" w:rsidRDefault="000C6F5B" w:rsidP="00CD37F7">
            <w:pPr>
              <w:suppressAutoHyphens w:val="0"/>
              <w:jc w:val="center"/>
              <w:rPr>
                <w:b/>
                <w:bCs/>
                <w:sz w:val="22"/>
                <w:szCs w:val="22"/>
                <w:lang w:eastAsia="ru-RU"/>
              </w:rPr>
            </w:pPr>
            <w:r w:rsidRPr="00326A19">
              <w:rPr>
                <w:b/>
                <w:bCs/>
                <w:sz w:val="22"/>
                <w:szCs w:val="22"/>
                <w:lang w:eastAsia="ru-RU"/>
              </w:rPr>
              <w:t xml:space="preserve">об объёме переданного - принятого энергоносителя  </w:t>
            </w:r>
          </w:p>
        </w:tc>
      </w:tr>
      <w:tr w:rsidR="000C6F5B" w:rsidRPr="00326A19" w:rsidTr="00DD0BAE">
        <w:trPr>
          <w:trHeight w:val="300"/>
        </w:trPr>
        <w:tc>
          <w:tcPr>
            <w:tcW w:w="10348" w:type="dxa"/>
            <w:gridSpan w:val="11"/>
          </w:tcPr>
          <w:p w:rsidR="000C6F5B" w:rsidRPr="00326A19" w:rsidRDefault="000C6F5B" w:rsidP="00CD37F7">
            <w:pPr>
              <w:suppressAutoHyphens w:val="0"/>
              <w:jc w:val="center"/>
              <w:rPr>
                <w:sz w:val="22"/>
                <w:szCs w:val="22"/>
                <w:lang w:eastAsia="ru-RU"/>
              </w:rPr>
            </w:pPr>
            <w:r w:rsidRPr="00326A19">
              <w:rPr>
                <w:sz w:val="22"/>
                <w:szCs w:val="22"/>
                <w:lang w:eastAsia="ru-RU"/>
              </w:rPr>
              <w:t>за ______________________ 20___ года</w:t>
            </w:r>
          </w:p>
        </w:tc>
      </w:tr>
      <w:tr w:rsidR="000C6F5B" w:rsidRPr="00326A19" w:rsidTr="00DD0BAE">
        <w:trPr>
          <w:trHeight w:val="300"/>
        </w:trPr>
        <w:tc>
          <w:tcPr>
            <w:tcW w:w="10348" w:type="dxa"/>
            <w:gridSpan w:val="11"/>
          </w:tcPr>
          <w:p w:rsidR="000C6F5B" w:rsidRPr="00326A19" w:rsidRDefault="000C6F5B" w:rsidP="00CD37F7">
            <w:pPr>
              <w:suppressAutoHyphens w:val="0"/>
              <w:jc w:val="center"/>
              <w:rPr>
                <w:sz w:val="22"/>
                <w:szCs w:val="22"/>
                <w:lang w:eastAsia="ru-RU"/>
              </w:rPr>
            </w:pPr>
            <w:r w:rsidRPr="00326A19">
              <w:rPr>
                <w:sz w:val="22"/>
                <w:szCs w:val="22"/>
                <w:lang w:eastAsia="ru-RU"/>
              </w:rPr>
              <w:t xml:space="preserve">по </w:t>
            </w:r>
            <w:r w:rsidR="00524FDD" w:rsidRPr="00326A19">
              <w:rPr>
                <w:bCs/>
                <w:color w:val="000000"/>
                <w:sz w:val="22"/>
                <w:szCs w:val="22"/>
              </w:rPr>
              <w:fldChar w:fldCharType="begin"/>
            </w:r>
            <w:r w:rsidR="00524FDD" w:rsidRPr="00326A19">
              <w:rPr>
                <w:bCs/>
                <w:color w:val="000000"/>
                <w:sz w:val="22"/>
                <w:szCs w:val="22"/>
              </w:rPr>
              <w:instrText xml:space="preserve"> AUTHOR  ВидФормыДоговора*  \* MERGEFORMAT </w:instrText>
            </w:r>
            <w:r w:rsidR="00524FDD" w:rsidRPr="00326A19">
              <w:rPr>
                <w:bCs/>
                <w:color w:val="000000"/>
                <w:sz w:val="22"/>
                <w:szCs w:val="22"/>
              </w:rPr>
              <w:fldChar w:fldCharType="separate"/>
            </w:r>
            <w:r w:rsidR="000266AB">
              <w:rPr>
                <w:bCs/>
                <w:noProof/>
                <w:color w:val="000000"/>
                <w:sz w:val="22"/>
                <w:szCs w:val="22"/>
              </w:rPr>
              <w:t>Договору</w:t>
            </w:r>
            <w:r w:rsidR="00524FDD" w:rsidRPr="00326A19">
              <w:rPr>
                <w:bCs/>
                <w:color w:val="000000"/>
                <w:sz w:val="22"/>
                <w:szCs w:val="22"/>
              </w:rPr>
              <w:fldChar w:fldCharType="end"/>
            </w:r>
            <w:r w:rsidRPr="00326A19">
              <w:rPr>
                <w:sz w:val="22"/>
                <w:szCs w:val="22"/>
                <w:lang w:eastAsia="ru-RU"/>
              </w:rPr>
              <w:t xml:space="preserve"> №____________ от ___________</w:t>
            </w:r>
          </w:p>
        </w:tc>
      </w:tr>
      <w:tr w:rsidR="000C6F5B" w:rsidRPr="00326A19" w:rsidTr="00DD0BAE">
        <w:trPr>
          <w:trHeight w:val="300"/>
        </w:trPr>
        <w:tc>
          <w:tcPr>
            <w:tcW w:w="10348" w:type="dxa"/>
            <w:gridSpan w:val="11"/>
          </w:tcPr>
          <w:p w:rsidR="000C6F5B" w:rsidRPr="00326A19" w:rsidRDefault="000C6F5B" w:rsidP="00CD37F7">
            <w:pPr>
              <w:suppressAutoHyphens w:val="0"/>
              <w:jc w:val="center"/>
              <w:rPr>
                <w:sz w:val="22"/>
                <w:szCs w:val="22"/>
                <w:lang w:eastAsia="ru-RU"/>
              </w:rPr>
            </w:pPr>
          </w:p>
        </w:tc>
      </w:tr>
      <w:tr w:rsidR="000C6F5B" w:rsidRPr="00326A19" w:rsidTr="00DD0BAE">
        <w:trPr>
          <w:trHeight w:val="300"/>
        </w:trPr>
        <w:tc>
          <w:tcPr>
            <w:tcW w:w="10348" w:type="dxa"/>
            <w:gridSpan w:val="11"/>
          </w:tcPr>
          <w:p w:rsidR="000C6F5B" w:rsidRPr="00326A19" w:rsidRDefault="000C6F5B" w:rsidP="00CD37F7">
            <w:pPr>
              <w:suppressAutoHyphens w:val="0"/>
              <w:jc w:val="center"/>
              <w:rPr>
                <w:sz w:val="22"/>
                <w:szCs w:val="22"/>
                <w:lang w:eastAsia="ru-RU"/>
              </w:rPr>
            </w:pPr>
          </w:p>
        </w:tc>
      </w:tr>
      <w:tr w:rsidR="000C6F5B" w:rsidRPr="00326A19" w:rsidTr="00DD0BAE">
        <w:tc>
          <w:tcPr>
            <w:tcW w:w="4818" w:type="dxa"/>
            <w:gridSpan w:val="4"/>
          </w:tcPr>
          <w:p w:rsidR="000C6F5B" w:rsidRPr="00326A19" w:rsidRDefault="000C6F5B" w:rsidP="00CD37F7">
            <w:pPr>
              <w:pStyle w:val="ConsPlusNormal"/>
              <w:snapToGrid w:val="0"/>
              <w:ind w:firstLine="0"/>
              <w:rPr>
                <w:rFonts w:ascii="Times New Roman" w:hAnsi="Times New Roman"/>
                <w:b/>
                <w:sz w:val="22"/>
                <w:szCs w:val="22"/>
              </w:rPr>
            </w:pPr>
            <w:r w:rsidRPr="00326A19">
              <w:rPr>
                <w:rFonts w:ascii="Times New Roman" w:hAnsi="Times New Roman"/>
                <w:b/>
                <w:sz w:val="22"/>
                <w:szCs w:val="22"/>
              </w:rPr>
              <w:t>г. Н. Новгород</w:t>
            </w:r>
          </w:p>
        </w:tc>
        <w:tc>
          <w:tcPr>
            <w:tcW w:w="5530" w:type="dxa"/>
            <w:gridSpan w:val="7"/>
          </w:tcPr>
          <w:p w:rsidR="000C6F5B" w:rsidRPr="00326A19" w:rsidRDefault="000C6F5B" w:rsidP="00CD37F7">
            <w:pPr>
              <w:pStyle w:val="ConsPlusNormal"/>
              <w:snapToGrid w:val="0"/>
              <w:ind w:firstLine="0"/>
              <w:jc w:val="right"/>
              <w:rPr>
                <w:rFonts w:ascii="Times New Roman" w:hAnsi="Times New Roman"/>
                <w:b/>
                <w:sz w:val="22"/>
                <w:szCs w:val="22"/>
              </w:rPr>
            </w:pPr>
            <w:r w:rsidRPr="00326A19">
              <w:rPr>
                <w:rFonts w:ascii="Times New Roman" w:hAnsi="Times New Roman"/>
                <w:b/>
                <w:sz w:val="22"/>
                <w:szCs w:val="22"/>
              </w:rPr>
              <w:t>от "    " __________ 20___г.</w:t>
            </w:r>
          </w:p>
        </w:tc>
      </w:tr>
      <w:tr w:rsidR="000C6F5B" w:rsidRPr="00326A19" w:rsidTr="00DD0BAE">
        <w:trPr>
          <w:trHeight w:val="300"/>
        </w:trPr>
        <w:tc>
          <w:tcPr>
            <w:tcW w:w="10348" w:type="dxa"/>
            <w:gridSpan w:val="11"/>
          </w:tcPr>
          <w:p w:rsidR="000C6F5B" w:rsidRPr="00326A19" w:rsidRDefault="000C6F5B" w:rsidP="00CD37F7">
            <w:pPr>
              <w:suppressAutoHyphens w:val="0"/>
              <w:jc w:val="center"/>
              <w:rPr>
                <w:sz w:val="22"/>
                <w:szCs w:val="22"/>
                <w:lang w:eastAsia="ru-RU"/>
              </w:rPr>
            </w:pPr>
          </w:p>
        </w:tc>
      </w:tr>
      <w:tr w:rsidR="000C6F5B" w:rsidRPr="00326A19" w:rsidTr="00DD0BAE">
        <w:trPr>
          <w:trHeight w:val="300"/>
        </w:trPr>
        <w:tc>
          <w:tcPr>
            <w:tcW w:w="10348" w:type="dxa"/>
            <w:gridSpan w:val="11"/>
          </w:tcPr>
          <w:p w:rsidR="000C6F5B" w:rsidRPr="00326A19" w:rsidRDefault="000C6F5B" w:rsidP="00CD37F7">
            <w:pPr>
              <w:suppressAutoHyphens w:val="0"/>
              <w:jc w:val="center"/>
              <w:rPr>
                <w:sz w:val="22"/>
                <w:szCs w:val="22"/>
                <w:lang w:eastAsia="ru-RU"/>
              </w:rPr>
            </w:pPr>
          </w:p>
        </w:tc>
      </w:tr>
      <w:tr w:rsidR="000C6F5B" w:rsidRPr="00326A19" w:rsidTr="00DD0BAE">
        <w:trPr>
          <w:trHeight w:val="300"/>
        </w:trPr>
        <w:tc>
          <w:tcPr>
            <w:tcW w:w="10348" w:type="dxa"/>
            <w:gridSpan w:val="11"/>
          </w:tcPr>
          <w:p w:rsidR="000C6F5B" w:rsidRPr="00326A19" w:rsidRDefault="000C6F5B" w:rsidP="00CD37F7">
            <w:pPr>
              <w:suppressAutoHyphens w:val="0"/>
              <w:jc w:val="both"/>
              <w:rPr>
                <w:sz w:val="22"/>
                <w:szCs w:val="22"/>
                <w:lang w:eastAsia="ru-RU"/>
              </w:rPr>
            </w:pPr>
            <w:r w:rsidRPr="00326A19">
              <w:rPr>
                <w:rFonts w:eastAsia="Arial" w:cs="Arial"/>
                <w:sz w:val="22"/>
                <w:szCs w:val="22"/>
              </w:rPr>
              <w:fldChar w:fldCharType="begin"/>
            </w:r>
            <w:r w:rsidRPr="00326A19">
              <w:rPr>
                <w:rFonts w:eastAsia="Arial" w:cs="Arial"/>
                <w:sz w:val="22"/>
                <w:szCs w:val="22"/>
              </w:rPr>
              <w:instrText xml:space="preserve"> AUTHOR  РасшифровкаФирма*  \* MERGEFORMAT </w:instrText>
            </w:r>
            <w:r w:rsidRPr="00326A19">
              <w:rPr>
                <w:rFonts w:eastAsia="Arial" w:cs="Arial"/>
                <w:sz w:val="22"/>
                <w:szCs w:val="22"/>
              </w:rPr>
              <w:fldChar w:fldCharType="separate"/>
            </w:r>
            <w:r w:rsidR="000266AB">
              <w:rPr>
                <w:rFonts w:eastAsia="Arial" w:cs="Arial"/>
                <w:noProof/>
                <w:sz w:val="22"/>
                <w:szCs w:val="22"/>
              </w:rPr>
              <w:t>Теплоснабжающая организация</w:t>
            </w:r>
            <w:r w:rsidRPr="00326A19">
              <w:rPr>
                <w:rFonts w:eastAsia="Arial" w:cs="Arial"/>
                <w:sz w:val="22"/>
                <w:szCs w:val="22"/>
              </w:rPr>
              <w:fldChar w:fldCharType="end"/>
            </w:r>
            <w:r w:rsidRPr="00326A19">
              <w:rPr>
                <w:rFonts w:eastAsia="Arial" w:cs="Arial"/>
                <w:sz w:val="22"/>
                <w:szCs w:val="22"/>
              </w:rPr>
              <w:t xml:space="preserve"> </w:t>
            </w:r>
            <w:r w:rsidRPr="00326A19">
              <w:rPr>
                <w:sz w:val="22"/>
                <w:szCs w:val="22"/>
                <w:lang w:eastAsia="ru-RU"/>
              </w:rPr>
              <w:t>подал</w:t>
            </w:r>
            <w:r w:rsidR="00C74BEA" w:rsidRPr="00326A19">
              <w:rPr>
                <w:sz w:val="22"/>
                <w:szCs w:val="22"/>
                <w:lang w:eastAsia="ru-RU"/>
              </w:rPr>
              <w:t>а</w:t>
            </w:r>
            <w:r w:rsidRPr="00326A19">
              <w:rPr>
                <w:sz w:val="22"/>
                <w:szCs w:val="22"/>
                <w:lang w:eastAsia="ru-RU"/>
              </w:rPr>
              <w:t xml:space="preserve">, </w:t>
            </w:r>
            <w:r w:rsidRPr="00326A19">
              <w:rPr>
                <w:rFonts w:eastAsia="Arial" w:cs="Arial"/>
                <w:sz w:val="22"/>
                <w:szCs w:val="22"/>
              </w:rPr>
              <w:fldChar w:fldCharType="begin"/>
            </w:r>
            <w:r w:rsidRPr="00326A19">
              <w:rPr>
                <w:rFonts w:eastAsia="Arial" w:cs="Arial"/>
                <w:sz w:val="22"/>
                <w:szCs w:val="22"/>
              </w:rPr>
              <w:instrText xml:space="preserve"> AUTHOR  РасшифровкаИсполнитель*  \* MERGEFORMAT </w:instrText>
            </w:r>
            <w:r w:rsidRPr="00326A19">
              <w:rPr>
                <w:rFonts w:eastAsia="Arial" w:cs="Arial"/>
                <w:sz w:val="22"/>
                <w:szCs w:val="22"/>
              </w:rPr>
              <w:fldChar w:fldCharType="separate"/>
            </w:r>
            <w:r w:rsidR="000266AB">
              <w:rPr>
                <w:rFonts w:eastAsia="Arial" w:cs="Arial"/>
                <w:noProof/>
                <w:sz w:val="22"/>
                <w:szCs w:val="22"/>
              </w:rPr>
              <w:t>Исполнитель</w:t>
            </w:r>
            <w:r w:rsidRPr="00326A19">
              <w:rPr>
                <w:rFonts w:eastAsia="Arial" w:cs="Arial"/>
                <w:sz w:val="22"/>
                <w:szCs w:val="22"/>
              </w:rPr>
              <w:fldChar w:fldCharType="end"/>
            </w:r>
            <w:r w:rsidRPr="00326A19">
              <w:rPr>
                <w:rFonts w:eastAsia="Arial" w:cs="Arial"/>
                <w:sz w:val="22"/>
                <w:szCs w:val="22"/>
              </w:rPr>
              <w:t xml:space="preserve"> </w:t>
            </w:r>
            <w:r w:rsidRPr="00326A19">
              <w:rPr>
                <w:sz w:val="22"/>
                <w:szCs w:val="22"/>
                <w:lang w:eastAsia="ru-RU"/>
              </w:rPr>
              <w:t xml:space="preserve">принял </w:t>
            </w:r>
            <w:r w:rsidR="00C74BEA" w:rsidRPr="00326A19">
              <w:rPr>
                <w:sz w:val="22"/>
                <w:szCs w:val="22"/>
                <w:lang w:eastAsia="ru-RU"/>
              </w:rPr>
              <w:t>согласно расчёту и/или показаниям приборов учета энергоносители  в следующих объёмах:</w:t>
            </w:r>
          </w:p>
        </w:tc>
      </w:tr>
      <w:tr w:rsidR="000C6F5B" w:rsidRPr="00326A19" w:rsidTr="00DD0BAE">
        <w:trPr>
          <w:trHeight w:val="300"/>
        </w:trPr>
        <w:tc>
          <w:tcPr>
            <w:tcW w:w="10348" w:type="dxa"/>
            <w:gridSpan w:val="11"/>
          </w:tcPr>
          <w:p w:rsidR="000C6F5B" w:rsidRPr="00326A19" w:rsidRDefault="000C6F5B" w:rsidP="00CD37F7">
            <w:pPr>
              <w:suppressAutoHyphens w:val="0"/>
              <w:jc w:val="center"/>
              <w:rPr>
                <w:sz w:val="22"/>
                <w:szCs w:val="22"/>
                <w:lang w:eastAsia="ru-RU"/>
              </w:rPr>
            </w:pPr>
          </w:p>
        </w:tc>
      </w:tr>
      <w:tr w:rsidR="00BB524E" w:rsidRPr="00326A19" w:rsidTr="001F338D">
        <w:trPr>
          <w:trHeight w:val="525"/>
        </w:trPr>
        <w:tc>
          <w:tcPr>
            <w:tcW w:w="567" w:type="dxa"/>
            <w:tcBorders>
              <w:top w:val="single" w:sz="4" w:space="0" w:color="auto"/>
              <w:left w:val="single" w:sz="4" w:space="0" w:color="auto"/>
              <w:bottom w:val="single" w:sz="4" w:space="0" w:color="auto"/>
              <w:right w:val="nil"/>
            </w:tcBorders>
            <w:shd w:val="clear" w:color="auto" w:fill="auto"/>
            <w:noWrap/>
            <w:vAlign w:val="center"/>
          </w:tcPr>
          <w:p w:rsidR="00BB524E" w:rsidRPr="00326A19" w:rsidRDefault="00BB524E" w:rsidP="00817D3D">
            <w:pPr>
              <w:suppressAutoHyphens w:val="0"/>
              <w:jc w:val="center"/>
              <w:rPr>
                <w:b/>
                <w:sz w:val="22"/>
                <w:szCs w:val="22"/>
                <w:lang w:eastAsia="ru-RU"/>
              </w:rPr>
            </w:pPr>
            <w:r w:rsidRPr="00326A19">
              <w:rPr>
                <w:b/>
                <w:sz w:val="22"/>
                <w:szCs w:val="22"/>
                <w:lang w:eastAsia="ru-RU"/>
              </w:rPr>
              <w:t>№ п/п</w:t>
            </w:r>
          </w:p>
        </w:tc>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24E" w:rsidRPr="00326A19" w:rsidRDefault="00BB524E" w:rsidP="00817D3D">
            <w:pPr>
              <w:suppressAutoHyphens w:val="0"/>
              <w:jc w:val="center"/>
              <w:rPr>
                <w:b/>
                <w:bCs/>
                <w:sz w:val="22"/>
                <w:szCs w:val="22"/>
                <w:lang w:eastAsia="ru-RU"/>
              </w:rPr>
            </w:pPr>
            <w:r w:rsidRPr="00326A19">
              <w:rPr>
                <w:b/>
                <w:bCs/>
                <w:sz w:val="22"/>
                <w:szCs w:val="22"/>
                <w:lang w:eastAsia="ru-RU"/>
              </w:rPr>
              <w:t>Наименование энергоносителя</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B524E" w:rsidRPr="00326A19" w:rsidRDefault="00BB524E" w:rsidP="00817D3D">
            <w:pPr>
              <w:suppressAutoHyphens w:val="0"/>
              <w:jc w:val="center"/>
              <w:rPr>
                <w:b/>
                <w:bCs/>
                <w:sz w:val="22"/>
                <w:szCs w:val="22"/>
                <w:lang w:eastAsia="ru-RU"/>
              </w:rPr>
            </w:pPr>
            <w:r w:rsidRPr="00326A19">
              <w:rPr>
                <w:b/>
                <w:bCs/>
                <w:sz w:val="22"/>
                <w:szCs w:val="22"/>
                <w:lang w:eastAsia="ru-RU"/>
              </w:rPr>
              <w:t>Ед. изм.</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rsidR="00BB524E" w:rsidRPr="00326A19" w:rsidRDefault="00BB524E" w:rsidP="00817D3D">
            <w:pPr>
              <w:suppressAutoHyphens w:val="0"/>
              <w:jc w:val="center"/>
              <w:rPr>
                <w:b/>
                <w:bCs/>
                <w:sz w:val="22"/>
                <w:szCs w:val="22"/>
                <w:lang w:eastAsia="ru-RU"/>
              </w:rPr>
            </w:pPr>
            <w:r w:rsidRPr="00326A19">
              <w:rPr>
                <w:b/>
                <w:bCs/>
                <w:sz w:val="22"/>
                <w:szCs w:val="22"/>
                <w:lang w:eastAsia="ru-RU"/>
              </w:rPr>
              <w:t>Объём</w:t>
            </w:r>
          </w:p>
        </w:tc>
        <w:tc>
          <w:tcPr>
            <w:tcW w:w="1417" w:type="dxa"/>
            <w:gridSpan w:val="3"/>
            <w:tcBorders>
              <w:top w:val="single" w:sz="4" w:space="0" w:color="auto"/>
              <w:left w:val="nil"/>
              <w:bottom w:val="single" w:sz="4" w:space="0" w:color="auto"/>
              <w:right w:val="single" w:sz="4" w:space="0" w:color="auto"/>
            </w:tcBorders>
            <w:shd w:val="clear" w:color="auto" w:fill="auto"/>
            <w:vAlign w:val="center"/>
          </w:tcPr>
          <w:p w:rsidR="00BB524E" w:rsidRPr="00326A19" w:rsidRDefault="00BB524E" w:rsidP="00817D3D">
            <w:pPr>
              <w:suppressAutoHyphens w:val="0"/>
              <w:jc w:val="center"/>
              <w:rPr>
                <w:b/>
                <w:bCs/>
                <w:sz w:val="22"/>
                <w:szCs w:val="22"/>
                <w:lang w:eastAsia="ru-RU"/>
              </w:rPr>
            </w:pPr>
            <w:r w:rsidRPr="00326A19">
              <w:rPr>
                <w:b/>
                <w:bCs/>
                <w:sz w:val="22"/>
                <w:szCs w:val="22"/>
                <w:lang w:eastAsia="ru-RU"/>
              </w:rPr>
              <w:t>Тариф/</w:t>
            </w:r>
          </w:p>
          <w:p w:rsidR="00BB524E" w:rsidRPr="00326A19" w:rsidRDefault="00BB524E" w:rsidP="00817D3D">
            <w:pPr>
              <w:suppressAutoHyphens w:val="0"/>
              <w:jc w:val="center"/>
              <w:rPr>
                <w:b/>
                <w:bCs/>
                <w:sz w:val="22"/>
                <w:szCs w:val="22"/>
                <w:lang w:eastAsia="ru-RU"/>
              </w:rPr>
            </w:pPr>
            <w:r w:rsidRPr="00326A19">
              <w:rPr>
                <w:b/>
                <w:bCs/>
                <w:sz w:val="22"/>
                <w:szCs w:val="22"/>
                <w:lang w:eastAsia="ru-RU"/>
              </w:rPr>
              <w:t>Цена, руб./ед.изм.</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B524E" w:rsidRPr="00326A19" w:rsidRDefault="00BB524E" w:rsidP="00817D3D">
            <w:pPr>
              <w:suppressAutoHyphens w:val="0"/>
              <w:jc w:val="center"/>
              <w:rPr>
                <w:b/>
                <w:bCs/>
                <w:sz w:val="22"/>
                <w:szCs w:val="22"/>
                <w:lang w:eastAsia="ru-RU"/>
              </w:rPr>
            </w:pPr>
            <w:r w:rsidRPr="00326A19">
              <w:rPr>
                <w:b/>
                <w:bCs/>
                <w:sz w:val="22"/>
                <w:szCs w:val="22"/>
                <w:lang w:eastAsia="ru-RU"/>
              </w:rPr>
              <w:t>Сумма без НДС, руб.</w:t>
            </w:r>
          </w:p>
        </w:tc>
        <w:tc>
          <w:tcPr>
            <w:tcW w:w="1132" w:type="dxa"/>
            <w:tcBorders>
              <w:top w:val="single" w:sz="4" w:space="0" w:color="auto"/>
              <w:left w:val="nil"/>
              <w:bottom w:val="single" w:sz="4" w:space="0" w:color="auto"/>
              <w:right w:val="single" w:sz="4" w:space="0" w:color="auto"/>
            </w:tcBorders>
            <w:shd w:val="clear" w:color="auto" w:fill="auto"/>
            <w:noWrap/>
            <w:vAlign w:val="center"/>
          </w:tcPr>
          <w:p w:rsidR="00BB524E" w:rsidRPr="00326A19" w:rsidRDefault="00BB524E" w:rsidP="00817D3D">
            <w:pPr>
              <w:suppressAutoHyphens w:val="0"/>
              <w:jc w:val="center"/>
              <w:rPr>
                <w:b/>
                <w:sz w:val="22"/>
                <w:szCs w:val="22"/>
                <w:lang w:eastAsia="ru-RU"/>
              </w:rPr>
            </w:pPr>
            <w:r w:rsidRPr="00326A19">
              <w:rPr>
                <w:b/>
                <w:sz w:val="22"/>
                <w:szCs w:val="22"/>
                <w:lang w:eastAsia="ru-RU"/>
              </w:rPr>
              <w:t>НДС, руб.</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BB524E" w:rsidRPr="00326A19" w:rsidRDefault="00BB524E" w:rsidP="00817D3D">
            <w:pPr>
              <w:suppressAutoHyphens w:val="0"/>
              <w:jc w:val="center"/>
              <w:rPr>
                <w:b/>
                <w:sz w:val="22"/>
                <w:szCs w:val="22"/>
                <w:lang w:eastAsia="ru-RU"/>
              </w:rPr>
            </w:pPr>
            <w:r w:rsidRPr="00326A19">
              <w:rPr>
                <w:b/>
                <w:sz w:val="22"/>
                <w:szCs w:val="22"/>
                <w:lang w:eastAsia="ru-RU"/>
              </w:rPr>
              <w:t>Сумма с НДС, руб.</w:t>
            </w:r>
          </w:p>
        </w:tc>
      </w:tr>
      <w:tr w:rsidR="001F338D" w:rsidRPr="00326A19" w:rsidTr="001F338D">
        <w:trPr>
          <w:trHeight w:val="165"/>
        </w:trPr>
        <w:tc>
          <w:tcPr>
            <w:tcW w:w="567" w:type="dxa"/>
            <w:tcBorders>
              <w:top w:val="single" w:sz="4" w:space="0" w:color="auto"/>
              <w:left w:val="single" w:sz="4" w:space="0" w:color="auto"/>
              <w:bottom w:val="single" w:sz="4" w:space="0" w:color="auto"/>
              <w:right w:val="nil"/>
            </w:tcBorders>
            <w:shd w:val="clear" w:color="auto" w:fill="auto"/>
            <w:noWrap/>
            <w:vAlign w:val="center"/>
          </w:tcPr>
          <w:p w:rsidR="001F338D" w:rsidRPr="00BB524E" w:rsidRDefault="001F338D" w:rsidP="000013EC">
            <w:pPr>
              <w:suppressAutoHyphens w:val="0"/>
              <w:jc w:val="center"/>
              <w:rPr>
                <w:sz w:val="22"/>
                <w:szCs w:val="22"/>
                <w:lang w:eastAsia="ru-RU"/>
              </w:rPr>
            </w:pPr>
          </w:p>
        </w:tc>
        <w:tc>
          <w:tcPr>
            <w:tcW w:w="22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38D" w:rsidRPr="00BB524E" w:rsidRDefault="001F338D" w:rsidP="000013EC">
            <w:pPr>
              <w:rPr>
                <w:sz w:val="22"/>
                <w:szCs w:val="22"/>
              </w:rPr>
            </w:pPr>
            <w:r w:rsidRPr="00BB524E">
              <w:rPr>
                <w:sz w:val="22"/>
                <w:szCs w:val="22"/>
              </w:rPr>
              <w:t>Тепловая энергия</w:t>
            </w:r>
            <w:r>
              <w:rPr>
                <w:sz w:val="22"/>
                <w:szCs w:val="22"/>
              </w:rPr>
              <w:t xml:space="preserve"> для населения</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1F338D" w:rsidRPr="00BB524E" w:rsidRDefault="001F338D" w:rsidP="000013EC">
            <w:pPr>
              <w:jc w:val="center"/>
              <w:rPr>
                <w:sz w:val="22"/>
                <w:szCs w:val="22"/>
              </w:rPr>
            </w:pPr>
            <w:r>
              <w:rPr>
                <w:sz w:val="22"/>
                <w:szCs w:val="22"/>
              </w:rPr>
              <w:t>Гкал/мес</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rsidR="001F338D" w:rsidRPr="00BB524E" w:rsidRDefault="001F338D" w:rsidP="000013EC">
            <w:pPr>
              <w:jc w:val="center"/>
              <w:rPr>
                <w:sz w:val="22"/>
                <w:szCs w:val="22"/>
              </w:rPr>
            </w:pPr>
          </w:p>
        </w:tc>
        <w:tc>
          <w:tcPr>
            <w:tcW w:w="1417" w:type="dxa"/>
            <w:gridSpan w:val="3"/>
            <w:tcBorders>
              <w:top w:val="single" w:sz="4" w:space="0" w:color="auto"/>
              <w:left w:val="nil"/>
              <w:bottom w:val="single" w:sz="4" w:space="0" w:color="auto"/>
              <w:right w:val="single" w:sz="4" w:space="0" w:color="auto"/>
            </w:tcBorders>
            <w:shd w:val="clear" w:color="auto" w:fill="auto"/>
            <w:vAlign w:val="center"/>
          </w:tcPr>
          <w:p w:rsidR="001F338D" w:rsidRPr="00BB524E" w:rsidRDefault="001F338D" w:rsidP="000013EC">
            <w:pPr>
              <w:jc w:val="center"/>
              <w:rPr>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F338D" w:rsidRPr="00BB524E" w:rsidRDefault="001F338D" w:rsidP="000013EC">
            <w:pPr>
              <w:suppressAutoHyphens w:val="0"/>
              <w:jc w:val="center"/>
              <w:rPr>
                <w:sz w:val="22"/>
                <w:szCs w:val="22"/>
                <w:lang w:eastAsia="ru-RU"/>
              </w:rPr>
            </w:pPr>
            <w:r>
              <w:rPr>
                <w:sz w:val="22"/>
                <w:szCs w:val="22"/>
                <w:lang w:eastAsia="ru-RU"/>
              </w:rPr>
              <w:t>--------</w:t>
            </w:r>
          </w:p>
        </w:tc>
        <w:tc>
          <w:tcPr>
            <w:tcW w:w="1132" w:type="dxa"/>
            <w:tcBorders>
              <w:top w:val="single" w:sz="4" w:space="0" w:color="auto"/>
              <w:left w:val="nil"/>
              <w:bottom w:val="single" w:sz="4" w:space="0" w:color="auto"/>
              <w:right w:val="single" w:sz="4" w:space="0" w:color="auto"/>
            </w:tcBorders>
            <w:shd w:val="clear" w:color="auto" w:fill="auto"/>
            <w:noWrap/>
            <w:vAlign w:val="center"/>
          </w:tcPr>
          <w:p w:rsidR="001F338D" w:rsidRPr="00BB524E" w:rsidRDefault="001F338D" w:rsidP="000013EC">
            <w:pPr>
              <w:suppressAutoHyphens w:val="0"/>
              <w:jc w:val="center"/>
              <w:rPr>
                <w:sz w:val="22"/>
                <w:szCs w:val="22"/>
                <w:lang w:eastAsia="ru-RU"/>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1F338D" w:rsidRPr="00BB524E" w:rsidRDefault="001F338D" w:rsidP="000013EC">
            <w:pPr>
              <w:suppressAutoHyphens w:val="0"/>
              <w:jc w:val="center"/>
              <w:rPr>
                <w:sz w:val="22"/>
                <w:szCs w:val="22"/>
                <w:lang w:eastAsia="ru-RU"/>
              </w:rPr>
            </w:pPr>
          </w:p>
        </w:tc>
      </w:tr>
      <w:tr w:rsidR="001F338D" w:rsidRPr="00326A19" w:rsidTr="001F338D">
        <w:trPr>
          <w:trHeight w:val="165"/>
        </w:trPr>
        <w:tc>
          <w:tcPr>
            <w:tcW w:w="567" w:type="dxa"/>
            <w:tcBorders>
              <w:top w:val="single" w:sz="4" w:space="0" w:color="auto"/>
              <w:left w:val="single" w:sz="4" w:space="0" w:color="auto"/>
              <w:bottom w:val="single" w:sz="4" w:space="0" w:color="auto"/>
              <w:right w:val="nil"/>
            </w:tcBorders>
            <w:shd w:val="clear" w:color="auto" w:fill="auto"/>
            <w:noWrap/>
            <w:vAlign w:val="center"/>
          </w:tcPr>
          <w:p w:rsidR="001F338D" w:rsidRPr="00BB524E" w:rsidRDefault="001F338D" w:rsidP="000013EC">
            <w:pPr>
              <w:suppressAutoHyphens w:val="0"/>
              <w:jc w:val="center"/>
              <w:rPr>
                <w:sz w:val="22"/>
                <w:szCs w:val="22"/>
                <w:lang w:eastAsia="ru-RU"/>
              </w:rPr>
            </w:pPr>
          </w:p>
        </w:tc>
        <w:tc>
          <w:tcPr>
            <w:tcW w:w="22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38D" w:rsidRPr="00BB524E" w:rsidRDefault="001F338D" w:rsidP="000013EC">
            <w:pPr>
              <w:rPr>
                <w:sz w:val="22"/>
                <w:szCs w:val="22"/>
              </w:rPr>
            </w:pPr>
            <w:r w:rsidRPr="00BB524E">
              <w:rPr>
                <w:sz w:val="22"/>
                <w:szCs w:val="22"/>
              </w:rPr>
              <w:t>Тепловая энергия</w:t>
            </w:r>
            <w:r>
              <w:rPr>
                <w:sz w:val="22"/>
                <w:szCs w:val="22"/>
              </w:rPr>
              <w:t xml:space="preserve"> для Субабонентов</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1F338D" w:rsidRPr="00BB524E" w:rsidRDefault="001F338D" w:rsidP="000013EC">
            <w:pPr>
              <w:jc w:val="center"/>
              <w:rPr>
                <w:sz w:val="22"/>
                <w:szCs w:val="22"/>
              </w:rPr>
            </w:pPr>
            <w:r>
              <w:rPr>
                <w:sz w:val="22"/>
                <w:szCs w:val="22"/>
              </w:rPr>
              <w:t>Гкал/мес</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rsidR="001F338D" w:rsidRPr="00BB524E" w:rsidRDefault="001F338D" w:rsidP="000013EC">
            <w:pPr>
              <w:jc w:val="center"/>
              <w:rPr>
                <w:sz w:val="22"/>
                <w:szCs w:val="22"/>
              </w:rPr>
            </w:pPr>
          </w:p>
        </w:tc>
        <w:tc>
          <w:tcPr>
            <w:tcW w:w="1417" w:type="dxa"/>
            <w:gridSpan w:val="3"/>
            <w:tcBorders>
              <w:top w:val="single" w:sz="4" w:space="0" w:color="auto"/>
              <w:left w:val="nil"/>
              <w:bottom w:val="single" w:sz="4" w:space="0" w:color="auto"/>
              <w:right w:val="single" w:sz="4" w:space="0" w:color="auto"/>
            </w:tcBorders>
            <w:shd w:val="clear" w:color="auto" w:fill="auto"/>
            <w:vAlign w:val="center"/>
          </w:tcPr>
          <w:p w:rsidR="001F338D" w:rsidRPr="00BB524E" w:rsidRDefault="001F338D" w:rsidP="000013EC">
            <w:pPr>
              <w:jc w:val="center"/>
              <w:rPr>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F338D" w:rsidRPr="00BB524E" w:rsidRDefault="001F338D" w:rsidP="000013EC">
            <w:pPr>
              <w:suppressAutoHyphens w:val="0"/>
              <w:jc w:val="center"/>
              <w:rPr>
                <w:sz w:val="22"/>
                <w:szCs w:val="22"/>
                <w:lang w:eastAsia="ru-RU"/>
              </w:rPr>
            </w:pPr>
          </w:p>
        </w:tc>
        <w:tc>
          <w:tcPr>
            <w:tcW w:w="1132" w:type="dxa"/>
            <w:tcBorders>
              <w:top w:val="single" w:sz="4" w:space="0" w:color="auto"/>
              <w:left w:val="nil"/>
              <w:bottom w:val="single" w:sz="4" w:space="0" w:color="auto"/>
              <w:right w:val="single" w:sz="4" w:space="0" w:color="auto"/>
            </w:tcBorders>
            <w:shd w:val="clear" w:color="auto" w:fill="auto"/>
            <w:noWrap/>
            <w:vAlign w:val="center"/>
          </w:tcPr>
          <w:p w:rsidR="001F338D" w:rsidRPr="00BB524E" w:rsidRDefault="001F338D" w:rsidP="000013EC">
            <w:pPr>
              <w:suppressAutoHyphens w:val="0"/>
              <w:jc w:val="center"/>
              <w:rPr>
                <w:sz w:val="22"/>
                <w:szCs w:val="22"/>
                <w:lang w:eastAsia="ru-RU"/>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1F338D" w:rsidRPr="00BB524E" w:rsidRDefault="001F338D" w:rsidP="000013EC">
            <w:pPr>
              <w:suppressAutoHyphens w:val="0"/>
              <w:jc w:val="center"/>
              <w:rPr>
                <w:sz w:val="22"/>
                <w:szCs w:val="22"/>
                <w:lang w:eastAsia="ru-RU"/>
              </w:rPr>
            </w:pPr>
          </w:p>
        </w:tc>
      </w:tr>
      <w:tr w:rsidR="00BB524E" w:rsidRPr="00326A19" w:rsidTr="008D21DD">
        <w:trPr>
          <w:trHeight w:val="331"/>
        </w:trPr>
        <w:tc>
          <w:tcPr>
            <w:tcW w:w="567" w:type="dxa"/>
            <w:tcBorders>
              <w:top w:val="single" w:sz="4" w:space="0" w:color="auto"/>
              <w:left w:val="single" w:sz="4" w:space="0" w:color="auto"/>
              <w:bottom w:val="single" w:sz="4" w:space="0" w:color="auto"/>
              <w:right w:val="nil"/>
            </w:tcBorders>
            <w:shd w:val="clear" w:color="auto" w:fill="auto"/>
            <w:noWrap/>
            <w:vAlign w:val="center"/>
          </w:tcPr>
          <w:p w:rsidR="00BB524E" w:rsidRPr="00326A19" w:rsidRDefault="00BB524E" w:rsidP="00817D3D">
            <w:pPr>
              <w:suppressAutoHyphens w:val="0"/>
              <w:jc w:val="center"/>
              <w:rPr>
                <w:b/>
                <w:sz w:val="22"/>
                <w:szCs w:val="22"/>
                <w:lang w:eastAsia="ru-RU"/>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B524E" w:rsidRPr="00326A19" w:rsidRDefault="00BB524E" w:rsidP="00817D3D">
            <w:pPr>
              <w:rPr>
                <w:b/>
                <w:sz w:val="22"/>
                <w:szCs w:val="22"/>
              </w:rPr>
            </w:pPr>
            <w:r w:rsidRPr="00326A19">
              <w:rPr>
                <w:b/>
                <w:sz w:val="22"/>
                <w:szCs w:val="22"/>
              </w:rPr>
              <w:t>Итого:</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rsidR="00BB524E" w:rsidRPr="00326A19" w:rsidRDefault="00BB524E" w:rsidP="00817D3D">
            <w:pPr>
              <w:jc w:val="center"/>
              <w:rPr>
                <w:sz w:val="22"/>
                <w:szCs w:val="22"/>
              </w:rPr>
            </w:pPr>
          </w:p>
        </w:tc>
        <w:tc>
          <w:tcPr>
            <w:tcW w:w="1417" w:type="dxa"/>
            <w:gridSpan w:val="3"/>
            <w:tcBorders>
              <w:top w:val="single" w:sz="4" w:space="0" w:color="auto"/>
              <w:left w:val="nil"/>
              <w:bottom w:val="single" w:sz="4" w:space="0" w:color="auto"/>
              <w:right w:val="single" w:sz="4" w:space="0" w:color="auto"/>
            </w:tcBorders>
            <w:shd w:val="clear" w:color="auto" w:fill="auto"/>
            <w:vAlign w:val="bottom"/>
          </w:tcPr>
          <w:p w:rsidR="00BB524E" w:rsidRPr="00326A19" w:rsidRDefault="00BB524E" w:rsidP="00817D3D">
            <w:pPr>
              <w:jc w:val="center"/>
              <w:rPr>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B524E" w:rsidRPr="00326A19" w:rsidRDefault="00BB524E" w:rsidP="00817D3D">
            <w:pPr>
              <w:suppressAutoHyphens w:val="0"/>
              <w:rPr>
                <w:sz w:val="22"/>
                <w:szCs w:val="22"/>
                <w:lang w:eastAsia="ru-RU"/>
              </w:rPr>
            </w:pPr>
          </w:p>
        </w:tc>
        <w:tc>
          <w:tcPr>
            <w:tcW w:w="1132" w:type="dxa"/>
            <w:tcBorders>
              <w:top w:val="single" w:sz="4" w:space="0" w:color="auto"/>
              <w:left w:val="nil"/>
              <w:bottom w:val="single" w:sz="4" w:space="0" w:color="auto"/>
              <w:right w:val="single" w:sz="4" w:space="0" w:color="auto"/>
            </w:tcBorders>
            <w:shd w:val="clear" w:color="auto" w:fill="auto"/>
            <w:noWrap/>
            <w:vAlign w:val="bottom"/>
          </w:tcPr>
          <w:p w:rsidR="00BB524E" w:rsidRPr="00326A19" w:rsidRDefault="00BB524E" w:rsidP="00817D3D">
            <w:pPr>
              <w:suppressAutoHyphens w:val="0"/>
              <w:rPr>
                <w:sz w:val="22"/>
                <w:szCs w:val="22"/>
                <w:lang w:eastAsia="ru-RU"/>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bottom"/>
          </w:tcPr>
          <w:p w:rsidR="00BB524E" w:rsidRPr="00326A19" w:rsidRDefault="00BB524E" w:rsidP="00817D3D">
            <w:pPr>
              <w:suppressAutoHyphens w:val="0"/>
              <w:rPr>
                <w:sz w:val="22"/>
                <w:szCs w:val="22"/>
                <w:lang w:eastAsia="ru-RU"/>
              </w:rPr>
            </w:pPr>
          </w:p>
        </w:tc>
      </w:tr>
      <w:tr w:rsidR="008D21DD" w:rsidRPr="00326A19" w:rsidTr="00B67C61">
        <w:trPr>
          <w:trHeight w:val="274"/>
        </w:trPr>
        <w:tc>
          <w:tcPr>
            <w:tcW w:w="567" w:type="dxa"/>
            <w:shd w:val="clear" w:color="auto" w:fill="auto"/>
            <w:noWrap/>
            <w:vAlign w:val="center"/>
          </w:tcPr>
          <w:p w:rsidR="008D21DD" w:rsidRPr="00326A19" w:rsidRDefault="008D21DD" w:rsidP="00817D3D">
            <w:pPr>
              <w:suppressAutoHyphens w:val="0"/>
              <w:jc w:val="center"/>
              <w:rPr>
                <w:b/>
                <w:sz w:val="22"/>
                <w:szCs w:val="22"/>
                <w:lang w:eastAsia="ru-RU"/>
              </w:rPr>
            </w:pPr>
          </w:p>
        </w:tc>
        <w:tc>
          <w:tcPr>
            <w:tcW w:w="3402" w:type="dxa"/>
            <w:gridSpan w:val="2"/>
            <w:shd w:val="clear" w:color="auto" w:fill="auto"/>
            <w:noWrap/>
            <w:vAlign w:val="bottom"/>
          </w:tcPr>
          <w:p w:rsidR="008D21DD" w:rsidRPr="00326A19" w:rsidRDefault="008D21DD" w:rsidP="00817D3D">
            <w:pPr>
              <w:rPr>
                <w:b/>
                <w:sz w:val="22"/>
                <w:szCs w:val="22"/>
              </w:rPr>
            </w:pPr>
          </w:p>
        </w:tc>
        <w:tc>
          <w:tcPr>
            <w:tcW w:w="993" w:type="dxa"/>
            <w:gridSpan w:val="2"/>
            <w:shd w:val="clear" w:color="auto" w:fill="auto"/>
            <w:noWrap/>
            <w:vAlign w:val="bottom"/>
          </w:tcPr>
          <w:p w:rsidR="008D21DD" w:rsidRPr="00326A19" w:rsidRDefault="008D21DD" w:rsidP="00817D3D">
            <w:pPr>
              <w:jc w:val="center"/>
              <w:rPr>
                <w:sz w:val="22"/>
                <w:szCs w:val="22"/>
              </w:rPr>
            </w:pPr>
          </w:p>
        </w:tc>
        <w:tc>
          <w:tcPr>
            <w:tcW w:w="1417" w:type="dxa"/>
            <w:gridSpan w:val="3"/>
            <w:shd w:val="clear" w:color="auto" w:fill="auto"/>
            <w:vAlign w:val="bottom"/>
          </w:tcPr>
          <w:p w:rsidR="008D21DD" w:rsidRPr="00326A19" w:rsidRDefault="008D21DD" w:rsidP="00817D3D">
            <w:pPr>
              <w:jc w:val="center"/>
              <w:rPr>
                <w:sz w:val="22"/>
                <w:szCs w:val="22"/>
              </w:rPr>
            </w:pPr>
          </w:p>
        </w:tc>
        <w:tc>
          <w:tcPr>
            <w:tcW w:w="1418" w:type="dxa"/>
            <w:shd w:val="clear" w:color="auto" w:fill="auto"/>
            <w:noWrap/>
            <w:vAlign w:val="bottom"/>
          </w:tcPr>
          <w:p w:rsidR="008D21DD" w:rsidRPr="00326A19" w:rsidRDefault="008D21DD" w:rsidP="00817D3D">
            <w:pPr>
              <w:suppressAutoHyphens w:val="0"/>
              <w:rPr>
                <w:sz w:val="22"/>
                <w:szCs w:val="22"/>
                <w:lang w:eastAsia="ru-RU"/>
              </w:rPr>
            </w:pPr>
          </w:p>
        </w:tc>
        <w:tc>
          <w:tcPr>
            <w:tcW w:w="1132" w:type="dxa"/>
            <w:shd w:val="clear" w:color="auto" w:fill="auto"/>
            <w:noWrap/>
            <w:vAlign w:val="bottom"/>
          </w:tcPr>
          <w:p w:rsidR="008D21DD" w:rsidRPr="00326A19" w:rsidRDefault="008D21DD" w:rsidP="00817D3D">
            <w:pPr>
              <w:suppressAutoHyphens w:val="0"/>
              <w:rPr>
                <w:sz w:val="22"/>
                <w:szCs w:val="22"/>
                <w:lang w:eastAsia="ru-RU"/>
              </w:rPr>
            </w:pPr>
          </w:p>
        </w:tc>
        <w:tc>
          <w:tcPr>
            <w:tcW w:w="1419" w:type="dxa"/>
            <w:shd w:val="clear" w:color="auto" w:fill="auto"/>
            <w:vAlign w:val="bottom"/>
          </w:tcPr>
          <w:p w:rsidR="008D21DD" w:rsidRPr="00326A19" w:rsidRDefault="008D21DD" w:rsidP="00817D3D">
            <w:pPr>
              <w:suppressAutoHyphens w:val="0"/>
              <w:rPr>
                <w:sz w:val="22"/>
                <w:szCs w:val="22"/>
                <w:lang w:eastAsia="ru-RU"/>
              </w:rPr>
            </w:pPr>
          </w:p>
        </w:tc>
      </w:tr>
      <w:tr w:rsidR="008D21DD" w:rsidRPr="00326A19" w:rsidTr="00723715">
        <w:trPr>
          <w:trHeight w:val="331"/>
        </w:trPr>
        <w:tc>
          <w:tcPr>
            <w:tcW w:w="10348" w:type="dxa"/>
            <w:gridSpan w:val="11"/>
            <w:shd w:val="clear" w:color="auto" w:fill="auto"/>
            <w:noWrap/>
            <w:vAlign w:val="center"/>
          </w:tcPr>
          <w:p w:rsidR="00B67C61" w:rsidRPr="00326A19" w:rsidRDefault="00B67C61" w:rsidP="00B67C61">
            <w:pPr>
              <w:jc w:val="both"/>
              <w:rPr>
                <w:sz w:val="22"/>
                <w:szCs w:val="22"/>
              </w:rPr>
            </w:pPr>
            <w:r w:rsidRPr="00326A19">
              <w:rPr>
                <w:sz w:val="22"/>
                <w:szCs w:val="22"/>
                <w:lang w:eastAsia="ru-RU"/>
              </w:rPr>
              <w:t>1. Итого передано энергоносителя на сумму _________________ руб. (_________________ _________________________________________ рублей ____ копеек) в т.ч. НДС __________ руб.</w:t>
            </w:r>
          </w:p>
          <w:p w:rsidR="008D21DD" w:rsidRPr="00326A19" w:rsidRDefault="008D21DD" w:rsidP="00817D3D">
            <w:pPr>
              <w:suppressAutoHyphens w:val="0"/>
              <w:rPr>
                <w:sz w:val="22"/>
                <w:szCs w:val="22"/>
                <w:lang w:eastAsia="ru-RU"/>
              </w:rPr>
            </w:pPr>
          </w:p>
        </w:tc>
      </w:tr>
    </w:tbl>
    <w:p w:rsidR="00B67C61" w:rsidRPr="00326A19" w:rsidRDefault="00B67C61" w:rsidP="00B67C61">
      <w:pPr>
        <w:jc w:val="both"/>
        <w:rPr>
          <w:sz w:val="22"/>
          <w:szCs w:val="22"/>
        </w:rPr>
      </w:pPr>
    </w:p>
    <w:p w:rsidR="00B67C61" w:rsidRPr="00326A19" w:rsidRDefault="00B67C61" w:rsidP="00B67C61">
      <w:pPr>
        <w:jc w:val="center"/>
        <w:rPr>
          <w:b/>
          <w:bCs/>
          <w:sz w:val="22"/>
          <w:szCs w:val="22"/>
        </w:rPr>
      </w:pPr>
      <w:r w:rsidRPr="00326A19">
        <w:rPr>
          <w:b/>
          <w:bCs/>
          <w:sz w:val="22"/>
          <w:szCs w:val="22"/>
        </w:rPr>
        <w:t>ПОДПИСИ СТОРОН</w:t>
      </w:r>
    </w:p>
    <w:p w:rsidR="00B67C61" w:rsidRPr="00326A19" w:rsidRDefault="00B67C61" w:rsidP="00B67C61">
      <w:pPr>
        <w:jc w:val="both"/>
        <w:rPr>
          <w:b/>
          <w:sz w:val="22"/>
          <w:szCs w:val="22"/>
        </w:rPr>
      </w:pPr>
    </w:p>
    <w:tbl>
      <w:tblPr>
        <w:tblW w:w="10348" w:type="dxa"/>
        <w:tblInd w:w="108" w:type="dxa"/>
        <w:tblLayout w:type="fixed"/>
        <w:tblLook w:val="0000" w:firstRow="0" w:lastRow="0" w:firstColumn="0" w:lastColumn="0" w:noHBand="0" w:noVBand="0"/>
      </w:tblPr>
      <w:tblGrid>
        <w:gridCol w:w="3119"/>
        <w:gridCol w:w="2126"/>
        <w:gridCol w:w="236"/>
        <w:gridCol w:w="2741"/>
        <w:gridCol w:w="2126"/>
      </w:tblGrid>
      <w:tr w:rsidR="00B67C61" w:rsidRPr="00326A19" w:rsidTr="00FF242B">
        <w:trPr>
          <w:trHeight w:val="300"/>
        </w:trPr>
        <w:tc>
          <w:tcPr>
            <w:tcW w:w="5245" w:type="dxa"/>
            <w:gridSpan w:val="2"/>
          </w:tcPr>
          <w:p w:rsidR="00B67C61" w:rsidRPr="00326A19" w:rsidRDefault="00B67C61" w:rsidP="00B67C61">
            <w:pPr>
              <w:snapToGrid w:val="0"/>
              <w:jc w:val="center"/>
              <w:rPr>
                <w:b/>
                <w:sz w:val="22"/>
                <w:szCs w:val="22"/>
              </w:rPr>
            </w:pPr>
            <w:r w:rsidRPr="00326A19">
              <w:rPr>
                <w:b/>
                <w:sz w:val="22"/>
                <w:szCs w:val="22"/>
              </w:rPr>
              <w:t>Теплоснабжающая организация</w:t>
            </w:r>
          </w:p>
        </w:tc>
        <w:tc>
          <w:tcPr>
            <w:tcW w:w="236" w:type="dxa"/>
          </w:tcPr>
          <w:p w:rsidR="00B67C61" w:rsidRPr="00326A19" w:rsidRDefault="00B67C61" w:rsidP="00FF242B">
            <w:pPr>
              <w:snapToGrid w:val="0"/>
              <w:jc w:val="both"/>
              <w:rPr>
                <w:b/>
                <w:sz w:val="22"/>
                <w:szCs w:val="22"/>
              </w:rPr>
            </w:pPr>
          </w:p>
        </w:tc>
        <w:tc>
          <w:tcPr>
            <w:tcW w:w="4867" w:type="dxa"/>
            <w:gridSpan w:val="2"/>
          </w:tcPr>
          <w:p w:rsidR="00B67C61" w:rsidRPr="00326A19" w:rsidRDefault="00B67C61" w:rsidP="00FF242B">
            <w:pPr>
              <w:snapToGrid w:val="0"/>
              <w:jc w:val="center"/>
              <w:rPr>
                <w:b/>
                <w:sz w:val="22"/>
                <w:szCs w:val="22"/>
              </w:rPr>
            </w:pPr>
            <w:r w:rsidRPr="00326A19">
              <w:rPr>
                <w:rFonts w:eastAsia="Arial" w:cs="Arial"/>
                <w:b/>
                <w:sz w:val="22"/>
                <w:szCs w:val="22"/>
              </w:rPr>
              <w:t>Потребитель</w:t>
            </w:r>
          </w:p>
        </w:tc>
      </w:tr>
      <w:tr w:rsidR="00B67C61" w:rsidRPr="00326A19" w:rsidTr="00FF242B">
        <w:trPr>
          <w:trHeight w:val="291"/>
        </w:trPr>
        <w:tc>
          <w:tcPr>
            <w:tcW w:w="5245" w:type="dxa"/>
            <w:gridSpan w:val="2"/>
            <w:tcBorders>
              <w:bottom w:val="single" w:sz="4" w:space="0" w:color="auto"/>
            </w:tcBorders>
          </w:tcPr>
          <w:p w:rsidR="00B67C61" w:rsidRPr="00326A19" w:rsidRDefault="00B67C61" w:rsidP="00FF242B">
            <w:pPr>
              <w:snapToGrid w:val="0"/>
              <w:jc w:val="both"/>
              <w:rPr>
                <w:sz w:val="22"/>
                <w:szCs w:val="22"/>
              </w:rPr>
            </w:pPr>
          </w:p>
        </w:tc>
        <w:tc>
          <w:tcPr>
            <w:tcW w:w="236" w:type="dxa"/>
            <w:vMerge w:val="restart"/>
          </w:tcPr>
          <w:p w:rsidR="00B67C61" w:rsidRPr="00326A19" w:rsidRDefault="00B67C61" w:rsidP="00FF242B">
            <w:pPr>
              <w:snapToGrid w:val="0"/>
              <w:jc w:val="both"/>
              <w:rPr>
                <w:sz w:val="22"/>
                <w:szCs w:val="22"/>
              </w:rPr>
            </w:pPr>
          </w:p>
        </w:tc>
        <w:tc>
          <w:tcPr>
            <w:tcW w:w="4867" w:type="dxa"/>
            <w:gridSpan w:val="2"/>
            <w:tcBorders>
              <w:bottom w:val="single" w:sz="4" w:space="0" w:color="auto"/>
            </w:tcBorders>
          </w:tcPr>
          <w:p w:rsidR="00B67C61" w:rsidRPr="00326A19" w:rsidRDefault="00B67C61" w:rsidP="00FF242B">
            <w:pPr>
              <w:snapToGrid w:val="0"/>
              <w:jc w:val="both"/>
              <w:rPr>
                <w:sz w:val="22"/>
                <w:szCs w:val="22"/>
              </w:rPr>
            </w:pPr>
          </w:p>
        </w:tc>
      </w:tr>
      <w:tr w:rsidR="00B67C61" w:rsidRPr="00326A19" w:rsidTr="00FF242B">
        <w:trPr>
          <w:trHeight w:val="437"/>
        </w:trPr>
        <w:tc>
          <w:tcPr>
            <w:tcW w:w="5245" w:type="dxa"/>
            <w:gridSpan w:val="2"/>
            <w:tcBorders>
              <w:top w:val="single" w:sz="4" w:space="0" w:color="auto"/>
            </w:tcBorders>
          </w:tcPr>
          <w:p w:rsidR="00B67C61" w:rsidRPr="00326A19" w:rsidRDefault="00B67C61" w:rsidP="00FF242B">
            <w:pPr>
              <w:snapToGrid w:val="0"/>
              <w:jc w:val="center"/>
              <w:rPr>
                <w:sz w:val="22"/>
                <w:szCs w:val="22"/>
              </w:rPr>
            </w:pPr>
            <w:r w:rsidRPr="00326A19">
              <w:rPr>
                <w:sz w:val="22"/>
                <w:szCs w:val="22"/>
              </w:rPr>
              <w:t>должность</w:t>
            </w:r>
          </w:p>
        </w:tc>
        <w:tc>
          <w:tcPr>
            <w:tcW w:w="236" w:type="dxa"/>
            <w:vMerge/>
          </w:tcPr>
          <w:p w:rsidR="00B67C61" w:rsidRPr="00326A19" w:rsidRDefault="00B67C61" w:rsidP="00FF242B">
            <w:pPr>
              <w:snapToGrid w:val="0"/>
              <w:jc w:val="center"/>
              <w:rPr>
                <w:sz w:val="22"/>
                <w:szCs w:val="22"/>
              </w:rPr>
            </w:pPr>
          </w:p>
        </w:tc>
        <w:tc>
          <w:tcPr>
            <w:tcW w:w="4867" w:type="dxa"/>
            <w:gridSpan w:val="2"/>
            <w:tcBorders>
              <w:top w:val="single" w:sz="4" w:space="0" w:color="auto"/>
            </w:tcBorders>
          </w:tcPr>
          <w:p w:rsidR="00B67C61" w:rsidRPr="00326A19" w:rsidRDefault="00B67C61" w:rsidP="00FF242B">
            <w:pPr>
              <w:snapToGrid w:val="0"/>
              <w:jc w:val="center"/>
              <w:rPr>
                <w:sz w:val="22"/>
                <w:szCs w:val="22"/>
              </w:rPr>
            </w:pPr>
            <w:r w:rsidRPr="00326A19">
              <w:rPr>
                <w:sz w:val="22"/>
                <w:szCs w:val="22"/>
              </w:rPr>
              <w:t>должность</w:t>
            </w:r>
          </w:p>
        </w:tc>
      </w:tr>
      <w:tr w:rsidR="00B67C61" w:rsidRPr="00326A19" w:rsidTr="00FF242B">
        <w:trPr>
          <w:trHeight w:val="150"/>
        </w:trPr>
        <w:tc>
          <w:tcPr>
            <w:tcW w:w="5245" w:type="dxa"/>
            <w:gridSpan w:val="2"/>
          </w:tcPr>
          <w:p w:rsidR="00B67C61" w:rsidRPr="00326A19" w:rsidRDefault="00B67C61" w:rsidP="00FF242B">
            <w:pPr>
              <w:snapToGrid w:val="0"/>
              <w:jc w:val="center"/>
              <w:rPr>
                <w:sz w:val="22"/>
                <w:szCs w:val="22"/>
              </w:rPr>
            </w:pPr>
            <w:r w:rsidRPr="00326A19">
              <w:rPr>
                <w:rFonts w:cs="Tahoma"/>
                <w:sz w:val="22"/>
                <w:szCs w:val="22"/>
              </w:rPr>
              <w:t>________________________/_______________/</w:t>
            </w:r>
          </w:p>
        </w:tc>
        <w:tc>
          <w:tcPr>
            <w:tcW w:w="236" w:type="dxa"/>
            <w:vMerge w:val="restart"/>
          </w:tcPr>
          <w:p w:rsidR="00B67C61" w:rsidRPr="00326A19" w:rsidRDefault="00B67C61" w:rsidP="00FF242B">
            <w:pPr>
              <w:snapToGrid w:val="0"/>
              <w:jc w:val="both"/>
              <w:rPr>
                <w:sz w:val="22"/>
                <w:szCs w:val="22"/>
              </w:rPr>
            </w:pPr>
          </w:p>
        </w:tc>
        <w:tc>
          <w:tcPr>
            <w:tcW w:w="4867" w:type="dxa"/>
            <w:gridSpan w:val="2"/>
          </w:tcPr>
          <w:p w:rsidR="00B67C61" w:rsidRPr="00326A19" w:rsidRDefault="00B67C61" w:rsidP="00FF242B">
            <w:pPr>
              <w:snapToGrid w:val="0"/>
              <w:jc w:val="right"/>
              <w:rPr>
                <w:sz w:val="22"/>
                <w:szCs w:val="22"/>
              </w:rPr>
            </w:pPr>
            <w:r w:rsidRPr="00326A19">
              <w:rPr>
                <w:rFonts w:cs="Tahoma"/>
                <w:sz w:val="22"/>
                <w:szCs w:val="22"/>
              </w:rPr>
              <w:t>___________________/ _______________ /</w:t>
            </w:r>
          </w:p>
        </w:tc>
      </w:tr>
      <w:tr w:rsidR="00B67C61" w:rsidRPr="00326A19" w:rsidTr="00FF242B">
        <w:trPr>
          <w:trHeight w:val="150"/>
        </w:trPr>
        <w:tc>
          <w:tcPr>
            <w:tcW w:w="3119" w:type="dxa"/>
          </w:tcPr>
          <w:p w:rsidR="00B67C61" w:rsidRPr="00326A19" w:rsidRDefault="00B67C61" w:rsidP="00FF242B">
            <w:pPr>
              <w:snapToGrid w:val="0"/>
              <w:jc w:val="center"/>
              <w:rPr>
                <w:rFonts w:cs="Tahoma"/>
                <w:sz w:val="22"/>
                <w:szCs w:val="22"/>
              </w:rPr>
            </w:pPr>
            <w:r w:rsidRPr="00326A19">
              <w:rPr>
                <w:rFonts w:cs="Tahoma"/>
                <w:sz w:val="22"/>
                <w:szCs w:val="22"/>
              </w:rPr>
              <w:t>подпись</w:t>
            </w:r>
          </w:p>
        </w:tc>
        <w:tc>
          <w:tcPr>
            <w:tcW w:w="2126" w:type="dxa"/>
          </w:tcPr>
          <w:p w:rsidR="00B67C61" w:rsidRPr="00326A19" w:rsidRDefault="00B67C61" w:rsidP="00FF242B">
            <w:pPr>
              <w:snapToGrid w:val="0"/>
              <w:jc w:val="center"/>
              <w:rPr>
                <w:rFonts w:cs="Tahoma"/>
                <w:sz w:val="22"/>
                <w:szCs w:val="22"/>
              </w:rPr>
            </w:pPr>
            <w:r w:rsidRPr="00326A19">
              <w:rPr>
                <w:rFonts w:cs="Tahoma"/>
                <w:sz w:val="22"/>
                <w:szCs w:val="22"/>
              </w:rPr>
              <w:t>расшифровка подписи</w:t>
            </w:r>
          </w:p>
        </w:tc>
        <w:tc>
          <w:tcPr>
            <w:tcW w:w="236" w:type="dxa"/>
            <w:vMerge/>
          </w:tcPr>
          <w:p w:rsidR="00B67C61" w:rsidRPr="00326A19" w:rsidRDefault="00B67C61" w:rsidP="00FF242B">
            <w:pPr>
              <w:snapToGrid w:val="0"/>
              <w:jc w:val="center"/>
              <w:rPr>
                <w:sz w:val="22"/>
                <w:szCs w:val="22"/>
              </w:rPr>
            </w:pPr>
          </w:p>
        </w:tc>
        <w:tc>
          <w:tcPr>
            <w:tcW w:w="2741" w:type="dxa"/>
          </w:tcPr>
          <w:p w:rsidR="00B67C61" w:rsidRPr="00326A19" w:rsidRDefault="00B67C61" w:rsidP="00FF242B">
            <w:pPr>
              <w:snapToGrid w:val="0"/>
              <w:jc w:val="center"/>
              <w:rPr>
                <w:rFonts w:cs="Tahoma"/>
                <w:sz w:val="22"/>
                <w:szCs w:val="22"/>
              </w:rPr>
            </w:pPr>
            <w:r w:rsidRPr="00326A19">
              <w:rPr>
                <w:rFonts w:cs="Tahoma"/>
                <w:sz w:val="22"/>
                <w:szCs w:val="22"/>
              </w:rPr>
              <w:t>подпись</w:t>
            </w:r>
          </w:p>
        </w:tc>
        <w:tc>
          <w:tcPr>
            <w:tcW w:w="2126" w:type="dxa"/>
          </w:tcPr>
          <w:p w:rsidR="00B67C61" w:rsidRPr="00326A19" w:rsidRDefault="00B67C61" w:rsidP="00FF242B">
            <w:pPr>
              <w:snapToGrid w:val="0"/>
              <w:jc w:val="center"/>
              <w:rPr>
                <w:rFonts w:cs="Tahoma"/>
                <w:sz w:val="22"/>
                <w:szCs w:val="22"/>
              </w:rPr>
            </w:pPr>
            <w:r w:rsidRPr="00326A19">
              <w:rPr>
                <w:rFonts w:cs="Tahoma"/>
                <w:sz w:val="22"/>
                <w:szCs w:val="22"/>
              </w:rPr>
              <w:t>расшифровка подписи</w:t>
            </w:r>
          </w:p>
        </w:tc>
      </w:tr>
    </w:tbl>
    <w:p w:rsidR="00B67C61" w:rsidRPr="00326A19" w:rsidRDefault="00B67C61" w:rsidP="00B67C61">
      <w:pPr>
        <w:jc w:val="both"/>
        <w:rPr>
          <w:sz w:val="22"/>
          <w:szCs w:val="22"/>
        </w:rPr>
      </w:pPr>
    </w:p>
    <w:p w:rsidR="00B804AB" w:rsidRPr="00326A19" w:rsidRDefault="00B804AB" w:rsidP="009600D5">
      <w:pPr>
        <w:jc w:val="both"/>
        <w:rPr>
          <w:sz w:val="22"/>
          <w:szCs w:val="22"/>
        </w:rPr>
      </w:pPr>
    </w:p>
    <w:p w:rsidR="00B67C61" w:rsidRPr="00326A19" w:rsidRDefault="00B67C61" w:rsidP="00B67C61">
      <w:pPr>
        <w:tabs>
          <w:tab w:val="left" w:pos="5964"/>
        </w:tabs>
        <w:jc w:val="both"/>
        <w:rPr>
          <w:sz w:val="22"/>
          <w:szCs w:val="22"/>
        </w:rPr>
      </w:pPr>
      <w:r w:rsidRPr="00326A19">
        <w:rPr>
          <w:sz w:val="22"/>
          <w:szCs w:val="22"/>
          <w:lang w:eastAsia="ru-RU"/>
        </w:rPr>
        <w:t>Примечание: Один экземпляр подписанного акта необходимо вернуть в адрес Теплоснабжающей организации</w:t>
      </w:r>
    </w:p>
    <w:p w:rsidR="00B804AB" w:rsidRDefault="00B804AB" w:rsidP="009600D5">
      <w:pPr>
        <w:jc w:val="both"/>
        <w:sectPr w:rsidR="00B804AB" w:rsidSect="006200B7">
          <w:footnotePr>
            <w:pos w:val="beneathText"/>
          </w:footnotePr>
          <w:pgSz w:w="11905" w:h="16837"/>
          <w:pgMar w:top="567" w:right="567" w:bottom="567" w:left="964" w:header="720" w:footer="720" w:gutter="0"/>
          <w:cols w:space="720"/>
          <w:docGrid w:linePitch="360"/>
        </w:sectPr>
      </w:pPr>
    </w:p>
    <w:p w:rsidR="00077DB9" w:rsidRDefault="00077DB9" w:rsidP="00077DB9">
      <w:pPr>
        <w:jc w:val="both"/>
      </w:pPr>
    </w:p>
    <w:tbl>
      <w:tblPr>
        <w:tblW w:w="0" w:type="auto"/>
        <w:tblLook w:val="01E0" w:firstRow="1" w:lastRow="1" w:firstColumn="1" w:lastColumn="1" w:noHBand="0" w:noVBand="0"/>
      </w:tblPr>
      <w:tblGrid>
        <w:gridCol w:w="4396"/>
        <w:gridCol w:w="5839"/>
      </w:tblGrid>
      <w:tr w:rsidR="00077DB9" w:rsidRPr="00C12118" w:rsidTr="00683EBA">
        <w:tc>
          <w:tcPr>
            <w:tcW w:w="4503" w:type="dxa"/>
          </w:tcPr>
          <w:p w:rsidR="00077DB9" w:rsidRPr="00C12118" w:rsidRDefault="00077DB9" w:rsidP="00683EBA">
            <w:pPr>
              <w:tabs>
                <w:tab w:val="left" w:pos="1035"/>
              </w:tabs>
              <w:rPr>
                <w:b/>
                <w:sz w:val="22"/>
                <w:szCs w:val="22"/>
              </w:rPr>
            </w:pPr>
          </w:p>
        </w:tc>
        <w:tc>
          <w:tcPr>
            <w:tcW w:w="5953" w:type="dxa"/>
          </w:tcPr>
          <w:p w:rsidR="00077DB9" w:rsidRPr="00C12118" w:rsidRDefault="00077DB9" w:rsidP="00683EBA">
            <w:pPr>
              <w:tabs>
                <w:tab w:val="left" w:pos="1035"/>
                <w:tab w:val="left" w:pos="5400"/>
              </w:tabs>
              <w:jc w:val="right"/>
              <w:rPr>
                <w:bCs/>
                <w:color w:val="000000"/>
                <w:sz w:val="22"/>
                <w:szCs w:val="22"/>
              </w:rPr>
            </w:pPr>
            <w:r w:rsidRPr="00C12118">
              <w:rPr>
                <w:bCs/>
                <w:color w:val="000000"/>
                <w:sz w:val="22"/>
                <w:szCs w:val="22"/>
              </w:rPr>
              <w:t>Приложение № 4</w:t>
            </w:r>
            <w:r>
              <w:rPr>
                <w:bCs/>
                <w:color w:val="000000"/>
                <w:sz w:val="22"/>
                <w:szCs w:val="22"/>
              </w:rPr>
              <w:t>.1</w:t>
            </w:r>
          </w:p>
        </w:tc>
      </w:tr>
      <w:tr w:rsidR="00077DB9" w:rsidRPr="00C12118" w:rsidTr="00683EBA">
        <w:tc>
          <w:tcPr>
            <w:tcW w:w="4503" w:type="dxa"/>
          </w:tcPr>
          <w:p w:rsidR="00077DB9" w:rsidRPr="00C12118" w:rsidRDefault="00077DB9" w:rsidP="00683EBA">
            <w:pPr>
              <w:tabs>
                <w:tab w:val="left" w:pos="1035"/>
              </w:tabs>
              <w:rPr>
                <w:b/>
                <w:sz w:val="22"/>
                <w:szCs w:val="22"/>
              </w:rPr>
            </w:pPr>
          </w:p>
        </w:tc>
        <w:tc>
          <w:tcPr>
            <w:tcW w:w="5953" w:type="dxa"/>
          </w:tcPr>
          <w:p w:rsidR="00077DB9" w:rsidRPr="00C12118" w:rsidRDefault="00077DB9" w:rsidP="00E52587">
            <w:pPr>
              <w:tabs>
                <w:tab w:val="left" w:pos="1035"/>
              </w:tabs>
              <w:jc w:val="right"/>
              <w:rPr>
                <w:bCs/>
                <w:color w:val="000000"/>
                <w:sz w:val="20"/>
              </w:rPr>
            </w:pPr>
            <w:r w:rsidRPr="00C12118">
              <w:rPr>
                <w:bCs/>
                <w:color w:val="000000"/>
                <w:sz w:val="20"/>
              </w:rPr>
              <w:t xml:space="preserve">к  </w:t>
            </w:r>
            <w:r>
              <w:rPr>
                <w:bCs/>
                <w:color w:val="000000"/>
                <w:sz w:val="20"/>
              </w:rPr>
              <w:fldChar w:fldCharType="begin"/>
            </w:r>
            <w:r>
              <w:rPr>
                <w:bCs/>
                <w:color w:val="000000"/>
                <w:sz w:val="20"/>
              </w:rPr>
              <w:instrText xml:space="preserve"> AUTHOR  видФормыДоговора*  \* MERGEFORMAT </w:instrText>
            </w:r>
            <w:r>
              <w:rPr>
                <w:bCs/>
                <w:color w:val="000000"/>
                <w:sz w:val="20"/>
              </w:rPr>
              <w:fldChar w:fldCharType="separate"/>
            </w:r>
            <w:r w:rsidR="000266AB">
              <w:rPr>
                <w:bCs/>
                <w:noProof/>
                <w:color w:val="000000"/>
                <w:sz w:val="20"/>
              </w:rPr>
              <w:t>Договору</w:t>
            </w:r>
            <w:r>
              <w:rPr>
                <w:bCs/>
                <w:color w:val="000000"/>
                <w:sz w:val="20"/>
              </w:rPr>
              <w:fldChar w:fldCharType="end"/>
            </w:r>
            <w:r w:rsidRPr="00C12118">
              <w:rPr>
                <w:bCs/>
                <w:color w:val="000000"/>
                <w:sz w:val="20"/>
              </w:rPr>
              <w:t xml:space="preserve"> № </w:t>
            </w:r>
          </w:p>
        </w:tc>
      </w:tr>
      <w:tr w:rsidR="00077DB9" w:rsidRPr="00C12118" w:rsidTr="00683EBA">
        <w:tc>
          <w:tcPr>
            <w:tcW w:w="4503" w:type="dxa"/>
          </w:tcPr>
          <w:p w:rsidR="00077DB9" w:rsidRPr="00C12118" w:rsidRDefault="00077DB9" w:rsidP="00683EBA">
            <w:pPr>
              <w:tabs>
                <w:tab w:val="left" w:pos="1035"/>
              </w:tabs>
              <w:rPr>
                <w:b/>
                <w:sz w:val="22"/>
                <w:szCs w:val="22"/>
              </w:rPr>
            </w:pPr>
          </w:p>
        </w:tc>
        <w:tc>
          <w:tcPr>
            <w:tcW w:w="5953" w:type="dxa"/>
          </w:tcPr>
          <w:p w:rsidR="00077DB9" w:rsidRPr="00C12118" w:rsidRDefault="00077DB9" w:rsidP="00E52587">
            <w:pPr>
              <w:tabs>
                <w:tab w:val="left" w:pos="1035"/>
              </w:tabs>
              <w:jc w:val="right"/>
              <w:rPr>
                <w:b/>
                <w:sz w:val="20"/>
              </w:rPr>
            </w:pPr>
            <w:r w:rsidRPr="00C12118">
              <w:rPr>
                <w:sz w:val="20"/>
              </w:rPr>
              <w:t>от</w:t>
            </w:r>
            <w:r w:rsidRPr="00C12118">
              <w:rPr>
                <w:b/>
                <w:sz w:val="20"/>
              </w:rPr>
              <w:t xml:space="preserve"> </w:t>
            </w:r>
          </w:p>
        </w:tc>
      </w:tr>
    </w:tbl>
    <w:p w:rsidR="00077DB9" w:rsidRPr="00326A19" w:rsidRDefault="00077DB9" w:rsidP="00077DB9">
      <w:pPr>
        <w:jc w:val="both"/>
        <w:rPr>
          <w:sz w:val="22"/>
          <w:szCs w:val="22"/>
        </w:rPr>
      </w:pPr>
    </w:p>
    <w:p w:rsidR="00077DB9" w:rsidRPr="00326A19" w:rsidRDefault="00077DB9" w:rsidP="00077DB9">
      <w:pPr>
        <w:jc w:val="both"/>
        <w:rPr>
          <w:sz w:val="22"/>
          <w:szCs w:val="22"/>
        </w:rPr>
      </w:pPr>
    </w:p>
    <w:tbl>
      <w:tblPr>
        <w:tblW w:w="10348" w:type="dxa"/>
        <w:tblInd w:w="108" w:type="dxa"/>
        <w:tblLayout w:type="fixed"/>
        <w:tblLook w:val="0000" w:firstRow="0" w:lastRow="0" w:firstColumn="0" w:lastColumn="0" w:noHBand="0" w:noVBand="0"/>
      </w:tblPr>
      <w:tblGrid>
        <w:gridCol w:w="567"/>
        <w:gridCol w:w="3544"/>
        <w:gridCol w:w="707"/>
        <w:gridCol w:w="423"/>
        <w:gridCol w:w="236"/>
        <w:gridCol w:w="52"/>
        <w:gridCol w:w="850"/>
        <w:gridCol w:w="2126"/>
        <w:gridCol w:w="424"/>
        <w:gridCol w:w="1419"/>
      </w:tblGrid>
      <w:tr w:rsidR="00077DB9" w:rsidRPr="00326A19" w:rsidTr="00683EBA">
        <w:trPr>
          <w:trHeight w:val="300"/>
        </w:trPr>
        <w:tc>
          <w:tcPr>
            <w:tcW w:w="5241" w:type="dxa"/>
            <w:gridSpan w:val="4"/>
          </w:tcPr>
          <w:p w:rsidR="00077DB9" w:rsidRPr="00326A19" w:rsidRDefault="00077DB9" w:rsidP="00683EBA">
            <w:pPr>
              <w:snapToGrid w:val="0"/>
              <w:rPr>
                <w:b/>
                <w:sz w:val="22"/>
                <w:szCs w:val="22"/>
              </w:rPr>
            </w:pPr>
            <w:r w:rsidRPr="00326A19">
              <w:rPr>
                <w:b/>
                <w:sz w:val="22"/>
                <w:szCs w:val="22"/>
              </w:rPr>
              <w:t>Утверждаю:</w:t>
            </w:r>
          </w:p>
        </w:tc>
        <w:tc>
          <w:tcPr>
            <w:tcW w:w="236" w:type="dxa"/>
          </w:tcPr>
          <w:p w:rsidR="00077DB9" w:rsidRPr="00326A19" w:rsidRDefault="00077DB9" w:rsidP="00683EBA">
            <w:pPr>
              <w:snapToGrid w:val="0"/>
              <w:jc w:val="both"/>
              <w:rPr>
                <w:b/>
                <w:sz w:val="22"/>
                <w:szCs w:val="22"/>
              </w:rPr>
            </w:pPr>
          </w:p>
        </w:tc>
        <w:tc>
          <w:tcPr>
            <w:tcW w:w="4871" w:type="dxa"/>
            <w:gridSpan w:val="5"/>
          </w:tcPr>
          <w:p w:rsidR="00077DB9" w:rsidRPr="00326A19" w:rsidRDefault="00077DB9" w:rsidP="00683EBA">
            <w:pPr>
              <w:snapToGrid w:val="0"/>
              <w:rPr>
                <w:b/>
                <w:sz w:val="22"/>
                <w:szCs w:val="22"/>
              </w:rPr>
            </w:pPr>
            <w:r w:rsidRPr="00326A19">
              <w:rPr>
                <w:b/>
                <w:sz w:val="22"/>
                <w:szCs w:val="22"/>
              </w:rPr>
              <w:t>Утверждаю:</w:t>
            </w:r>
          </w:p>
        </w:tc>
      </w:tr>
      <w:tr w:rsidR="00077DB9" w:rsidRPr="00326A19" w:rsidTr="00683EBA">
        <w:trPr>
          <w:trHeight w:val="300"/>
        </w:trPr>
        <w:tc>
          <w:tcPr>
            <w:tcW w:w="5241" w:type="dxa"/>
            <w:gridSpan w:val="4"/>
            <w:tcBorders>
              <w:bottom w:val="single" w:sz="4" w:space="0" w:color="auto"/>
            </w:tcBorders>
          </w:tcPr>
          <w:p w:rsidR="00077DB9" w:rsidRPr="00326A19" w:rsidRDefault="00077DB9" w:rsidP="00683EBA">
            <w:pPr>
              <w:tabs>
                <w:tab w:val="left" w:pos="4220"/>
              </w:tabs>
              <w:snapToGrid w:val="0"/>
              <w:jc w:val="right"/>
              <w:rPr>
                <w:sz w:val="22"/>
                <w:szCs w:val="22"/>
              </w:rPr>
            </w:pPr>
          </w:p>
        </w:tc>
        <w:tc>
          <w:tcPr>
            <w:tcW w:w="236" w:type="dxa"/>
          </w:tcPr>
          <w:p w:rsidR="00077DB9" w:rsidRPr="00326A19" w:rsidRDefault="00077DB9" w:rsidP="00683EBA">
            <w:pPr>
              <w:snapToGrid w:val="0"/>
              <w:jc w:val="both"/>
              <w:rPr>
                <w:sz w:val="22"/>
                <w:szCs w:val="22"/>
              </w:rPr>
            </w:pPr>
          </w:p>
        </w:tc>
        <w:tc>
          <w:tcPr>
            <w:tcW w:w="4871" w:type="dxa"/>
            <w:gridSpan w:val="5"/>
            <w:tcBorders>
              <w:bottom w:val="single" w:sz="4" w:space="0" w:color="auto"/>
            </w:tcBorders>
          </w:tcPr>
          <w:p w:rsidR="00077DB9" w:rsidRPr="00326A19" w:rsidRDefault="00077DB9" w:rsidP="00683EBA">
            <w:pPr>
              <w:snapToGrid w:val="0"/>
              <w:jc w:val="right"/>
              <w:rPr>
                <w:sz w:val="22"/>
                <w:szCs w:val="22"/>
              </w:rPr>
            </w:pPr>
          </w:p>
        </w:tc>
      </w:tr>
      <w:tr w:rsidR="00077DB9" w:rsidRPr="00326A19" w:rsidTr="00683EBA">
        <w:trPr>
          <w:trHeight w:val="300"/>
        </w:trPr>
        <w:tc>
          <w:tcPr>
            <w:tcW w:w="5241" w:type="dxa"/>
            <w:gridSpan w:val="4"/>
            <w:tcBorders>
              <w:top w:val="single" w:sz="4" w:space="0" w:color="auto"/>
            </w:tcBorders>
          </w:tcPr>
          <w:p w:rsidR="00077DB9" w:rsidRPr="00326A19" w:rsidRDefault="00077DB9" w:rsidP="00683EBA">
            <w:pPr>
              <w:snapToGrid w:val="0"/>
              <w:jc w:val="center"/>
              <w:rPr>
                <w:sz w:val="22"/>
                <w:szCs w:val="22"/>
              </w:rPr>
            </w:pPr>
            <w:r w:rsidRPr="00326A19">
              <w:rPr>
                <w:rFonts w:eastAsia="Arial" w:cs="Arial"/>
                <w:sz w:val="22"/>
                <w:szCs w:val="22"/>
              </w:rPr>
              <w:fldChar w:fldCharType="begin"/>
            </w:r>
            <w:r w:rsidRPr="00326A19">
              <w:rPr>
                <w:rFonts w:eastAsia="Arial" w:cs="Arial"/>
                <w:sz w:val="22"/>
                <w:szCs w:val="22"/>
              </w:rPr>
              <w:instrText xml:space="preserve"> AUTHOR  РасшифровкаФирма*  \* MERGEFORMAT </w:instrText>
            </w:r>
            <w:r w:rsidRPr="00326A19">
              <w:rPr>
                <w:rFonts w:eastAsia="Arial" w:cs="Arial"/>
                <w:sz w:val="22"/>
                <w:szCs w:val="22"/>
              </w:rPr>
              <w:fldChar w:fldCharType="separate"/>
            </w:r>
            <w:r w:rsidR="000266AB">
              <w:rPr>
                <w:rFonts w:eastAsia="Arial" w:cs="Arial"/>
                <w:noProof/>
                <w:sz w:val="22"/>
                <w:szCs w:val="22"/>
              </w:rPr>
              <w:t>Теплоснабжающая организация</w:t>
            </w:r>
            <w:r w:rsidRPr="00326A19">
              <w:rPr>
                <w:rFonts w:eastAsia="Arial" w:cs="Arial"/>
                <w:sz w:val="22"/>
                <w:szCs w:val="22"/>
              </w:rPr>
              <w:fldChar w:fldCharType="end"/>
            </w:r>
          </w:p>
        </w:tc>
        <w:tc>
          <w:tcPr>
            <w:tcW w:w="236" w:type="dxa"/>
          </w:tcPr>
          <w:p w:rsidR="00077DB9" w:rsidRPr="00326A19" w:rsidRDefault="00077DB9" w:rsidP="00683EBA">
            <w:pPr>
              <w:snapToGrid w:val="0"/>
              <w:jc w:val="both"/>
              <w:rPr>
                <w:sz w:val="22"/>
                <w:szCs w:val="22"/>
              </w:rPr>
            </w:pPr>
          </w:p>
        </w:tc>
        <w:tc>
          <w:tcPr>
            <w:tcW w:w="4871" w:type="dxa"/>
            <w:gridSpan w:val="5"/>
            <w:tcBorders>
              <w:top w:val="single" w:sz="4" w:space="0" w:color="auto"/>
            </w:tcBorders>
          </w:tcPr>
          <w:p w:rsidR="00077DB9" w:rsidRPr="00326A19" w:rsidRDefault="00077DB9" w:rsidP="00683EBA">
            <w:pPr>
              <w:snapToGrid w:val="0"/>
              <w:jc w:val="center"/>
              <w:rPr>
                <w:sz w:val="22"/>
                <w:szCs w:val="22"/>
              </w:rPr>
            </w:pPr>
            <w:r w:rsidRPr="00326A19">
              <w:rPr>
                <w:rFonts w:eastAsia="Arial" w:cs="Arial"/>
                <w:sz w:val="22"/>
                <w:szCs w:val="22"/>
              </w:rPr>
              <w:fldChar w:fldCharType="begin"/>
            </w:r>
            <w:r w:rsidRPr="00326A19">
              <w:rPr>
                <w:rFonts w:eastAsia="Arial" w:cs="Arial"/>
                <w:sz w:val="22"/>
                <w:szCs w:val="22"/>
              </w:rPr>
              <w:instrText xml:space="preserve"> AUTHOR  РасшифровкаИсполнитель*  \* MERGEFORMAT </w:instrText>
            </w:r>
            <w:r w:rsidRPr="00326A19">
              <w:rPr>
                <w:rFonts w:eastAsia="Arial" w:cs="Arial"/>
                <w:sz w:val="22"/>
                <w:szCs w:val="22"/>
              </w:rPr>
              <w:fldChar w:fldCharType="separate"/>
            </w:r>
            <w:r w:rsidR="000266AB">
              <w:rPr>
                <w:rFonts w:eastAsia="Arial" w:cs="Arial"/>
                <w:noProof/>
                <w:sz w:val="22"/>
                <w:szCs w:val="22"/>
              </w:rPr>
              <w:t>Исполнитель</w:t>
            </w:r>
            <w:r w:rsidRPr="00326A19">
              <w:rPr>
                <w:rFonts w:eastAsia="Arial" w:cs="Arial"/>
                <w:sz w:val="22"/>
                <w:szCs w:val="22"/>
              </w:rPr>
              <w:fldChar w:fldCharType="end"/>
            </w:r>
          </w:p>
        </w:tc>
      </w:tr>
      <w:tr w:rsidR="00077DB9" w:rsidRPr="00326A19" w:rsidTr="00683EBA">
        <w:trPr>
          <w:trHeight w:val="101"/>
        </w:trPr>
        <w:tc>
          <w:tcPr>
            <w:tcW w:w="10348" w:type="dxa"/>
            <w:gridSpan w:val="10"/>
          </w:tcPr>
          <w:p w:rsidR="00077DB9" w:rsidRPr="00326A19" w:rsidRDefault="00077DB9" w:rsidP="00683EBA">
            <w:pPr>
              <w:snapToGrid w:val="0"/>
              <w:rPr>
                <w:rFonts w:eastAsia="Arial" w:cs="Arial"/>
                <w:sz w:val="22"/>
                <w:szCs w:val="22"/>
              </w:rPr>
            </w:pPr>
          </w:p>
        </w:tc>
      </w:tr>
      <w:tr w:rsidR="00077DB9" w:rsidRPr="00326A19" w:rsidTr="00683EBA">
        <w:trPr>
          <w:trHeight w:val="682"/>
        </w:trPr>
        <w:tc>
          <w:tcPr>
            <w:tcW w:w="10348" w:type="dxa"/>
            <w:gridSpan w:val="10"/>
            <w:tcBorders>
              <w:bottom w:val="dashSmallGap" w:sz="4" w:space="0" w:color="auto"/>
            </w:tcBorders>
            <w:vAlign w:val="center"/>
          </w:tcPr>
          <w:p w:rsidR="00077DB9" w:rsidRPr="00326A19" w:rsidRDefault="00077DB9" w:rsidP="00683EBA">
            <w:pPr>
              <w:jc w:val="center"/>
              <w:rPr>
                <w:b/>
                <w:bCs/>
                <w:sz w:val="22"/>
                <w:szCs w:val="22"/>
              </w:rPr>
            </w:pPr>
            <w:r w:rsidRPr="00BA5B28">
              <w:rPr>
                <w:b/>
                <w:bCs/>
                <w:sz w:val="24"/>
                <w:szCs w:val="24"/>
              </w:rPr>
              <w:t xml:space="preserve">ФОРМА АКТА </w:t>
            </w:r>
            <w:r>
              <w:rPr>
                <w:b/>
                <w:bCs/>
                <w:sz w:val="24"/>
                <w:szCs w:val="24"/>
              </w:rPr>
              <w:t>ФАКТИЧЕСКОГО ПОТРЕБЛЕНИЯ</w:t>
            </w:r>
          </w:p>
        </w:tc>
      </w:tr>
      <w:tr w:rsidR="00077DB9" w:rsidRPr="00326A19" w:rsidTr="00683EBA">
        <w:trPr>
          <w:trHeight w:val="411"/>
        </w:trPr>
        <w:tc>
          <w:tcPr>
            <w:tcW w:w="10348" w:type="dxa"/>
            <w:gridSpan w:val="10"/>
            <w:tcBorders>
              <w:top w:val="dashSmallGap" w:sz="4" w:space="0" w:color="auto"/>
            </w:tcBorders>
            <w:vAlign w:val="bottom"/>
          </w:tcPr>
          <w:p w:rsidR="00077DB9" w:rsidRPr="00326A19" w:rsidRDefault="00077DB9" w:rsidP="00683EBA">
            <w:pPr>
              <w:snapToGrid w:val="0"/>
              <w:rPr>
                <w:rFonts w:eastAsia="Arial" w:cs="Arial"/>
                <w:sz w:val="22"/>
                <w:szCs w:val="22"/>
              </w:rPr>
            </w:pPr>
            <w:r w:rsidRPr="00326A19">
              <w:rPr>
                <w:rFonts w:eastAsia="Arial" w:cs="Arial"/>
                <w:sz w:val="22"/>
                <w:szCs w:val="22"/>
              </w:rPr>
              <w:fldChar w:fldCharType="begin"/>
            </w:r>
            <w:r w:rsidRPr="00326A19">
              <w:rPr>
                <w:rFonts w:eastAsia="Arial" w:cs="Arial"/>
                <w:sz w:val="22"/>
                <w:szCs w:val="22"/>
              </w:rPr>
              <w:instrText xml:space="preserve"> AUTHOR  РасшифровкаИсполнитель*  \* MERGEFORMAT </w:instrText>
            </w:r>
            <w:r w:rsidRPr="00326A19">
              <w:rPr>
                <w:rFonts w:eastAsia="Arial" w:cs="Arial"/>
                <w:sz w:val="22"/>
                <w:szCs w:val="22"/>
              </w:rPr>
              <w:fldChar w:fldCharType="separate"/>
            </w:r>
            <w:r w:rsidR="000266AB">
              <w:rPr>
                <w:rFonts w:eastAsia="Arial" w:cs="Arial"/>
                <w:noProof/>
                <w:sz w:val="22"/>
                <w:szCs w:val="22"/>
              </w:rPr>
              <w:t>Исполнитель</w:t>
            </w:r>
            <w:r w:rsidRPr="00326A19">
              <w:rPr>
                <w:rFonts w:eastAsia="Arial" w:cs="Arial"/>
                <w:sz w:val="22"/>
                <w:szCs w:val="22"/>
              </w:rPr>
              <w:fldChar w:fldCharType="end"/>
            </w:r>
            <w:r w:rsidRPr="00326A19">
              <w:rPr>
                <w:rFonts w:eastAsia="Arial" w:cs="Arial"/>
                <w:sz w:val="22"/>
                <w:szCs w:val="22"/>
              </w:rPr>
              <w:t>: _______________________________________</w:t>
            </w:r>
          </w:p>
        </w:tc>
      </w:tr>
      <w:tr w:rsidR="00077DB9" w:rsidRPr="00326A19" w:rsidTr="00683EBA">
        <w:trPr>
          <w:trHeight w:val="300"/>
        </w:trPr>
        <w:tc>
          <w:tcPr>
            <w:tcW w:w="10348" w:type="dxa"/>
            <w:gridSpan w:val="10"/>
            <w:vAlign w:val="bottom"/>
          </w:tcPr>
          <w:p w:rsidR="00077DB9" w:rsidRPr="00326A19" w:rsidRDefault="00077DB9" w:rsidP="00683EBA">
            <w:pPr>
              <w:snapToGrid w:val="0"/>
              <w:rPr>
                <w:rFonts w:eastAsia="Arial" w:cs="Arial"/>
                <w:sz w:val="22"/>
                <w:szCs w:val="22"/>
              </w:rPr>
            </w:pPr>
            <w:r w:rsidRPr="00326A19">
              <w:rPr>
                <w:rFonts w:eastAsia="Arial" w:cs="Arial"/>
                <w:sz w:val="22"/>
                <w:szCs w:val="22"/>
              </w:rPr>
              <w:fldChar w:fldCharType="begin"/>
            </w:r>
            <w:r w:rsidRPr="00326A19">
              <w:rPr>
                <w:rFonts w:eastAsia="Arial" w:cs="Arial"/>
                <w:sz w:val="22"/>
                <w:szCs w:val="22"/>
              </w:rPr>
              <w:instrText xml:space="preserve"> AUTHOR  РасшифровкаФирма*  \* MERGEFORMAT </w:instrText>
            </w:r>
            <w:r w:rsidRPr="00326A19">
              <w:rPr>
                <w:rFonts w:eastAsia="Arial" w:cs="Arial"/>
                <w:sz w:val="22"/>
                <w:szCs w:val="22"/>
              </w:rPr>
              <w:fldChar w:fldCharType="separate"/>
            </w:r>
            <w:r w:rsidR="000266AB">
              <w:rPr>
                <w:rFonts w:eastAsia="Arial" w:cs="Arial"/>
                <w:noProof/>
                <w:sz w:val="22"/>
                <w:szCs w:val="22"/>
              </w:rPr>
              <w:t>Теплоснабжающая организация</w:t>
            </w:r>
            <w:r w:rsidRPr="00326A19">
              <w:rPr>
                <w:rFonts w:eastAsia="Arial" w:cs="Arial"/>
                <w:sz w:val="22"/>
                <w:szCs w:val="22"/>
              </w:rPr>
              <w:fldChar w:fldCharType="end"/>
            </w:r>
            <w:r w:rsidRPr="00326A19">
              <w:rPr>
                <w:rFonts w:eastAsia="Arial" w:cs="Arial"/>
                <w:sz w:val="22"/>
                <w:szCs w:val="22"/>
              </w:rPr>
              <w:t>: ООО «Автозаводская ТЭЦ»</w:t>
            </w:r>
          </w:p>
        </w:tc>
      </w:tr>
      <w:tr w:rsidR="00077DB9" w:rsidRPr="00326A19" w:rsidTr="00683EBA">
        <w:trPr>
          <w:trHeight w:val="300"/>
        </w:trPr>
        <w:tc>
          <w:tcPr>
            <w:tcW w:w="10348" w:type="dxa"/>
            <w:gridSpan w:val="10"/>
          </w:tcPr>
          <w:p w:rsidR="00077DB9" w:rsidRPr="00326A19" w:rsidRDefault="00077DB9" w:rsidP="00683EBA">
            <w:pPr>
              <w:suppressAutoHyphens w:val="0"/>
              <w:jc w:val="center"/>
              <w:rPr>
                <w:b/>
                <w:bCs/>
                <w:sz w:val="22"/>
                <w:szCs w:val="22"/>
                <w:lang w:eastAsia="ru-RU"/>
              </w:rPr>
            </w:pPr>
          </w:p>
        </w:tc>
      </w:tr>
      <w:tr w:rsidR="00077DB9" w:rsidRPr="00326A19" w:rsidTr="00683EBA">
        <w:trPr>
          <w:trHeight w:val="300"/>
        </w:trPr>
        <w:tc>
          <w:tcPr>
            <w:tcW w:w="10348" w:type="dxa"/>
            <w:gridSpan w:val="10"/>
          </w:tcPr>
          <w:p w:rsidR="00077DB9" w:rsidRPr="00326A19" w:rsidRDefault="00077DB9" w:rsidP="00683EBA">
            <w:pPr>
              <w:suppressAutoHyphens w:val="0"/>
              <w:jc w:val="center"/>
              <w:rPr>
                <w:b/>
                <w:bCs/>
                <w:sz w:val="22"/>
                <w:szCs w:val="22"/>
                <w:lang w:eastAsia="ru-RU"/>
              </w:rPr>
            </w:pPr>
          </w:p>
        </w:tc>
      </w:tr>
      <w:tr w:rsidR="00077DB9" w:rsidRPr="00326A19" w:rsidTr="00683EBA">
        <w:trPr>
          <w:trHeight w:val="300"/>
        </w:trPr>
        <w:tc>
          <w:tcPr>
            <w:tcW w:w="10348" w:type="dxa"/>
            <w:gridSpan w:val="10"/>
          </w:tcPr>
          <w:p w:rsidR="00077DB9" w:rsidRPr="00326A19" w:rsidRDefault="00077DB9" w:rsidP="00683EBA">
            <w:pPr>
              <w:suppressAutoHyphens w:val="0"/>
              <w:jc w:val="center"/>
              <w:rPr>
                <w:b/>
                <w:bCs/>
                <w:sz w:val="22"/>
                <w:szCs w:val="22"/>
                <w:lang w:eastAsia="ru-RU"/>
              </w:rPr>
            </w:pPr>
            <w:r w:rsidRPr="00326A19">
              <w:rPr>
                <w:b/>
                <w:bCs/>
                <w:sz w:val="22"/>
                <w:szCs w:val="22"/>
                <w:lang w:eastAsia="ru-RU"/>
              </w:rPr>
              <w:t>АКТ</w:t>
            </w:r>
          </w:p>
        </w:tc>
      </w:tr>
      <w:tr w:rsidR="00077DB9" w:rsidRPr="00326A19" w:rsidTr="00683EBA">
        <w:trPr>
          <w:trHeight w:val="300"/>
        </w:trPr>
        <w:tc>
          <w:tcPr>
            <w:tcW w:w="10348" w:type="dxa"/>
            <w:gridSpan w:val="10"/>
          </w:tcPr>
          <w:p w:rsidR="00077DB9" w:rsidRPr="00326A19" w:rsidRDefault="00077DB9" w:rsidP="00683EBA">
            <w:pPr>
              <w:suppressAutoHyphens w:val="0"/>
              <w:jc w:val="center"/>
              <w:rPr>
                <w:b/>
                <w:bCs/>
                <w:sz w:val="22"/>
                <w:szCs w:val="22"/>
                <w:lang w:eastAsia="ru-RU"/>
              </w:rPr>
            </w:pPr>
            <w:r w:rsidRPr="000E5832">
              <w:rPr>
                <w:b/>
                <w:bCs/>
                <w:sz w:val="24"/>
                <w:szCs w:val="24"/>
                <w:lang w:eastAsia="ru-RU"/>
              </w:rPr>
              <w:t xml:space="preserve">об объёме </w:t>
            </w:r>
            <w:r>
              <w:rPr>
                <w:b/>
                <w:bCs/>
                <w:sz w:val="24"/>
                <w:szCs w:val="24"/>
                <w:lang w:eastAsia="ru-RU"/>
              </w:rPr>
              <w:t>фактического потребления тепловой энергии на отопление</w:t>
            </w:r>
            <w:r w:rsidRPr="000E5832">
              <w:rPr>
                <w:b/>
                <w:bCs/>
                <w:sz w:val="24"/>
                <w:szCs w:val="24"/>
                <w:lang w:eastAsia="ru-RU"/>
              </w:rPr>
              <w:t xml:space="preserve">  </w:t>
            </w:r>
          </w:p>
        </w:tc>
      </w:tr>
      <w:tr w:rsidR="00077DB9" w:rsidRPr="00326A19" w:rsidTr="00683EBA">
        <w:trPr>
          <w:trHeight w:val="300"/>
        </w:trPr>
        <w:tc>
          <w:tcPr>
            <w:tcW w:w="10348" w:type="dxa"/>
            <w:gridSpan w:val="10"/>
          </w:tcPr>
          <w:p w:rsidR="00077DB9" w:rsidRPr="00326A19" w:rsidRDefault="00077DB9" w:rsidP="00683EBA">
            <w:pPr>
              <w:suppressAutoHyphens w:val="0"/>
              <w:jc w:val="center"/>
              <w:rPr>
                <w:sz w:val="22"/>
                <w:szCs w:val="22"/>
                <w:lang w:eastAsia="ru-RU"/>
              </w:rPr>
            </w:pPr>
            <w:r w:rsidRPr="00326A19">
              <w:rPr>
                <w:sz w:val="22"/>
                <w:szCs w:val="22"/>
                <w:lang w:eastAsia="ru-RU"/>
              </w:rPr>
              <w:t>за ______________________ 20___ года</w:t>
            </w:r>
          </w:p>
        </w:tc>
      </w:tr>
      <w:tr w:rsidR="00077DB9" w:rsidRPr="00326A19" w:rsidTr="00683EBA">
        <w:trPr>
          <w:trHeight w:val="300"/>
        </w:trPr>
        <w:tc>
          <w:tcPr>
            <w:tcW w:w="10348" w:type="dxa"/>
            <w:gridSpan w:val="10"/>
          </w:tcPr>
          <w:p w:rsidR="00077DB9" w:rsidRPr="00326A19" w:rsidRDefault="00077DB9" w:rsidP="00683EBA">
            <w:pPr>
              <w:suppressAutoHyphens w:val="0"/>
              <w:jc w:val="center"/>
              <w:rPr>
                <w:sz w:val="22"/>
                <w:szCs w:val="22"/>
                <w:lang w:eastAsia="ru-RU"/>
              </w:rPr>
            </w:pPr>
            <w:r w:rsidRPr="00326A19">
              <w:rPr>
                <w:sz w:val="22"/>
                <w:szCs w:val="22"/>
                <w:lang w:eastAsia="ru-RU"/>
              </w:rPr>
              <w:t xml:space="preserve">по </w:t>
            </w:r>
            <w:r w:rsidRPr="00326A19">
              <w:rPr>
                <w:bCs/>
                <w:color w:val="000000"/>
                <w:sz w:val="22"/>
                <w:szCs w:val="22"/>
              </w:rPr>
              <w:fldChar w:fldCharType="begin"/>
            </w:r>
            <w:r w:rsidRPr="00326A19">
              <w:rPr>
                <w:bCs/>
                <w:color w:val="000000"/>
                <w:sz w:val="22"/>
                <w:szCs w:val="22"/>
              </w:rPr>
              <w:instrText xml:space="preserve"> AUTHOR  ВидФормыДоговора*  \* MERGEFORMAT </w:instrText>
            </w:r>
            <w:r w:rsidRPr="00326A19">
              <w:rPr>
                <w:bCs/>
                <w:color w:val="000000"/>
                <w:sz w:val="22"/>
                <w:szCs w:val="22"/>
              </w:rPr>
              <w:fldChar w:fldCharType="separate"/>
            </w:r>
            <w:r w:rsidR="000266AB">
              <w:rPr>
                <w:bCs/>
                <w:noProof/>
                <w:color w:val="000000"/>
                <w:sz w:val="22"/>
                <w:szCs w:val="22"/>
              </w:rPr>
              <w:t>Договору</w:t>
            </w:r>
            <w:r w:rsidRPr="00326A19">
              <w:rPr>
                <w:bCs/>
                <w:color w:val="000000"/>
                <w:sz w:val="22"/>
                <w:szCs w:val="22"/>
              </w:rPr>
              <w:fldChar w:fldCharType="end"/>
            </w:r>
            <w:r w:rsidRPr="00326A19">
              <w:rPr>
                <w:sz w:val="22"/>
                <w:szCs w:val="22"/>
                <w:lang w:eastAsia="ru-RU"/>
              </w:rPr>
              <w:t xml:space="preserve"> №____________ от ___________</w:t>
            </w:r>
          </w:p>
        </w:tc>
      </w:tr>
      <w:tr w:rsidR="00077DB9" w:rsidRPr="00326A19" w:rsidTr="00683EBA">
        <w:trPr>
          <w:trHeight w:val="300"/>
        </w:trPr>
        <w:tc>
          <w:tcPr>
            <w:tcW w:w="10348" w:type="dxa"/>
            <w:gridSpan w:val="10"/>
          </w:tcPr>
          <w:p w:rsidR="00077DB9" w:rsidRPr="00326A19" w:rsidRDefault="00077DB9" w:rsidP="00683EBA">
            <w:pPr>
              <w:suppressAutoHyphens w:val="0"/>
              <w:jc w:val="center"/>
              <w:rPr>
                <w:sz w:val="22"/>
                <w:szCs w:val="22"/>
                <w:lang w:eastAsia="ru-RU"/>
              </w:rPr>
            </w:pPr>
          </w:p>
        </w:tc>
      </w:tr>
      <w:tr w:rsidR="00077DB9" w:rsidRPr="00326A19" w:rsidTr="00683EBA">
        <w:trPr>
          <w:trHeight w:val="300"/>
        </w:trPr>
        <w:tc>
          <w:tcPr>
            <w:tcW w:w="10348" w:type="dxa"/>
            <w:gridSpan w:val="10"/>
          </w:tcPr>
          <w:p w:rsidR="00077DB9" w:rsidRPr="00326A19" w:rsidRDefault="00077DB9" w:rsidP="00683EBA">
            <w:pPr>
              <w:suppressAutoHyphens w:val="0"/>
              <w:jc w:val="center"/>
              <w:rPr>
                <w:sz w:val="22"/>
                <w:szCs w:val="22"/>
                <w:lang w:eastAsia="ru-RU"/>
              </w:rPr>
            </w:pPr>
          </w:p>
        </w:tc>
      </w:tr>
      <w:tr w:rsidR="00077DB9" w:rsidRPr="00326A19" w:rsidTr="00683EBA">
        <w:tc>
          <w:tcPr>
            <w:tcW w:w="4818" w:type="dxa"/>
            <w:gridSpan w:val="3"/>
          </w:tcPr>
          <w:p w:rsidR="00077DB9" w:rsidRPr="00326A19" w:rsidRDefault="00077DB9" w:rsidP="00683EBA">
            <w:pPr>
              <w:pStyle w:val="ConsPlusNormal"/>
              <w:snapToGrid w:val="0"/>
              <w:ind w:firstLine="0"/>
              <w:rPr>
                <w:rFonts w:ascii="Times New Roman" w:hAnsi="Times New Roman"/>
                <w:b/>
                <w:sz w:val="22"/>
                <w:szCs w:val="22"/>
              </w:rPr>
            </w:pPr>
            <w:r w:rsidRPr="00326A19">
              <w:rPr>
                <w:rFonts w:ascii="Times New Roman" w:hAnsi="Times New Roman"/>
                <w:b/>
                <w:sz w:val="22"/>
                <w:szCs w:val="22"/>
              </w:rPr>
              <w:t>г. Н. Новгород</w:t>
            </w:r>
          </w:p>
        </w:tc>
        <w:tc>
          <w:tcPr>
            <w:tcW w:w="5530" w:type="dxa"/>
            <w:gridSpan w:val="7"/>
          </w:tcPr>
          <w:p w:rsidR="00077DB9" w:rsidRPr="00326A19" w:rsidRDefault="00077DB9" w:rsidP="00683EBA">
            <w:pPr>
              <w:pStyle w:val="ConsPlusNormal"/>
              <w:snapToGrid w:val="0"/>
              <w:ind w:firstLine="0"/>
              <w:jc w:val="right"/>
              <w:rPr>
                <w:rFonts w:ascii="Times New Roman" w:hAnsi="Times New Roman"/>
                <w:b/>
                <w:sz w:val="22"/>
                <w:szCs w:val="22"/>
              </w:rPr>
            </w:pPr>
            <w:r w:rsidRPr="00326A19">
              <w:rPr>
                <w:rFonts w:ascii="Times New Roman" w:hAnsi="Times New Roman"/>
                <w:b/>
                <w:sz w:val="22"/>
                <w:szCs w:val="22"/>
              </w:rPr>
              <w:t>от "    " __________ 20___г.</w:t>
            </w:r>
          </w:p>
        </w:tc>
      </w:tr>
      <w:tr w:rsidR="00077DB9" w:rsidRPr="00326A19" w:rsidTr="00683EBA">
        <w:trPr>
          <w:trHeight w:val="300"/>
        </w:trPr>
        <w:tc>
          <w:tcPr>
            <w:tcW w:w="10348" w:type="dxa"/>
            <w:gridSpan w:val="10"/>
          </w:tcPr>
          <w:p w:rsidR="00077DB9" w:rsidRPr="00326A19" w:rsidRDefault="00077DB9" w:rsidP="00683EBA">
            <w:pPr>
              <w:suppressAutoHyphens w:val="0"/>
              <w:jc w:val="center"/>
              <w:rPr>
                <w:sz w:val="22"/>
                <w:szCs w:val="22"/>
                <w:lang w:eastAsia="ru-RU"/>
              </w:rPr>
            </w:pPr>
          </w:p>
        </w:tc>
      </w:tr>
      <w:tr w:rsidR="00077DB9" w:rsidRPr="00326A19" w:rsidTr="00683EBA">
        <w:trPr>
          <w:trHeight w:val="300"/>
        </w:trPr>
        <w:tc>
          <w:tcPr>
            <w:tcW w:w="10348" w:type="dxa"/>
            <w:gridSpan w:val="10"/>
          </w:tcPr>
          <w:p w:rsidR="00077DB9" w:rsidRPr="00326A19" w:rsidRDefault="00077DB9" w:rsidP="00683EBA">
            <w:pPr>
              <w:suppressAutoHyphens w:val="0"/>
              <w:jc w:val="center"/>
              <w:rPr>
                <w:sz w:val="22"/>
                <w:szCs w:val="22"/>
                <w:lang w:eastAsia="ru-RU"/>
              </w:rPr>
            </w:pPr>
          </w:p>
        </w:tc>
      </w:tr>
      <w:tr w:rsidR="00077DB9" w:rsidRPr="00326A19" w:rsidTr="00683EBA">
        <w:trPr>
          <w:trHeight w:val="300"/>
        </w:trPr>
        <w:tc>
          <w:tcPr>
            <w:tcW w:w="10348" w:type="dxa"/>
            <w:gridSpan w:val="10"/>
          </w:tcPr>
          <w:p w:rsidR="00077DB9" w:rsidRPr="00326A19" w:rsidRDefault="00077DB9" w:rsidP="00683EBA">
            <w:pPr>
              <w:suppressAutoHyphens w:val="0"/>
              <w:jc w:val="both"/>
              <w:rPr>
                <w:sz w:val="22"/>
                <w:szCs w:val="22"/>
                <w:lang w:eastAsia="ru-RU"/>
              </w:rPr>
            </w:pPr>
            <w:r w:rsidRPr="00BA5B28">
              <w:rPr>
                <w:rFonts w:cs="Arial"/>
                <w:sz w:val="22"/>
              </w:rPr>
              <w:t>Фактический объем потребления тепловой энергии многоквартирными домами (МКД), находящимися в управлении Исполнителя,</w:t>
            </w:r>
            <w:r w:rsidRPr="00BA5B28">
              <w:rPr>
                <w:sz w:val="22"/>
                <w:lang w:eastAsia="ru-RU"/>
              </w:rPr>
              <w:t xml:space="preserve"> согласно расчёту и/или показаниям общедомовых (коллективных) приборов учета (КПУ) составил:</w:t>
            </w:r>
          </w:p>
        </w:tc>
      </w:tr>
      <w:tr w:rsidR="00077DB9" w:rsidRPr="00326A19" w:rsidTr="00683EBA">
        <w:trPr>
          <w:trHeight w:val="300"/>
        </w:trPr>
        <w:tc>
          <w:tcPr>
            <w:tcW w:w="10348" w:type="dxa"/>
            <w:gridSpan w:val="10"/>
            <w:tcBorders>
              <w:bottom w:val="single" w:sz="4" w:space="0" w:color="auto"/>
            </w:tcBorders>
          </w:tcPr>
          <w:p w:rsidR="00077DB9" w:rsidRPr="00326A19" w:rsidRDefault="00077DB9" w:rsidP="00683EBA">
            <w:pPr>
              <w:suppressAutoHyphens w:val="0"/>
              <w:jc w:val="center"/>
              <w:rPr>
                <w:sz w:val="22"/>
                <w:szCs w:val="22"/>
                <w:lang w:eastAsia="ru-RU"/>
              </w:rPr>
            </w:pPr>
          </w:p>
        </w:tc>
      </w:tr>
      <w:tr w:rsidR="00077DB9" w:rsidRPr="00326A19" w:rsidTr="00683EBA">
        <w:trPr>
          <w:trHeight w:val="5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7DB9" w:rsidRPr="00326A19" w:rsidRDefault="00077DB9" w:rsidP="00683EBA">
            <w:pPr>
              <w:suppressAutoHyphens w:val="0"/>
              <w:jc w:val="center"/>
              <w:rPr>
                <w:b/>
                <w:sz w:val="22"/>
                <w:szCs w:val="22"/>
                <w:lang w:eastAsia="ru-RU"/>
              </w:rPr>
            </w:pPr>
            <w:r w:rsidRPr="00326A19">
              <w:rPr>
                <w:b/>
                <w:sz w:val="22"/>
                <w:szCs w:val="22"/>
                <w:lang w:eastAsia="ru-RU"/>
              </w:rPr>
              <w:t>№ п/п</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7DB9" w:rsidRPr="00326A19" w:rsidRDefault="00077DB9" w:rsidP="00683EBA">
            <w:pPr>
              <w:suppressAutoHyphens w:val="0"/>
              <w:jc w:val="center"/>
              <w:rPr>
                <w:b/>
                <w:bCs/>
                <w:sz w:val="22"/>
                <w:szCs w:val="22"/>
                <w:lang w:eastAsia="ru-RU"/>
              </w:rPr>
            </w:pPr>
            <w:r w:rsidRPr="00931E9C">
              <w:rPr>
                <w:b/>
                <w:bCs/>
                <w:sz w:val="22"/>
                <w:lang w:eastAsia="ru-RU"/>
              </w:rPr>
              <w:t>Адрес МКД</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77DB9" w:rsidRPr="00326A19" w:rsidRDefault="00077DB9" w:rsidP="00683EBA">
            <w:pPr>
              <w:suppressAutoHyphens w:val="0"/>
              <w:jc w:val="center"/>
              <w:rPr>
                <w:b/>
                <w:bCs/>
                <w:sz w:val="22"/>
                <w:szCs w:val="22"/>
                <w:lang w:eastAsia="ru-RU"/>
              </w:rPr>
            </w:pPr>
            <w:r w:rsidRPr="00931E9C">
              <w:rPr>
                <w:b/>
                <w:bCs/>
                <w:sz w:val="22"/>
                <w:lang w:eastAsia="ru-RU"/>
              </w:rPr>
              <w:t>Зав.№ КПУ</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DB9" w:rsidRPr="00326A19" w:rsidRDefault="00077DB9" w:rsidP="00683EBA">
            <w:pPr>
              <w:suppressAutoHyphens w:val="0"/>
              <w:jc w:val="center"/>
              <w:rPr>
                <w:b/>
                <w:bCs/>
                <w:sz w:val="22"/>
                <w:szCs w:val="22"/>
                <w:lang w:eastAsia="ru-RU"/>
              </w:rPr>
            </w:pPr>
            <w:r w:rsidRPr="00931E9C">
              <w:rPr>
                <w:b/>
                <w:bCs/>
                <w:sz w:val="22"/>
                <w:lang w:eastAsia="ru-RU"/>
              </w:rPr>
              <w:t>Объём</w:t>
            </w:r>
            <w:r>
              <w:rPr>
                <w:b/>
                <w:bCs/>
                <w:sz w:val="22"/>
                <w:lang w:eastAsia="ru-RU"/>
              </w:rPr>
              <w:t xml:space="preserve"> фактического потребления по показаниям КПУ, Гкал</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77DB9" w:rsidRPr="00326A19" w:rsidRDefault="00077DB9" w:rsidP="00683EBA">
            <w:pPr>
              <w:suppressAutoHyphens w:val="0"/>
              <w:jc w:val="center"/>
              <w:rPr>
                <w:b/>
                <w:sz w:val="22"/>
                <w:szCs w:val="22"/>
                <w:lang w:eastAsia="ru-RU"/>
              </w:rPr>
            </w:pPr>
            <w:r w:rsidRPr="00931E9C">
              <w:rPr>
                <w:b/>
                <w:bCs/>
                <w:sz w:val="22"/>
                <w:lang w:eastAsia="ru-RU"/>
              </w:rPr>
              <w:t>Метод определения объема</w:t>
            </w:r>
          </w:p>
        </w:tc>
      </w:tr>
      <w:tr w:rsidR="00077DB9" w:rsidRPr="00326A19" w:rsidTr="00683EBA">
        <w:trPr>
          <w:trHeight w:val="49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7DB9" w:rsidRPr="00BB524E" w:rsidRDefault="00077DB9" w:rsidP="00683EBA">
            <w:pPr>
              <w:suppressAutoHyphens w:val="0"/>
              <w:jc w:val="center"/>
              <w:rPr>
                <w:sz w:val="22"/>
                <w:szCs w:val="22"/>
                <w:lang w:eastAsia="ru-RU"/>
              </w:rPr>
            </w:pPr>
            <w:r>
              <w:rPr>
                <w:sz w:val="22"/>
                <w:szCs w:val="22"/>
                <w:lang w:eastAsia="ru-RU"/>
              </w:rPr>
              <w:t>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7DB9" w:rsidRPr="00BB524E" w:rsidRDefault="00077DB9" w:rsidP="00683EBA">
            <w:pPr>
              <w:jc w:val="center"/>
              <w:rPr>
                <w:sz w:val="22"/>
                <w:szCs w:val="22"/>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77DB9" w:rsidRPr="00BB524E" w:rsidRDefault="00077DB9" w:rsidP="00683EBA">
            <w:pPr>
              <w:jc w:val="center"/>
              <w:rPr>
                <w:sz w:val="22"/>
                <w:szCs w:val="22"/>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DB9" w:rsidRPr="00BB524E" w:rsidRDefault="00077DB9" w:rsidP="00683EBA">
            <w:pPr>
              <w:suppressAutoHyphens w:val="0"/>
              <w:jc w:val="center"/>
              <w:rPr>
                <w:sz w:val="22"/>
                <w:szCs w:val="22"/>
                <w:lang w:eastAsia="ru-RU"/>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77DB9" w:rsidRPr="00BB524E" w:rsidRDefault="00077DB9" w:rsidP="00683EBA">
            <w:pPr>
              <w:suppressAutoHyphens w:val="0"/>
              <w:jc w:val="center"/>
              <w:rPr>
                <w:sz w:val="22"/>
                <w:szCs w:val="22"/>
                <w:lang w:eastAsia="ru-RU"/>
              </w:rPr>
            </w:pPr>
            <w:r w:rsidRPr="00BA5B28">
              <w:rPr>
                <w:i/>
                <w:sz w:val="22"/>
              </w:rPr>
              <w:t>по показаниям/    по расчету</w:t>
            </w:r>
          </w:p>
        </w:tc>
      </w:tr>
      <w:tr w:rsidR="00077DB9" w:rsidRPr="00326A19" w:rsidTr="00683EBA">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7DB9" w:rsidRPr="00BB524E" w:rsidRDefault="00077DB9" w:rsidP="00683EBA">
            <w:pPr>
              <w:suppressAutoHyphens w:val="0"/>
              <w:jc w:val="center"/>
              <w:rPr>
                <w:sz w:val="22"/>
                <w:szCs w:val="22"/>
                <w:lang w:eastAsia="ru-RU"/>
              </w:rPr>
            </w:pPr>
            <w:r>
              <w:rPr>
                <w:sz w:val="22"/>
                <w:szCs w:val="22"/>
                <w:lang w:eastAsia="ru-RU"/>
              </w:rPr>
              <w:t>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7DB9" w:rsidRPr="00BB524E" w:rsidRDefault="00077DB9" w:rsidP="00683EBA">
            <w:pPr>
              <w:jc w:val="center"/>
              <w:rPr>
                <w:sz w:val="22"/>
                <w:szCs w:val="22"/>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77DB9" w:rsidRPr="00BB524E" w:rsidRDefault="00077DB9" w:rsidP="00683EBA">
            <w:pPr>
              <w:jc w:val="center"/>
              <w:rPr>
                <w:sz w:val="22"/>
                <w:szCs w:val="22"/>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DB9" w:rsidRPr="00BB524E" w:rsidRDefault="00077DB9" w:rsidP="00683EBA">
            <w:pPr>
              <w:suppressAutoHyphens w:val="0"/>
              <w:jc w:val="center"/>
              <w:rPr>
                <w:sz w:val="22"/>
                <w:szCs w:val="22"/>
                <w:lang w:eastAsia="ru-RU"/>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77DB9" w:rsidRPr="00BB524E" w:rsidRDefault="00077DB9" w:rsidP="00683EBA">
            <w:pPr>
              <w:suppressAutoHyphens w:val="0"/>
              <w:jc w:val="center"/>
              <w:rPr>
                <w:sz w:val="22"/>
                <w:szCs w:val="22"/>
                <w:lang w:eastAsia="ru-RU"/>
              </w:rPr>
            </w:pPr>
          </w:p>
        </w:tc>
      </w:tr>
      <w:tr w:rsidR="00077DB9" w:rsidRPr="00326A19" w:rsidTr="00683EBA">
        <w:trPr>
          <w:trHeight w:val="55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7DB9" w:rsidRPr="00D37154" w:rsidRDefault="00077DB9" w:rsidP="00683EBA">
            <w:pPr>
              <w:suppressAutoHyphens w:val="0"/>
              <w:jc w:val="center"/>
              <w:rPr>
                <w:sz w:val="22"/>
                <w:szCs w:val="22"/>
                <w:lang w:eastAsia="ru-RU"/>
              </w:rPr>
            </w:pPr>
            <w:r w:rsidRPr="00D37154">
              <w:rPr>
                <w:sz w:val="22"/>
                <w:szCs w:val="22"/>
                <w:lang w:eastAsia="ru-RU"/>
              </w:rPr>
              <w:t>3.</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7DB9" w:rsidRPr="00D37154" w:rsidRDefault="00077DB9" w:rsidP="00683EBA">
            <w:pPr>
              <w:rPr>
                <w:sz w:val="22"/>
                <w:szCs w:val="22"/>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077DB9" w:rsidRPr="00326A19" w:rsidRDefault="00077DB9" w:rsidP="00683EBA">
            <w:pPr>
              <w:jc w:val="center"/>
              <w:rPr>
                <w:sz w:val="22"/>
                <w:szCs w:val="22"/>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7DB9" w:rsidRPr="00326A19" w:rsidRDefault="00077DB9" w:rsidP="00683EBA">
            <w:pPr>
              <w:suppressAutoHyphens w:val="0"/>
              <w:rPr>
                <w:sz w:val="22"/>
                <w:szCs w:val="22"/>
                <w:lang w:eastAsia="ru-RU"/>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77DB9" w:rsidRPr="00326A19" w:rsidRDefault="00077DB9" w:rsidP="00683EBA">
            <w:pPr>
              <w:suppressAutoHyphens w:val="0"/>
              <w:rPr>
                <w:sz w:val="22"/>
                <w:szCs w:val="22"/>
                <w:lang w:eastAsia="ru-RU"/>
              </w:rPr>
            </w:pPr>
          </w:p>
        </w:tc>
      </w:tr>
      <w:tr w:rsidR="00077DB9" w:rsidRPr="00326A19" w:rsidTr="00683EBA">
        <w:trPr>
          <w:trHeight w:val="274"/>
        </w:trPr>
        <w:tc>
          <w:tcPr>
            <w:tcW w:w="567" w:type="dxa"/>
            <w:tcBorders>
              <w:top w:val="single" w:sz="4" w:space="0" w:color="auto"/>
            </w:tcBorders>
            <w:shd w:val="clear" w:color="auto" w:fill="auto"/>
            <w:noWrap/>
            <w:vAlign w:val="center"/>
          </w:tcPr>
          <w:p w:rsidR="00077DB9" w:rsidRPr="00326A19" w:rsidRDefault="00077DB9" w:rsidP="00683EBA">
            <w:pPr>
              <w:suppressAutoHyphens w:val="0"/>
              <w:jc w:val="center"/>
              <w:rPr>
                <w:b/>
                <w:sz w:val="22"/>
                <w:szCs w:val="22"/>
                <w:lang w:eastAsia="ru-RU"/>
              </w:rPr>
            </w:pPr>
          </w:p>
        </w:tc>
        <w:tc>
          <w:tcPr>
            <w:tcW w:w="3544" w:type="dxa"/>
            <w:tcBorders>
              <w:top w:val="single" w:sz="4" w:space="0" w:color="auto"/>
            </w:tcBorders>
            <w:shd w:val="clear" w:color="auto" w:fill="auto"/>
            <w:noWrap/>
            <w:vAlign w:val="bottom"/>
          </w:tcPr>
          <w:p w:rsidR="00077DB9" w:rsidRPr="00326A19" w:rsidRDefault="00077DB9" w:rsidP="00683EBA">
            <w:pPr>
              <w:rPr>
                <w:b/>
                <w:sz w:val="22"/>
                <w:szCs w:val="22"/>
              </w:rPr>
            </w:pPr>
          </w:p>
        </w:tc>
        <w:tc>
          <w:tcPr>
            <w:tcW w:w="1418" w:type="dxa"/>
            <w:gridSpan w:val="4"/>
            <w:tcBorders>
              <w:top w:val="single" w:sz="4" w:space="0" w:color="auto"/>
            </w:tcBorders>
            <w:shd w:val="clear" w:color="auto" w:fill="auto"/>
            <w:noWrap/>
            <w:vAlign w:val="bottom"/>
          </w:tcPr>
          <w:p w:rsidR="00077DB9" w:rsidRPr="00326A19" w:rsidRDefault="00077DB9" w:rsidP="00683EBA">
            <w:pPr>
              <w:jc w:val="center"/>
              <w:rPr>
                <w:sz w:val="22"/>
                <w:szCs w:val="22"/>
              </w:rPr>
            </w:pPr>
          </w:p>
        </w:tc>
        <w:tc>
          <w:tcPr>
            <w:tcW w:w="850" w:type="dxa"/>
            <w:tcBorders>
              <w:top w:val="single" w:sz="4" w:space="0" w:color="auto"/>
            </w:tcBorders>
            <w:shd w:val="clear" w:color="auto" w:fill="auto"/>
            <w:vAlign w:val="bottom"/>
          </w:tcPr>
          <w:p w:rsidR="00077DB9" w:rsidRPr="00326A19" w:rsidRDefault="00077DB9" w:rsidP="00683EBA">
            <w:pPr>
              <w:jc w:val="center"/>
              <w:rPr>
                <w:sz w:val="22"/>
                <w:szCs w:val="22"/>
              </w:rPr>
            </w:pPr>
          </w:p>
        </w:tc>
        <w:tc>
          <w:tcPr>
            <w:tcW w:w="2126" w:type="dxa"/>
            <w:tcBorders>
              <w:top w:val="single" w:sz="4" w:space="0" w:color="auto"/>
            </w:tcBorders>
            <w:shd w:val="clear" w:color="auto" w:fill="auto"/>
            <w:noWrap/>
            <w:vAlign w:val="bottom"/>
          </w:tcPr>
          <w:p w:rsidR="00077DB9" w:rsidRPr="00326A19" w:rsidRDefault="00077DB9" w:rsidP="00683EBA">
            <w:pPr>
              <w:suppressAutoHyphens w:val="0"/>
              <w:rPr>
                <w:sz w:val="22"/>
                <w:szCs w:val="22"/>
                <w:lang w:eastAsia="ru-RU"/>
              </w:rPr>
            </w:pPr>
          </w:p>
        </w:tc>
        <w:tc>
          <w:tcPr>
            <w:tcW w:w="424" w:type="dxa"/>
            <w:tcBorders>
              <w:top w:val="single" w:sz="4" w:space="0" w:color="auto"/>
            </w:tcBorders>
            <w:shd w:val="clear" w:color="auto" w:fill="auto"/>
            <w:noWrap/>
            <w:vAlign w:val="bottom"/>
          </w:tcPr>
          <w:p w:rsidR="00077DB9" w:rsidRPr="00326A19" w:rsidRDefault="00077DB9" w:rsidP="00683EBA">
            <w:pPr>
              <w:suppressAutoHyphens w:val="0"/>
              <w:rPr>
                <w:sz w:val="22"/>
                <w:szCs w:val="22"/>
                <w:lang w:eastAsia="ru-RU"/>
              </w:rPr>
            </w:pPr>
          </w:p>
        </w:tc>
        <w:tc>
          <w:tcPr>
            <w:tcW w:w="1419" w:type="dxa"/>
            <w:tcBorders>
              <w:top w:val="single" w:sz="4" w:space="0" w:color="auto"/>
            </w:tcBorders>
            <w:shd w:val="clear" w:color="auto" w:fill="auto"/>
            <w:vAlign w:val="bottom"/>
          </w:tcPr>
          <w:p w:rsidR="00077DB9" w:rsidRPr="00326A19" w:rsidRDefault="00077DB9" w:rsidP="00683EBA">
            <w:pPr>
              <w:suppressAutoHyphens w:val="0"/>
              <w:rPr>
                <w:sz w:val="22"/>
                <w:szCs w:val="22"/>
                <w:lang w:eastAsia="ru-RU"/>
              </w:rPr>
            </w:pPr>
          </w:p>
        </w:tc>
      </w:tr>
      <w:tr w:rsidR="00077DB9" w:rsidRPr="00326A19" w:rsidTr="00683EBA">
        <w:trPr>
          <w:trHeight w:val="331"/>
        </w:trPr>
        <w:tc>
          <w:tcPr>
            <w:tcW w:w="10348" w:type="dxa"/>
            <w:gridSpan w:val="10"/>
            <w:shd w:val="clear" w:color="auto" w:fill="auto"/>
            <w:noWrap/>
            <w:vAlign w:val="center"/>
          </w:tcPr>
          <w:p w:rsidR="00077DB9" w:rsidRPr="00326A19" w:rsidRDefault="00077DB9" w:rsidP="00683EBA">
            <w:pPr>
              <w:jc w:val="both"/>
              <w:rPr>
                <w:sz w:val="22"/>
                <w:szCs w:val="22"/>
                <w:lang w:eastAsia="ru-RU"/>
              </w:rPr>
            </w:pPr>
          </w:p>
        </w:tc>
      </w:tr>
    </w:tbl>
    <w:p w:rsidR="00077DB9" w:rsidRPr="00326A19" w:rsidRDefault="00077DB9" w:rsidP="00077DB9">
      <w:pPr>
        <w:jc w:val="both"/>
        <w:rPr>
          <w:sz w:val="22"/>
          <w:szCs w:val="22"/>
        </w:rPr>
      </w:pPr>
    </w:p>
    <w:p w:rsidR="00077DB9" w:rsidRPr="00326A19" w:rsidRDefault="00077DB9" w:rsidP="00077DB9">
      <w:pPr>
        <w:jc w:val="center"/>
        <w:rPr>
          <w:b/>
          <w:bCs/>
          <w:sz w:val="22"/>
          <w:szCs w:val="22"/>
        </w:rPr>
      </w:pPr>
      <w:r w:rsidRPr="00326A19">
        <w:rPr>
          <w:b/>
          <w:bCs/>
          <w:sz w:val="22"/>
          <w:szCs w:val="22"/>
        </w:rPr>
        <w:t>ПОДПИСИ СТОРОН</w:t>
      </w:r>
    </w:p>
    <w:p w:rsidR="00077DB9" w:rsidRPr="00326A19" w:rsidRDefault="00077DB9" w:rsidP="00077DB9">
      <w:pPr>
        <w:jc w:val="both"/>
        <w:rPr>
          <w:b/>
          <w:sz w:val="22"/>
          <w:szCs w:val="22"/>
        </w:rPr>
      </w:pPr>
    </w:p>
    <w:tbl>
      <w:tblPr>
        <w:tblW w:w="10348" w:type="dxa"/>
        <w:tblInd w:w="108" w:type="dxa"/>
        <w:tblLayout w:type="fixed"/>
        <w:tblLook w:val="0000" w:firstRow="0" w:lastRow="0" w:firstColumn="0" w:lastColumn="0" w:noHBand="0" w:noVBand="0"/>
      </w:tblPr>
      <w:tblGrid>
        <w:gridCol w:w="3119"/>
        <w:gridCol w:w="2126"/>
        <w:gridCol w:w="236"/>
        <w:gridCol w:w="2741"/>
        <w:gridCol w:w="2126"/>
      </w:tblGrid>
      <w:tr w:rsidR="00077DB9" w:rsidRPr="00326A19" w:rsidTr="00683EBA">
        <w:trPr>
          <w:trHeight w:val="300"/>
        </w:trPr>
        <w:tc>
          <w:tcPr>
            <w:tcW w:w="5245" w:type="dxa"/>
            <w:gridSpan w:val="2"/>
          </w:tcPr>
          <w:p w:rsidR="00077DB9" w:rsidRPr="00326A19" w:rsidRDefault="00077DB9" w:rsidP="00683EBA">
            <w:pPr>
              <w:snapToGrid w:val="0"/>
              <w:jc w:val="center"/>
              <w:rPr>
                <w:b/>
                <w:sz w:val="22"/>
                <w:szCs w:val="22"/>
              </w:rPr>
            </w:pPr>
            <w:r w:rsidRPr="00326A19">
              <w:rPr>
                <w:b/>
                <w:sz w:val="22"/>
                <w:szCs w:val="22"/>
              </w:rPr>
              <w:t>Теплоснабжающая организация</w:t>
            </w:r>
          </w:p>
        </w:tc>
        <w:tc>
          <w:tcPr>
            <w:tcW w:w="236" w:type="dxa"/>
          </w:tcPr>
          <w:p w:rsidR="00077DB9" w:rsidRPr="00326A19" w:rsidRDefault="00077DB9" w:rsidP="00683EBA">
            <w:pPr>
              <w:snapToGrid w:val="0"/>
              <w:jc w:val="both"/>
              <w:rPr>
                <w:b/>
                <w:sz w:val="22"/>
                <w:szCs w:val="22"/>
              </w:rPr>
            </w:pPr>
          </w:p>
        </w:tc>
        <w:tc>
          <w:tcPr>
            <w:tcW w:w="4867" w:type="dxa"/>
            <w:gridSpan w:val="2"/>
          </w:tcPr>
          <w:p w:rsidR="00077DB9" w:rsidRPr="00326A19" w:rsidRDefault="00077DB9" w:rsidP="00683EBA">
            <w:pPr>
              <w:snapToGrid w:val="0"/>
              <w:jc w:val="center"/>
              <w:rPr>
                <w:b/>
                <w:sz w:val="22"/>
                <w:szCs w:val="22"/>
              </w:rPr>
            </w:pPr>
            <w:r>
              <w:rPr>
                <w:b/>
                <w:sz w:val="22"/>
                <w:szCs w:val="22"/>
              </w:rPr>
              <w:t>Исполнитель</w:t>
            </w:r>
          </w:p>
        </w:tc>
      </w:tr>
      <w:tr w:rsidR="00077DB9" w:rsidRPr="00326A19" w:rsidTr="00683EBA">
        <w:trPr>
          <w:trHeight w:val="253"/>
        </w:trPr>
        <w:tc>
          <w:tcPr>
            <w:tcW w:w="10348" w:type="dxa"/>
            <w:gridSpan w:val="5"/>
          </w:tcPr>
          <w:p w:rsidR="00077DB9" w:rsidRPr="00326A19" w:rsidRDefault="00077DB9" w:rsidP="00683EBA">
            <w:pPr>
              <w:snapToGrid w:val="0"/>
              <w:jc w:val="center"/>
              <w:rPr>
                <w:sz w:val="22"/>
                <w:szCs w:val="22"/>
              </w:rPr>
            </w:pPr>
          </w:p>
        </w:tc>
      </w:tr>
      <w:tr w:rsidR="00077DB9" w:rsidRPr="00326A19" w:rsidTr="00683EBA">
        <w:trPr>
          <w:trHeight w:val="150"/>
        </w:trPr>
        <w:tc>
          <w:tcPr>
            <w:tcW w:w="5245" w:type="dxa"/>
            <w:gridSpan w:val="2"/>
          </w:tcPr>
          <w:p w:rsidR="00077DB9" w:rsidRPr="00326A19" w:rsidRDefault="00077DB9" w:rsidP="00683EBA">
            <w:pPr>
              <w:snapToGrid w:val="0"/>
              <w:jc w:val="center"/>
              <w:rPr>
                <w:sz w:val="22"/>
                <w:szCs w:val="22"/>
              </w:rPr>
            </w:pPr>
            <w:r w:rsidRPr="00326A19">
              <w:rPr>
                <w:rFonts w:cs="Tahoma"/>
                <w:sz w:val="22"/>
                <w:szCs w:val="22"/>
              </w:rPr>
              <w:t>________________________/_______________/</w:t>
            </w:r>
          </w:p>
        </w:tc>
        <w:tc>
          <w:tcPr>
            <w:tcW w:w="236" w:type="dxa"/>
            <w:vMerge w:val="restart"/>
          </w:tcPr>
          <w:p w:rsidR="00077DB9" w:rsidRPr="00326A19" w:rsidRDefault="00077DB9" w:rsidP="00683EBA">
            <w:pPr>
              <w:snapToGrid w:val="0"/>
              <w:jc w:val="both"/>
              <w:rPr>
                <w:sz w:val="22"/>
                <w:szCs w:val="22"/>
              </w:rPr>
            </w:pPr>
          </w:p>
        </w:tc>
        <w:tc>
          <w:tcPr>
            <w:tcW w:w="4867" w:type="dxa"/>
            <w:gridSpan w:val="2"/>
          </w:tcPr>
          <w:p w:rsidR="00077DB9" w:rsidRPr="00326A19" w:rsidRDefault="00077DB9" w:rsidP="00683EBA">
            <w:pPr>
              <w:snapToGrid w:val="0"/>
              <w:jc w:val="right"/>
              <w:rPr>
                <w:sz w:val="22"/>
                <w:szCs w:val="22"/>
              </w:rPr>
            </w:pPr>
            <w:r w:rsidRPr="00326A19">
              <w:rPr>
                <w:rFonts w:cs="Tahoma"/>
                <w:sz w:val="22"/>
                <w:szCs w:val="22"/>
              </w:rPr>
              <w:t>___________________/ _______________ /</w:t>
            </w:r>
          </w:p>
        </w:tc>
      </w:tr>
      <w:tr w:rsidR="00077DB9" w:rsidRPr="00326A19" w:rsidTr="00683EBA">
        <w:trPr>
          <w:trHeight w:val="150"/>
        </w:trPr>
        <w:tc>
          <w:tcPr>
            <w:tcW w:w="3119" w:type="dxa"/>
          </w:tcPr>
          <w:p w:rsidR="00077DB9" w:rsidRPr="00326A19" w:rsidRDefault="00077DB9" w:rsidP="00683EBA">
            <w:pPr>
              <w:snapToGrid w:val="0"/>
              <w:jc w:val="center"/>
              <w:rPr>
                <w:rFonts w:cs="Tahoma"/>
                <w:sz w:val="22"/>
                <w:szCs w:val="22"/>
              </w:rPr>
            </w:pPr>
            <w:r w:rsidRPr="00326A19">
              <w:rPr>
                <w:rFonts w:cs="Tahoma"/>
                <w:sz w:val="22"/>
                <w:szCs w:val="22"/>
              </w:rPr>
              <w:t>подпись</w:t>
            </w:r>
          </w:p>
        </w:tc>
        <w:tc>
          <w:tcPr>
            <w:tcW w:w="2126" w:type="dxa"/>
          </w:tcPr>
          <w:p w:rsidR="00077DB9" w:rsidRPr="00326A19" w:rsidRDefault="00077DB9" w:rsidP="00683EBA">
            <w:pPr>
              <w:snapToGrid w:val="0"/>
              <w:jc w:val="center"/>
              <w:rPr>
                <w:rFonts w:cs="Tahoma"/>
                <w:sz w:val="22"/>
                <w:szCs w:val="22"/>
              </w:rPr>
            </w:pPr>
            <w:r w:rsidRPr="00326A19">
              <w:rPr>
                <w:rFonts w:cs="Tahoma"/>
                <w:sz w:val="22"/>
                <w:szCs w:val="22"/>
              </w:rPr>
              <w:t>расшифровка подписи</w:t>
            </w:r>
          </w:p>
        </w:tc>
        <w:tc>
          <w:tcPr>
            <w:tcW w:w="236" w:type="dxa"/>
            <w:vMerge/>
          </w:tcPr>
          <w:p w:rsidR="00077DB9" w:rsidRPr="00326A19" w:rsidRDefault="00077DB9" w:rsidP="00683EBA">
            <w:pPr>
              <w:snapToGrid w:val="0"/>
              <w:jc w:val="center"/>
              <w:rPr>
                <w:sz w:val="22"/>
                <w:szCs w:val="22"/>
              </w:rPr>
            </w:pPr>
          </w:p>
        </w:tc>
        <w:tc>
          <w:tcPr>
            <w:tcW w:w="2741" w:type="dxa"/>
          </w:tcPr>
          <w:p w:rsidR="00077DB9" w:rsidRPr="00326A19" w:rsidRDefault="00077DB9" w:rsidP="00683EBA">
            <w:pPr>
              <w:snapToGrid w:val="0"/>
              <w:jc w:val="center"/>
              <w:rPr>
                <w:rFonts w:cs="Tahoma"/>
                <w:sz w:val="22"/>
                <w:szCs w:val="22"/>
              </w:rPr>
            </w:pPr>
            <w:r w:rsidRPr="00326A19">
              <w:rPr>
                <w:rFonts w:cs="Tahoma"/>
                <w:sz w:val="22"/>
                <w:szCs w:val="22"/>
              </w:rPr>
              <w:t>подпись</w:t>
            </w:r>
          </w:p>
        </w:tc>
        <w:tc>
          <w:tcPr>
            <w:tcW w:w="2126" w:type="dxa"/>
          </w:tcPr>
          <w:p w:rsidR="00077DB9" w:rsidRPr="00326A19" w:rsidRDefault="00077DB9" w:rsidP="00683EBA">
            <w:pPr>
              <w:snapToGrid w:val="0"/>
              <w:jc w:val="center"/>
              <w:rPr>
                <w:rFonts w:cs="Tahoma"/>
                <w:sz w:val="22"/>
                <w:szCs w:val="22"/>
              </w:rPr>
            </w:pPr>
            <w:r w:rsidRPr="00326A19">
              <w:rPr>
                <w:rFonts w:cs="Tahoma"/>
                <w:sz w:val="22"/>
                <w:szCs w:val="22"/>
              </w:rPr>
              <w:t>расшифровка подписи</w:t>
            </w:r>
          </w:p>
        </w:tc>
      </w:tr>
    </w:tbl>
    <w:p w:rsidR="00077DB9" w:rsidRPr="00326A19" w:rsidRDefault="00077DB9" w:rsidP="00077DB9">
      <w:pPr>
        <w:jc w:val="both"/>
        <w:rPr>
          <w:sz w:val="22"/>
          <w:szCs w:val="22"/>
        </w:rPr>
      </w:pPr>
    </w:p>
    <w:p w:rsidR="00077DB9" w:rsidRPr="00326A19" w:rsidRDefault="00077DB9" w:rsidP="00077DB9">
      <w:pPr>
        <w:jc w:val="both"/>
        <w:rPr>
          <w:sz w:val="22"/>
          <w:szCs w:val="22"/>
        </w:rPr>
      </w:pPr>
      <w:r w:rsidRPr="0056365B">
        <w:rPr>
          <w:color w:val="000000"/>
          <w:sz w:val="22"/>
          <w:szCs w:val="22"/>
        </w:rPr>
        <w:t>Примечание: Один экземпляр подписанного акта необходимо вернуть в адрес Теплоснабжающей организации до 25 ________ 20__г.</w:t>
      </w:r>
    </w:p>
    <w:p w:rsidR="00077DB9" w:rsidRDefault="00077DB9" w:rsidP="00077DB9">
      <w:pPr>
        <w:jc w:val="both"/>
      </w:pPr>
    </w:p>
    <w:p w:rsidR="00077DB9" w:rsidRDefault="00077DB9" w:rsidP="008845B7">
      <w:pPr>
        <w:jc w:val="both"/>
        <w:rPr>
          <w:sz w:val="16"/>
          <w:szCs w:val="16"/>
        </w:rPr>
        <w:sectPr w:rsidR="00077DB9" w:rsidSect="00CF117F">
          <w:footnotePr>
            <w:pos w:val="beneathText"/>
          </w:footnotePr>
          <w:pgSz w:w="11905" w:h="16837"/>
          <w:pgMar w:top="567" w:right="706" w:bottom="567" w:left="964" w:header="720" w:footer="720" w:gutter="0"/>
          <w:cols w:space="720"/>
          <w:docGrid w:linePitch="360"/>
        </w:sectPr>
      </w:pPr>
    </w:p>
    <w:p w:rsidR="008845B7" w:rsidRPr="008A0A8E" w:rsidRDefault="008845B7" w:rsidP="008845B7">
      <w:pPr>
        <w:jc w:val="both"/>
        <w:rPr>
          <w:sz w:val="16"/>
          <w:szCs w:val="16"/>
        </w:rPr>
      </w:pPr>
    </w:p>
    <w:tbl>
      <w:tblPr>
        <w:tblW w:w="10598" w:type="dxa"/>
        <w:tblLook w:val="01E0" w:firstRow="1" w:lastRow="1" w:firstColumn="1" w:lastColumn="1" w:noHBand="0" w:noVBand="0"/>
      </w:tblPr>
      <w:tblGrid>
        <w:gridCol w:w="4503"/>
        <w:gridCol w:w="6095"/>
      </w:tblGrid>
      <w:tr w:rsidR="008845B7" w:rsidRPr="00C12118" w:rsidTr="000013EC">
        <w:tc>
          <w:tcPr>
            <w:tcW w:w="4503" w:type="dxa"/>
          </w:tcPr>
          <w:p w:rsidR="008845B7" w:rsidRPr="00C12118" w:rsidRDefault="008845B7" w:rsidP="000013EC">
            <w:pPr>
              <w:tabs>
                <w:tab w:val="left" w:pos="1035"/>
              </w:tabs>
              <w:rPr>
                <w:b/>
                <w:sz w:val="22"/>
                <w:szCs w:val="22"/>
              </w:rPr>
            </w:pPr>
          </w:p>
        </w:tc>
        <w:tc>
          <w:tcPr>
            <w:tcW w:w="6095" w:type="dxa"/>
          </w:tcPr>
          <w:p w:rsidR="008845B7" w:rsidRPr="00326A19" w:rsidRDefault="008845B7" w:rsidP="008845B7">
            <w:pPr>
              <w:tabs>
                <w:tab w:val="left" w:pos="1035"/>
                <w:tab w:val="left" w:pos="5400"/>
              </w:tabs>
              <w:jc w:val="right"/>
              <w:rPr>
                <w:bCs/>
                <w:color w:val="000000"/>
                <w:sz w:val="22"/>
                <w:szCs w:val="22"/>
              </w:rPr>
            </w:pPr>
            <w:r w:rsidRPr="00326A19">
              <w:rPr>
                <w:bCs/>
                <w:color w:val="000000"/>
                <w:sz w:val="22"/>
                <w:szCs w:val="22"/>
              </w:rPr>
              <w:t xml:space="preserve">Приложение № </w:t>
            </w:r>
            <w:r>
              <w:rPr>
                <w:bCs/>
                <w:color w:val="000000"/>
                <w:sz w:val="22"/>
                <w:szCs w:val="22"/>
              </w:rPr>
              <w:t>6</w:t>
            </w:r>
          </w:p>
        </w:tc>
      </w:tr>
      <w:tr w:rsidR="008845B7" w:rsidRPr="00C12118" w:rsidTr="000013EC">
        <w:tc>
          <w:tcPr>
            <w:tcW w:w="4503" w:type="dxa"/>
          </w:tcPr>
          <w:p w:rsidR="008845B7" w:rsidRPr="00C12118" w:rsidRDefault="008845B7" w:rsidP="000013EC">
            <w:pPr>
              <w:tabs>
                <w:tab w:val="left" w:pos="1035"/>
              </w:tabs>
              <w:rPr>
                <w:b/>
                <w:sz w:val="22"/>
                <w:szCs w:val="22"/>
              </w:rPr>
            </w:pPr>
          </w:p>
        </w:tc>
        <w:tc>
          <w:tcPr>
            <w:tcW w:w="6095" w:type="dxa"/>
          </w:tcPr>
          <w:p w:rsidR="008845B7" w:rsidRPr="00326A19" w:rsidRDefault="008845B7" w:rsidP="00E52587">
            <w:pPr>
              <w:tabs>
                <w:tab w:val="left" w:pos="1035"/>
              </w:tabs>
              <w:jc w:val="right"/>
              <w:rPr>
                <w:bCs/>
                <w:color w:val="000000"/>
                <w:sz w:val="20"/>
              </w:rPr>
            </w:pPr>
            <w:r w:rsidRPr="00326A19">
              <w:rPr>
                <w:bCs/>
                <w:color w:val="000000"/>
                <w:sz w:val="20"/>
              </w:rPr>
              <w:t xml:space="preserve">к  </w:t>
            </w:r>
            <w:r w:rsidRPr="00326A19">
              <w:rPr>
                <w:bCs/>
                <w:color w:val="000000"/>
                <w:sz w:val="20"/>
              </w:rPr>
              <w:fldChar w:fldCharType="begin"/>
            </w:r>
            <w:r w:rsidRPr="00326A19">
              <w:rPr>
                <w:bCs/>
                <w:color w:val="000000"/>
                <w:sz w:val="20"/>
              </w:rPr>
              <w:instrText xml:space="preserve"> AUTHOR  видФормыДоговора*  \* MERGEFORMAT </w:instrText>
            </w:r>
            <w:r w:rsidRPr="00326A19">
              <w:rPr>
                <w:bCs/>
                <w:color w:val="000000"/>
                <w:sz w:val="20"/>
              </w:rPr>
              <w:fldChar w:fldCharType="separate"/>
            </w:r>
            <w:r w:rsidR="000266AB">
              <w:rPr>
                <w:bCs/>
                <w:noProof/>
                <w:color w:val="000000"/>
                <w:sz w:val="20"/>
              </w:rPr>
              <w:t>Договору</w:t>
            </w:r>
            <w:r w:rsidRPr="00326A19">
              <w:rPr>
                <w:bCs/>
                <w:color w:val="000000"/>
                <w:sz w:val="20"/>
              </w:rPr>
              <w:fldChar w:fldCharType="end"/>
            </w:r>
            <w:r w:rsidRPr="00326A19">
              <w:rPr>
                <w:bCs/>
                <w:color w:val="000000"/>
                <w:sz w:val="20"/>
              </w:rPr>
              <w:t xml:space="preserve"> № </w:t>
            </w:r>
          </w:p>
        </w:tc>
      </w:tr>
      <w:tr w:rsidR="008845B7" w:rsidRPr="00C12118" w:rsidTr="000013EC">
        <w:tc>
          <w:tcPr>
            <w:tcW w:w="4503" w:type="dxa"/>
          </w:tcPr>
          <w:p w:rsidR="008845B7" w:rsidRPr="00C12118" w:rsidRDefault="008845B7" w:rsidP="000013EC">
            <w:pPr>
              <w:tabs>
                <w:tab w:val="left" w:pos="1035"/>
              </w:tabs>
              <w:rPr>
                <w:b/>
                <w:sz w:val="22"/>
                <w:szCs w:val="22"/>
              </w:rPr>
            </w:pPr>
          </w:p>
        </w:tc>
        <w:tc>
          <w:tcPr>
            <w:tcW w:w="6095" w:type="dxa"/>
          </w:tcPr>
          <w:p w:rsidR="008845B7" w:rsidRPr="00326A19" w:rsidRDefault="008845B7" w:rsidP="00E52587">
            <w:pPr>
              <w:tabs>
                <w:tab w:val="left" w:pos="1035"/>
              </w:tabs>
              <w:jc w:val="right"/>
              <w:rPr>
                <w:b/>
                <w:sz w:val="20"/>
              </w:rPr>
            </w:pPr>
            <w:r w:rsidRPr="00326A19">
              <w:rPr>
                <w:sz w:val="20"/>
              </w:rPr>
              <w:t>от</w:t>
            </w:r>
            <w:r w:rsidRPr="00326A19">
              <w:rPr>
                <w:b/>
                <w:sz w:val="20"/>
              </w:rPr>
              <w:t xml:space="preserve"> </w:t>
            </w:r>
          </w:p>
        </w:tc>
      </w:tr>
    </w:tbl>
    <w:p w:rsidR="008845B7" w:rsidRDefault="008845B7" w:rsidP="008845B7">
      <w:pPr>
        <w:rPr>
          <w:rFonts w:ascii="Arial" w:hAnsi="Arial" w:cs="Arial"/>
          <w:sz w:val="16"/>
          <w:szCs w:val="16"/>
        </w:rPr>
      </w:pPr>
    </w:p>
    <w:p w:rsidR="008845B7" w:rsidRPr="001F338D" w:rsidRDefault="008845B7" w:rsidP="008845B7">
      <w:pPr>
        <w:rPr>
          <w:rFonts w:ascii="Arial" w:hAnsi="Arial" w:cs="Arial"/>
          <w:sz w:val="22"/>
          <w:szCs w:val="22"/>
        </w:rPr>
      </w:pPr>
    </w:p>
    <w:p w:rsidR="008845B7" w:rsidRPr="006B5CFD" w:rsidRDefault="008845B7" w:rsidP="008845B7">
      <w:pPr>
        <w:tabs>
          <w:tab w:val="left" w:pos="993"/>
        </w:tabs>
        <w:ind w:firstLine="567"/>
        <w:jc w:val="center"/>
        <w:rPr>
          <w:b/>
          <w:bCs/>
          <w:sz w:val="20"/>
        </w:rPr>
      </w:pPr>
      <w:r w:rsidRPr="006B5CFD">
        <w:rPr>
          <w:b/>
          <w:bCs/>
          <w:sz w:val="20"/>
        </w:rPr>
        <w:t xml:space="preserve">Регламент пуска отопления в жилые дома в начале отопительного периода. </w:t>
      </w:r>
    </w:p>
    <w:p w:rsidR="008845B7" w:rsidRPr="006B5CFD" w:rsidRDefault="008845B7" w:rsidP="008845B7">
      <w:pPr>
        <w:tabs>
          <w:tab w:val="left" w:pos="993"/>
        </w:tabs>
        <w:ind w:firstLine="567"/>
        <w:jc w:val="center"/>
        <w:rPr>
          <w:b/>
          <w:bCs/>
          <w:sz w:val="20"/>
        </w:rPr>
      </w:pPr>
    </w:p>
    <w:p w:rsidR="008845B7" w:rsidRPr="006B5CFD" w:rsidRDefault="008845B7" w:rsidP="008845B7">
      <w:pPr>
        <w:tabs>
          <w:tab w:val="left" w:pos="993"/>
        </w:tabs>
        <w:ind w:firstLine="567"/>
        <w:jc w:val="both"/>
        <w:rPr>
          <w:sz w:val="20"/>
        </w:rPr>
      </w:pPr>
      <w:r w:rsidRPr="006B5CFD">
        <w:rPr>
          <w:sz w:val="20"/>
        </w:rPr>
        <w:t>Пуск отопления в жилые дома в начале отопительного периода</w:t>
      </w:r>
      <w:r w:rsidRPr="006B5CFD">
        <w:rPr>
          <w:b/>
          <w:sz w:val="20"/>
        </w:rPr>
        <w:t xml:space="preserve"> </w:t>
      </w:r>
      <w:r w:rsidRPr="006B5CFD">
        <w:rPr>
          <w:sz w:val="20"/>
        </w:rPr>
        <w:t>производится на основании Постановления администрации г.Н.Новгорода о начале отопительного периода.</w:t>
      </w:r>
    </w:p>
    <w:p w:rsidR="008845B7" w:rsidRPr="006B5CFD" w:rsidRDefault="008845B7" w:rsidP="008845B7">
      <w:pPr>
        <w:tabs>
          <w:tab w:val="left" w:pos="993"/>
        </w:tabs>
        <w:ind w:firstLine="567"/>
        <w:jc w:val="both"/>
        <w:rPr>
          <w:i/>
          <w:sz w:val="20"/>
        </w:rPr>
      </w:pPr>
      <w:r w:rsidRPr="006B5CFD">
        <w:rPr>
          <w:sz w:val="20"/>
        </w:rPr>
        <w:t>Подготовка систем отопления к работе в осенне-зимний период должна завершаться Исполнителем к 15 сентября.</w:t>
      </w:r>
    </w:p>
    <w:p w:rsidR="008845B7" w:rsidRPr="006B5CFD" w:rsidRDefault="008845B7" w:rsidP="008845B7">
      <w:pPr>
        <w:tabs>
          <w:tab w:val="left" w:pos="993"/>
        </w:tabs>
        <w:ind w:firstLine="567"/>
        <w:jc w:val="both"/>
        <w:rPr>
          <w:sz w:val="20"/>
        </w:rPr>
      </w:pPr>
      <w:r w:rsidRPr="006B5CFD">
        <w:rPr>
          <w:sz w:val="20"/>
        </w:rPr>
        <w:t>При этом Исполнителем должны быть выполнены мероприятия по сокращению потерь тепла, а также условия, соответствующие «Правилам технической эксплуатации тепловых энергоустановок» (ПТЭ ТЭ) и «Правилам техники безопасности при эксплуатации теплопотребляющих установок и тепловых сетей» (ПТБЭ ТПУ и ТС), Постановлению № 170 от 27.09.03г. «Об утверждении правил и норм эксплуатации жилищного фонда».</w:t>
      </w:r>
    </w:p>
    <w:p w:rsidR="008845B7" w:rsidRPr="006B5CFD" w:rsidRDefault="008845B7" w:rsidP="008845B7">
      <w:pPr>
        <w:tabs>
          <w:tab w:val="left" w:pos="993"/>
        </w:tabs>
        <w:ind w:firstLine="567"/>
        <w:jc w:val="both"/>
        <w:rPr>
          <w:sz w:val="20"/>
        </w:rPr>
      </w:pPr>
      <w:r w:rsidRPr="006B5CFD">
        <w:rPr>
          <w:sz w:val="20"/>
        </w:rPr>
        <w:t>В ходе подготовки систем отопления Исполнителем должны быть выполнены следующие мероприятия:</w:t>
      </w:r>
    </w:p>
    <w:p w:rsidR="008845B7" w:rsidRPr="006B5CFD" w:rsidRDefault="008845B7" w:rsidP="008845B7">
      <w:pPr>
        <w:numPr>
          <w:ilvl w:val="0"/>
          <w:numId w:val="9"/>
        </w:numPr>
        <w:tabs>
          <w:tab w:val="clear" w:pos="750"/>
          <w:tab w:val="num" w:pos="0"/>
          <w:tab w:val="left" w:pos="993"/>
        </w:tabs>
        <w:suppressAutoHyphens w:val="0"/>
        <w:ind w:left="0" w:firstLine="567"/>
        <w:jc w:val="both"/>
        <w:rPr>
          <w:sz w:val="20"/>
        </w:rPr>
      </w:pPr>
      <w:r w:rsidRPr="006B5CFD">
        <w:rPr>
          <w:sz w:val="20"/>
        </w:rPr>
        <w:t>Проведена подготовка запорной, регулирующей арматуры, тепломеханического оборудования и электрооборудования, тепловой и электрической автоматики, тепловой изоляции, строительной части тепловых сетей, систем отопления.</w:t>
      </w:r>
      <w:r w:rsidRPr="006B5CFD">
        <w:rPr>
          <w:i/>
          <w:sz w:val="20"/>
        </w:rPr>
        <w:t xml:space="preserve"> </w:t>
      </w:r>
      <w:r w:rsidRPr="006B5CFD">
        <w:rPr>
          <w:sz w:val="20"/>
        </w:rPr>
        <w:t>Проведена очистка отстойников грязевиков (фильтров).</w:t>
      </w:r>
    </w:p>
    <w:p w:rsidR="008845B7" w:rsidRPr="006B5CFD" w:rsidRDefault="008845B7" w:rsidP="008845B7">
      <w:pPr>
        <w:numPr>
          <w:ilvl w:val="0"/>
          <w:numId w:val="9"/>
        </w:numPr>
        <w:tabs>
          <w:tab w:val="clear" w:pos="750"/>
          <w:tab w:val="num" w:pos="0"/>
          <w:tab w:val="left" w:pos="993"/>
        </w:tabs>
        <w:suppressAutoHyphens w:val="0"/>
        <w:ind w:left="0" w:firstLine="567"/>
        <w:jc w:val="both"/>
        <w:rPr>
          <w:sz w:val="20"/>
        </w:rPr>
      </w:pPr>
      <w:r w:rsidRPr="006B5CFD">
        <w:rPr>
          <w:sz w:val="20"/>
        </w:rPr>
        <w:t>Проведена государственная и ведомственная поверка и установка средств измерений, контроля и учета тепла в соответствии с проектом (п.2.9 ПТЭ ТЭ).</w:t>
      </w:r>
    </w:p>
    <w:p w:rsidR="008845B7" w:rsidRPr="006B5CFD" w:rsidRDefault="008845B7" w:rsidP="008845B7">
      <w:pPr>
        <w:tabs>
          <w:tab w:val="left" w:pos="993"/>
        </w:tabs>
        <w:ind w:firstLine="567"/>
        <w:jc w:val="both"/>
        <w:rPr>
          <w:sz w:val="20"/>
        </w:rPr>
      </w:pPr>
      <w:r w:rsidRPr="006B5CFD">
        <w:rPr>
          <w:sz w:val="20"/>
        </w:rPr>
        <w:t>На коллекторах тепловых узлов установлены закладные элементы под приборы КИП.</w:t>
      </w:r>
    </w:p>
    <w:p w:rsidR="008845B7" w:rsidRPr="006B5CFD" w:rsidRDefault="008845B7" w:rsidP="008845B7">
      <w:pPr>
        <w:tabs>
          <w:tab w:val="left" w:pos="993"/>
        </w:tabs>
        <w:ind w:firstLine="567"/>
        <w:jc w:val="both"/>
        <w:rPr>
          <w:sz w:val="20"/>
        </w:rPr>
      </w:pPr>
      <w:r w:rsidRPr="006B5CFD">
        <w:rPr>
          <w:sz w:val="20"/>
        </w:rPr>
        <w:t>В гильзы под термометры залито машинное масло, выполнена ревизия арматуры под манометры (п.3.13.26 ПТБЭ ТПУ ТС). На момент пуска тепла установлены приборы КИП.</w:t>
      </w:r>
    </w:p>
    <w:p w:rsidR="008845B7" w:rsidRPr="0048570C" w:rsidRDefault="008845B7" w:rsidP="008845B7">
      <w:pPr>
        <w:numPr>
          <w:ilvl w:val="0"/>
          <w:numId w:val="9"/>
        </w:numPr>
        <w:tabs>
          <w:tab w:val="clear" w:pos="750"/>
          <w:tab w:val="num" w:pos="0"/>
          <w:tab w:val="left" w:pos="993"/>
        </w:tabs>
        <w:suppressAutoHyphens w:val="0"/>
        <w:ind w:left="0" w:firstLine="567"/>
        <w:jc w:val="both"/>
        <w:rPr>
          <w:sz w:val="20"/>
        </w:rPr>
      </w:pPr>
      <w:r w:rsidRPr="006B5CFD">
        <w:rPr>
          <w:sz w:val="20"/>
        </w:rPr>
        <w:t xml:space="preserve">Установлены расчетные сужающие устройства (сопла элеваторов, дроссельные диафрагмы). Размеры диаметров сужающих устройств выдает </w:t>
      </w:r>
      <w:r>
        <w:rPr>
          <w:sz w:val="20"/>
        </w:rPr>
        <w:t>Теплосетев</w:t>
      </w:r>
      <w:r w:rsidRPr="006B5CFD">
        <w:rPr>
          <w:sz w:val="20"/>
        </w:rPr>
        <w:t>ая организация по заявке Исполнителя не позднее 2-х недельного срока по окончании отопительного сезон тел</w:t>
      </w:r>
      <w:r w:rsidRPr="0048570C">
        <w:rPr>
          <w:b/>
          <w:sz w:val="20"/>
        </w:rPr>
        <w:t>. 243-01-94</w:t>
      </w:r>
      <w:r w:rsidRPr="0048570C">
        <w:rPr>
          <w:sz w:val="20"/>
        </w:rPr>
        <w:t>.</w:t>
      </w:r>
    </w:p>
    <w:p w:rsidR="008845B7" w:rsidRPr="006B5CFD" w:rsidRDefault="008845B7" w:rsidP="008845B7">
      <w:pPr>
        <w:tabs>
          <w:tab w:val="left" w:pos="993"/>
        </w:tabs>
        <w:ind w:firstLine="567"/>
        <w:jc w:val="both"/>
        <w:rPr>
          <w:sz w:val="20"/>
        </w:rPr>
      </w:pPr>
      <w:r w:rsidRPr="006B5CFD">
        <w:rPr>
          <w:sz w:val="20"/>
        </w:rPr>
        <w:t xml:space="preserve">Работа по установке сужающих устройств производится под контролем представителя </w:t>
      </w:r>
      <w:r>
        <w:rPr>
          <w:sz w:val="20"/>
        </w:rPr>
        <w:t>Теплосетевой</w:t>
      </w:r>
      <w:r w:rsidRPr="006B5CFD">
        <w:rPr>
          <w:sz w:val="20"/>
        </w:rPr>
        <w:t xml:space="preserve"> организации, который перед установкой сужающего устройства замеряет его выходное отверстие, после установки ставит пломбу и делает отметку в </w:t>
      </w:r>
      <w:r>
        <w:rPr>
          <w:sz w:val="20"/>
        </w:rPr>
        <w:t>А</w:t>
      </w:r>
      <w:r w:rsidRPr="006B5CFD">
        <w:rPr>
          <w:sz w:val="20"/>
        </w:rPr>
        <w:t>кте</w:t>
      </w:r>
      <w:r>
        <w:rPr>
          <w:sz w:val="20"/>
        </w:rPr>
        <w:t xml:space="preserve"> проведения гидравлических испытаний и установки сужающих устройств (форма Акта размещена на сайте </w:t>
      </w:r>
      <w:r w:rsidRPr="006B5CFD">
        <w:rPr>
          <w:b/>
          <w:sz w:val="20"/>
          <w:lang w:val="en-US"/>
        </w:rPr>
        <w:t>WWW</w:t>
      </w:r>
      <w:r w:rsidRPr="006B5CFD">
        <w:rPr>
          <w:b/>
          <w:sz w:val="20"/>
        </w:rPr>
        <w:t>.</w:t>
      </w:r>
      <w:r w:rsidRPr="006B5CFD">
        <w:rPr>
          <w:b/>
          <w:sz w:val="20"/>
          <w:lang w:val="en-US"/>
        </w:rPr>
        <w:t>VOLGAENERGO</w:t>
      </w:r>
      <w:r w:rsidRPr="006B5CFD">
        <w:rPr>
          <w:b/>
          <w:sz w:val="20"/>
        </w:rPr>
        <w:t>.</w:t>
      </w:r>
      <w:r w:rsidRPr="006B5CFD">
        <w:rPr>
          <w:b/>
          <w:sz w:val="20"/>
          <w:lang w:val="en-US"/>
        </w:rPr>
        <w:t>RU</w:t>
      </w:r>
      <w:r w:rsidRPr="00577A35">
        <w:rPr>
          <w:sz w:val="20"/>
        </w:rPr>
        <w:t>)</w:t>
      </w:r>
      <w:r w:rsidRPr="006B5CFD">
        <w:rPr>
          <w:sz w:val="20"/>
        </w:rPr>
        <w:t xml:space="preserve"> Ответственность за сохранность пломбы и расчетного дроссельного устройства несет Исполнитель.</w:t>
      </w:r>
    </w:p>
    <w:p w:rsidR="008845B7" w:rsidRPr="00577A35" w:rsidRDefault="008845B7" w:rsidP="008845B7">
      <w:pPr>
        <w:tabs>
          <w:tab w:val="left" w:pos="993"/>
        </w:tabs>
        <w:ind w:firstLine="567"/>
        <w:jc w:val="both"/>
        <w:rPr>
          <w:b/>
          <w:sz w:val="20"/>
        </w:rPr>
      </w:pPr>
      <w:r>
        <w:rPr>
          <w:sz w:val="20"/>
        </w:rPr>
        <w:t>Представитель Теплосетевой</w:t>
      </w:r>
      <w:r w:rsidRPr="006B5CFD">
        <w:rPr>
          <w:sz w:val="20"/>
        </w:rPr>
        <w:t xml:space="preserve"> организации вызывается за 5 рабочих дней до момента готовности предъявления Исполнителем установки р</w:t>
      </w:r>
      <w:r>
        <w:rPr>
          <w:sz w:val="20"/>
        </w:rPr>
        <w:t>асчетного сужающего устройства телефонограммой по</w:t>
      </w:r>
      <w:r w:rsidRPr="006B5CFD">
        <w:rPr>
          <w:sz w:val="20"/>
        </w:rPr>
        <w:t xml:space="preserve"> телефону </w:t>
      </w:r>
      <w:r w:rsidRPr="00577A35">
        <w:rPr>
          <w:b/>
          <w:sz w:val="20"/>
        </w:rPr>
        <w:t>258-40-20</w:t>
      </w:r>
      <w:r>
        <w:rPr>
          <w:b/>
          <w:sz w:val="20"/>
        </w:rPr>
        <w:t>, 8-951-910-86-18.</w:t>
      </w:r>
    </w:p>
    <w:p w:rsidR="008845B7" w:rsidRPr="00577A35" w:rsidRDefault="008845B7" w:rsidP="008845B7">
      <w:pPr>
        <w:tabs>
          <w:tab w:val="left" w:pos="993"/>
        </w:tabs>
        <w:ind w:firstLine="567"/>
        <w:jc w:val="both"/>
        <w:rPr>
          <w:b/>
          <w:sz w:val="20"/>
        </w:rPr>
      </w:pPr>
      <w:r w:rsidRPr="006B5CFD">
        <w:rPr>
          <w:sz w:val="20"/>
        </w:rPr>
        <w:t xml:space="preserve">При наличии автоматизированного узла управления Исполнитель проверяет наличие и пригодность элементов системы автоматического регулирования теплопотребления. Выполнение данных работ удостоверяется представителем Теплоснабжающей организации с отметкой в </w:t>
      </w:r>
      <w:r>
        <w:rPr>
          <w:sz w:val="20"/>
        </w:rPr>
        <w:t>А</w:t>
      </w:r>
      <w:r w:rsidRPr="006B5CFD">
        <w:rPr>
          <w:sz w:val="20"/>
        </w:rPr>
        <w:t>кте</w:t>
      </w:r>
      <w:r>
        <w:rPr>
          <w:sz w:val="20"/>
        </w:rPr>
        <w:t xml:space="preserve"> проведения гидравлических испытаний и установки сужающих устройств</w:t>
      </w:r>
      <w:r w:rsidRPr="006B5CFD">
        <w:rPr>
          <w:sz w:val="20"/>
        </w:rPr>
        <w:t xml:space="preserve">. Представитель Теплоснабжающей организации вызывается за 5 рабочих дня до момента готовности предъявления Исполнителем по тел. </w:t>
      </w:r>
      <w:r w:rsidRPr="00577A35">
        <w:rPr>
          <w:b/>
          <w:sz w:val="20"/>
        </w:rPr>
        <w:t>243-03-71.</w:t>
      </w:r>
    </w:p>
    <w:p w:rsidR="008845B7" w:rsidRPr="006B5CFD" w:rsidRDefault="008845B7" w:rsidP="008845B7">
      <w:pPr>
        <w:numPr>
          <w:ilvl w:val="0"/>
          <w:numId w:val="9"/>
        </w:numPr>
        <w:tabs>
          <w:tab w:val="clear" w:pos="750"/>
          <w:tab w:val="left" w:pos="993"/>
          <w:tab w:val="num" w:pos="1276"/>
        </w:tabs>
        <w:suppressAutoHyphens w:val="0"/>
        <w:ind w:left="0" w:firstLine="567"/>
        <w:jc w:val="both"/>
        <w:rPr>
          <w:sz w:val="20"/>
        </w:rPr>
      </w:pPr>
      <w:r w:rsidRPr="006B5CFD">
        <w:rPr>
          <w:sz w:val="20"/>
        </w:rPr>
        <w:t>Проведена гидропневмопромывка систем отопления водой, подаваемой в количествах, не превышающих расчетный расход в 3-5 раз до полного осветления</w:t>
      </w:r>
      <w:r w:rsidRPr="006B5CFD">
        <w:rPr>
          <w:i/>
          <w:sz w:val="20"/>
        </w:rPr>
        <w:t xml:space="preserve"> </w:t>
      </w:r>
      <w:r w:rsidRPr="006B5CFD">
        <w:rPr>
          <w:sz w:val="20"/>
        </w:rPr>
        <w:t>в присутствии ответственного за исправное состояние и безопасную эксплуатацию тепловых энергоустановок Исполнителя и представителя Теплоснабжающей организации.</w:t>
      </w:r>
    </w:p>
    <w:p w:rsidR="008845B7" w:rsidRPr="006B5CFD" w:rsidRDefault="008845B7" w:rsidP="008845B7">
      <w:pPr>
        <w:tabs>
          <w:tab w:val="left" w:pos="993"/>
        </w:tabs>
        <w:ind w:firstLine="567"/>
        <w:jc w:val="both"/>
        <w:rPr>
          <w:sz w:val="20"/>
        </w:rPr>
      </w:pPr>
      <w:r w:rsidRPr="006B5CFD">
        <w:rPr>
          <w:sz w:val="20"/>
        </w:rPr>
        <w:t xml:space="preserve">Представитель Теплоснабжающей организации вызывается за 5 рабочих дней до проведения гидропневмопромывки систем отопления телефонограммой по телефону </w:t>
      </w:r>
      <w:r w:rsidRPr="006B5CFD">
        <w:rPr>
          <w:b/>
          <w:bCs/>
          <w:sz w:val="20"/>
        </w:rPr>
        <w:t>243-03-71</w:t>
      </w:r>
      <w:r w:rsidRPr="006B5CFD">
        <w:rPr>
          <w:sz w:val="20"/>
        </w:rPr>
        <w:t>.</w:t>
      </w:r>
    </w:p>
    <w:p w:rsidR="008845B7" w:rsidRPr="006B5CFD" w:rsidRDefault="008845B7" w:rsidP="008845B7">
      <w:pPr>
        <w:numPr>
          <w:ilvl w:val="0"/>
          <w:numId w:val="9"/>
        </w:numPr>
        <w:tabs>
          <w:tab w:val="clear" w:pos="750"/>
          <w:tab w:val="left" w:pos="993"/>
          <w:tab w:val="num" w:pos="1276"/>
        </w:tabs>
        <w:suppressAutoHyphens w:val="0"/>
        <w:ind w:left="0" w:firstLine="567"/>
        <w:jc w:val="both"/>
        <w:rPr>
          <w:sz w:val="20"/>
        </w:rPr>
      </w:pPr>
      <w:r w:rsidRPr="006B5CFD">
        <w:rPr>
          <w:sz w:val="20"/>
        </w:rPr>
        <w:t>Проведены гидравлические испытания подводящих сетей, элеваторных узлов, калориферов, водоподогревателей и внутренних</w:t>
      </w:r>
      <w:r w:rsidRPr="006B5CFD">
        <w:rPr>
          <w:i/>
          <w:sz w:val="20"/>
        </w:rPr>
        <w:t xml:space="preserve"> </w:t>
      </w:r>
      <w:r w:rsidRPr="006B5CFD">
        <w:rPr>
          <w:sz w:val="20"/>
        </w:rPr>
        <w:t xml:space="preserve">систем отопления </w:t>
      </w:r>
      <w:r>
        <w:rPr>
          <w:sz w:val="20"/>
        </w:rPr>
        <w:t xml:space="preserve">многоквартирных </w:t>
      </w:r>
      <w:r w:rsidRPr="006B5CFD">
        <w:rPr>
          <w:sz w:val="20"/>
        </w:rPr>
        <w:t>домов в присутствии ответственного за исправное состояние и безопасную эксплуатацию тепловых энергоустановок Исполнителя и представителя Теплоснабжающей организации.</w:t>
      </w:r>
    </w:p>
    <w:p w:rsidR="008845B7" w:rsidRPr="006B5CFD" w:rsidRDefault="008845B7" w:rsidP="008845B7">
      <w:pPr>
        <w:tabs>
          <w:tab w:val="left" w:pos="993"/>
        </w:tabs>
        <w:ind w:firstLine="567"/>
        <w:jc w:val="both"/>
        <w:rPr>
          <w:sz w:val="20"/>
        </w:rPr>
      </w:pPr>
      <w:r w:rsidRPr="006B5CFD">
        <w:rPr>
          <w:sz w:val="20"/>
        </w:rPr>
        <w:t xml:space="preserve">Представитель Теплоснабжающей организации вызывается за 5 рабочих дней до проведения </w:t>
      </w:r>
      <w:r>
        <w:rPr>
          <w:sz w:val="20"/>
        </w:rPr>
        <w:t xml:space="preserve">  </w:t>
      </w:r>
      <w:r w:rsidRPr="006B5CFD">
        <w:rPr>
          <w:sz w:val="20"/>
        </w:rPr>
        <w:t xml:space="preserve">гидравлических испытаний телефонограммой по телефону </w:t>
      </w:r>
      <w:r w:rsidRPr="006B5CFD">
        <w:rPr>
          <w:b/>
          <w:bCs/>
          <w:sz w:val="20"/>
        </w:rPr>
        <w:t>243-03-71</w:t>
      </w:r>
      <w:r w:rsidRPr="006B5CFD">
        <w:rPr>
          <w:sz w:val="20"/>
        </w:rPr>
        <w:t>.</w:t>
      </w:r>
    </w:p>
    <w:p w:rsidR="008845B7" w:rsidRPr="006B5CFD" w:rsidRDefault="008845B7" w:rsidP="008845B7">
      <w:pPr>
        <w:numPr>
          <w:ilvl w:val="0"/>
          <w:numId w:val="9"/>
        </w:numPr>
        <w:tabs>
          <w:tab w:val="clear" w:pos="750"/>
          <w:tab w:val="left" w:pos="993"/>
          <w:tab w:val="num" w:pos="1276"/>
        </w:tabs>
        <w:suppressAutoHyphens w:val="0"/>
        <w:ind w:left="0" w:firstLine="567"/>
        <w:jc w:val="both"/>
        <w:rPr>
          <w:sz w:val="20"/>
        </w:rPr>
      </w:pPr>
      <w:r w:rsidRPr="006B5CFD">
        <w:rPr>
          <w:sz w:val="20"/>
        </w:rPr>
        <w:t>Гидравлические испытания на прочность и плотность проведены пробным давлением воды 1,25 рабочего, но не ниже:</w:t>
      </w:r>
    </w:p>
    <w:p w:rsidR="008845B7" w:rsidRPr="006B5CFD" w:rsidRDefault="008845B7" w:rsidP="008845B7">
      <w:pPr>
        <w:tabs>
          <w:tab w:val="left" w:pos="993"/>
        </w:tabs>
        <w:ind w:firstLine="567"/>
        <w:jc w:val="both"/>
        <w:rPr>
          <w:sz w:val="20"/>
        </w:rPr>
      </w:pPr>
      <w:r w:rsidRPr="006B5CFD">
        <w:rPr>
          <w:sz w:val="20"/>
        </w:rPr>
        <w:t>- подводящих сетей Р</w:t>
      </w:r>
      <w:r w:rsidRPr="006B5CFD">
        <w:rPr>
          <w:sz w:val="20"/>
          <w:vertAlign w:val="subscript"/>
        </w:rPr>
        <w:t>изб</w:t>
      </w:r>
      <w:r w:rsidRPr="006B5CFD">
        <w:rPr>
          <w:sz w:val="20"/>
        </w:rPr>
        <w:t xml:space="preserve"> = 12 кгс/см</w:t>
      </w:r>
      <w:r w:rsidRPr="006B5CFD">
        <w:rPr>
          <w:sz w:val="20"/>
          <w:vertAlign w:val="superscript"/>
        </w:rPr>
        <w:t>2</w:t>
      </w:r>
      <w:r w:rsidRPr="006B5CFD">
        <w:rPr>
          <w:sz w:val="20"/>
        </w:rPr>
        <w:t xml:space="preserve"> ;</w:t>
      </w:r>
    </w:p>
    <w:p w:rsidR="008845B7" w:rsidRPr="006B5CFD" w:rsidRDefault="008845B7" w:rsidP="008845B7">
      <w:pPr>
        <w:tabs>
          <w:tab w:val="left" w:pos="993"/>
        </w:tabs>
        <w:ind w:firstLine="567"/>
        <w:jc w:val="both"/>
        <w:rPr>
          <w:sz w:val="20"/>
        </w:rPr>
      </w:pPr>
      <w:r w:rsidRPr="006B5CFD">
        <w:rPr>
          <w:sz w:val="20"/>
        </w:rPr>
        <w:t>- элеваторных узлов, калориферов и водонагревателей на Р</w:t>
      </w:r>
      <w:r w:rsidRPr="006B5CFD">
        <w:rPr>
          <w:sz w:val="20"/>
          <w:vertAlign w:val="subscript"/>
        </w:rPr>
        <w:t>изб</w:t>
      </w:r>
      <w:r w:rsidRPr="006B5CFD">
        <w:rPr>
          <w:sz w:val="20"/>
        </w:rPr>
        <w:t xml:space="preserve"> = 10 кгс/см</w:t>
      </w:r>
      <w:r w:rsidRPr="006B5CFD">
        <w:rPr>
          <w:sz w:val="20"/>
          <w:vertAlign w:val="superscript"/>
        </w:rPr>
        <w:t>2</w:t>
      </w:r>
      <w:r w:rsidRPr="006B5CFD">
        <w:rPr>
          <w:sz w:val="20"/>
        </w:rPr>
        <w:t>;</w:t>
      </w:r>
    </w:p>
    <w:p w:rsidR="008845B7" w:rsidRPr="006B5CFD" w:rsidRDefault="008845B7" w:rsidP="008845B7">
      <w:pPr>
        <w:tabs>
          <w:tab w:val="left" w:pos="993"/>
        </w:tabs>
        <w:ind w:firstLine="567"/>
        <w:jc w:val="both"/>
        <w:rPr>
          <w:sz w:val="20"/>
        </w:rPr>
      </w:pPr>
      <w:r w:rsidRPr="006B5CFD">
        <w:rPr>
          <w:sz w:val="20"/>
        </w:rPr>
        <w:t>- для калориферов систем отопления и вентиляции – в зависимости от рабочего давления, устанавливаемого техническими условиями завода изготовителя.</w:t>
      </w:r>
    </w:p>
    <w:p w:rsidR="008845B7" w:rsidRPr="006B5CFD" w:rsidRDefault="008845B7" w:rsidP="008845B7">
      <w:pPr>
        <w:tabs>
          <w:tab w:val="left" w:pos="993"/>
        </w:tabs>
        <w:ind w:firstLine="567"/>
        <w:jc w:val="both"/>
        <w:rPr>
          <w:sz w:val="20"/>
        </w:rPr>
      </w:pPr>
      <w:r w:rsidRPr="006B5CFD">
        <w:rPr>
          <w:sz w:val="20"/>
        </w:rPr>
        <w:t>- систем отопления с чугунными отопительными приборами на Р</w:t>
      </w:r>
      <w:r w:rsidRPr="006B5CFD">
        <w:rPr>
          <w:sz w:val="20"/>
          <w:vertAlign w:val="subscript"/>
        </w:rPr>
        <w:t>изб</w:t>
      </w:r>
      <w:r w:rsidRPr="006B5CFD">
        <w:rPr>
          <w:sz w:val="20"/>
        </w:rPr>
        <w:t> =6кгс/см</w:t>
      </w:r>
      <w:r w:rsidRPr="006B5CFD">
        <w:rPr>
          <w:sz w:val="20"/>
          <w:vertAlign w:val="superscript"/>
        </w:rPr>
        <w:t>2</w:t>
      </w:r>
      <w:r w:rsidRPr="006B5CFD">
        <w:rPr>
          <w:sz w:val="20"/>
        </w:rPr>
        <w:t>;</w:t>
      </w:r>
    </w:p>
    <w:p w:rsidR="008845B7" w:rsidRPr="006B5CFD" w:rsidRDefault="008845B7" w:rsidP="008845B7">
      <w:pPr>
        <w:tabs>
          <w:tab w:val="left" w:pos="993"/>
        </w:tabs>
        <w:ind w:firstLine="567"/>
        <w:jc w:val="both"/>
        <w:rPr>
          <w:sz w:val="20"/>
        </w:rPr>
      </w:pPr>
      <w:r w:rsidRPr="006B5CFD">
        <w:rPr>
          <w:sz w:val="20"/>
        </w:rPr>
        <w:t>- систем отопления с конвекторами и регистрами из гладких труб на Р</w:t>
      </w:r>
      <w:r w:rsidRPr="006B5CFD">
        <w:rPr>
          <w:sz w:val="20"/>
          <w:vertAlign w:val="subscript"/>
        </w:rPr>
        <w:t>изб</w:t>
      </w:r>
      <w:r w:rsidRPr="006B5CFD">
        <w:rPr>
          <w:sz w:val="20"/>
        </w:rPr>
        <w:t> =10 кгс/см</w:t>
      </w:r>
      <w:r w:rsidRPr="006B5CFD">
        <w:rPr>
          <w:sz w:val="20"/>
          <w:vertAlign w:val="superscript"/>
        </w:rPr>
        <w:t>2</w:t>
      </w:r>
      <w:r w:rsidRPr="006B5CFD">
        <w:rPr>
          <w:sz w:val="20"/>
        </w:rPr>
        <w:t>;</w:t>
      </w:r>
    </w:p>
    <w:p w:rsidR="008845B7" w:rsidRPr="006B5CFD" w:rsidRDefault="008845B7" w:rsidP="008845B7">
      <w:pPr>
        <w:numPr>
          <w:ilvl w:val="0"/>
          <w:numId w:val="9"/>
        </w:numPr>
        <w:tabs>
          <w:tab w:val="clear" w:pos="750"/>
          <w:tab w:val="left" w:pos="993"/>
          <w:tab w:val="num" w:pos="1276"/>
        </w:tabs>
        <w:suppressAutoHyphens w:val="0"/>
        <w:ind w:left="0" w:firstLine="567"/>
        <w:jc w:val="both"/>
        <w:rPr>
          <w:sz w:val="20"/>
        </w:rPr>
      </w:pPr>
      <w:r w:rsidRPr="006B5CFD">
        <w:rPr>
          <w:sz w:val="20"/>
        </w:rPr>
        <w:t xml:space="preserve">Оформлена инструкция оперативного взаимодействия между персоналом </w:t>
      </w:r>
      <w:r>
        <w:rPr>
          <w:sz w:val="20"/>
        </w:rPr>
        <w:t>Теплос</w:t>
      </w:r>
      <w:r w:rsidRPr="006B5CFD">
        <w:rPr>
          <w:sz w:val="20"/>
        </w:rPr>
        <w:t>етевой организации и персоналом Исполнителя, эксплуатирующим тепловые энергоустановки.</w:t>
      </w:r>
    </w:p>
    <w:p w:rsidR="008845B7" w:rsidRPr="006B5CFD" w:rsidRDefault="008845B7" w:rsidP="008845B7">
      <w:pPr>
        <w:numPr>
          <w:ilvl w:val="0"/>
          <w:numId w:val="9"/>
        </w:numPr>
        <w:tabs>
          <w:tab w:val="clear" w:pos="750"/>
          <w:tab w:val="left" w:pos="993"/>
          <w:tab w:val="num" w:pos="1276"/>
        </w:tabs>
        <w:suppressAutoHyphens w:val="0"/>
        <w:ind w:left="0" w:firstLine="567"/>
        <w:jc w:val="both"/>
        <w:rPr>
          <w:sz w:val="20"/>
        </w:rPr>
      </w:pPr>
      <w:r w:rsidRPr="006B5CFD">
        <w:rPr>
          <w:sz w:val="20"/>
        </w:rPr>
        <w:t xml:space="preserve">Результаты гидравлических испытаний и установка сужающих устройств оформляется </w:t>
      </w:r>
      <w:r>
        <w:rPr>
          <w:sz w:val="20"/>
        </w:rPr>
        <w:t>Актами проведения гидравлических испытаний и установки сужающих устройств (п.6.2.8.ПТЭ ТЭ.п.2.6.10. По</w:t>
      </w:r>
      <w:r w:rsidRPr="006B5CFD">
        <w:rPr>
          <w:sz w:val="20"/>
        </w:rPr>
        <w:t>становления № 170)</w:t>
      </w:r>
      <w:r>
        <w:rPr>
          <w:sz w:val="20"/>
        </w:rPr>
        <w:t>.</w:t>
      </w:r>
      <w:r w:rsidRPr="006B5CFD">
        <w:rPr>
          <w:sz w:val="20"/>
        </w:rPr>
        <w:t xml:space="preserve">  </w:t>
      </w:r>
      <w:r>
        <w:rPr>
          <w:sz w:val="20"/>
        </w:rPr>
        <w:t>Ф</w:t>
      </w:r>
      <w:r w:rsidRPr="006B5CFD">
        <w:rPr>
          <w:sz w:val="20"/>
        </w:rPr>
        <w:t>орм</w:t>
      </w:r>
      <w:r>
        <w:rPr>
          <w:sz w:val="20"/>
        </w:rPr>
        <w:t>а Акта размещена на сайте</w:t>
      </w:r>
      <w:r w:rsidRPr="00AC4AEF">
        <w:rPr>
          <w:b/>
          <w:sz w:val="20"/>
          <w:lang w:val="en-US"/>
        </w:rPr>
        <w:t xml:space="preserve"> </w:t>
      </w:r>
      <w:r w:rsidRPr="006B5CFD">
        <w:rPr>
          <w:b/>
          <w:sz w:val="20"/>
          <w:lang w:val="en-US"/>
        </w:rPr>
        <w:t>WWW</w:t>
      </w:r>
      <w:r w:rsidRPr="006B5CFD">
        <w:rPr>
          <w:b/>
          <w:sz w:val="20"/>
        </w:rPr>
        <w:t>.</w:t>
      </w:r>
      <w:r w:rsidRPr="006B5CFD">
        <w:rPr>
          <w:b/>
          <w:sz w:val="20"/>
          <w:lang w:val="en-US"/>
        </w:rPr>
        <w:t>VOLGAENERGO</w:t>
      </w:r>
      <w:r w:rsidRPr="006B5CFD">
        <w:rPr>
          <w:b/>
          <w:sz w:val="20"/>
        </w:rPr>
        <w:t>.</w:t>
      </w:r>
      <w:r w:rsidRPr="006B5CFD">
        <w:rPr>
          <w:b/>
          <w:sz w:val="20"/>
          <w:lang w:val="en-US"/>
        </w:rPr>
        <w:t>RU</w:t>
      </w:r>
      <w:r w:rsidRPr="006B5CFD">
        <w:rPr>
          <w:sz w:val="20"/>
        </w:rPr>
        <w:t xml:space="preserve">. </w:t>
      </w:r>
    </w:p>
    <w:p w:rsidR="008845B7" w:rsidRPr="006B5CFD" w:rsidRDefault="008845B7" w:rsidP="008845B7">
      <w:pPr>
        <w:tabs>
          <w:tab w:val="left" w:pos="993"/>
        </w:tabs>
        <w:ind w:firstLine="567"/>
        <w:jc w:val="both"/>
        <w:rPr>
          <w:color w:val="000000"/>
          <w:sz w:val="20"/>
        </w:rPr>
      </w:pPr>
      <w:r w:rsidRPr="006B5CFD">
        <w:rPr>
          <w:sz w:val="20"/>
        </w:rPr>
        <w:t xml:space="preserve">Акт составляется в 3-х экземплярах и подписывается участниками гидравлических испытаний. Один экземпляр акта остается у ответственного за исправное состояние и безопасную эксплуатацию тепловых энергоустановок, второй передается в Теплоснабжающую организацию, третий – в адрес </w:t>
      </w:r>
      <w:r>
        <w:rPr>
          <w:sz w:val="20"/>
        </w:rPr>
        <w:t>Теплос</w:t>
      </w:r>
      <w:r w:rsidRPr="006B5CFD">
        <w:rPr>
          <w:color w:val="000000"/>
          <w:sz w:val="20"/>
        </w:rPr>
        <w:t>етевой организации.</w:t>
      </w:r>
    </w:p>
    <w:p w:rsidR="008845B7" w:rsidRPr="006B5CFD" w:rsidRDefault="008845B7" w:rsidP="008845B7">
      <w:pPr>
        <w:tabs>
          <w:tab w:val="left" w:pos="993"/>
        </w:tabs>
        <w:ind w:firstLine="567"/>
        <w:jc w:val="both"/>
        <w:rPr>
          <w:sz w:val="20"/>
        </w:rPr>
      </w:pPr>
      <w:r w:rsidRPr="006B5CFD">
        <w:rPr>
          <w:sz w:val="20"/>
        </w:rPr>
        <w:lastRenderedPageBreak/>
        <w:t>В случае нарушения тепловой изоляции и покровного материала на транзитных трубопроводах, направлять информацию в Теплоснабжающую организацию для дальнейших совместных действий, направленных на устранение недостатков, выявленных Исполнителем.</w:t>
      </w:r>
    </w:p>
    <w:p w:rsidR="008845B7" w:rsidRPr="008C54B2" w:rsidRDefault="008845B7" w:rsidP="008845B7">
      <w:pPr>
        <w:numPr>
          <w:ilvl w:val="0"/>
          <w:numId w:val="9"/>
        </w:numPr>
        <w:tabs>
          <w:tab w:val="clear" w:pos="750"/>
          <w:tab w:val="left" w:pos="993"/>
          <w:tab w:val="num" w:pos="1276"/>
        </w:tabs>
        <w:suppressAutoHyphens w:val="0"/>
        <w:ind w:left="0" w:firstLine="567"/>
        <w:jc w:val="both"/>
        <w:rPr>
          <w:sz w:val="20"/>
          <w:u w:val="single"/>
        </w:rPr>
      </w:pPr>
      <w:r w:rsidRPr="006B5CFD">
        <w:rPr>
          <w:sz w:val="20"/>
        </w:rPr>
        <w:t xml:space="preserve">Для предотвращения попадания воды и газа в подвалы жилых и производственных помещений обеспечена герметизация всех вводов инженерных коммуникаций в здание. Герметизация ввода должна быть выполнена по типовой серии 4-93 «Уплотнение вводов инженерных коммуникаций зданий», введенной в действие приказом АО «Росгазофикация» № 16-П от 14.04.97г., с оформлением </w:t>
      </w:r>
      <w:r>
        <w:rPr>
          <w:sz w:val="20"/>
        </w:rPr>
        <w:t>А</w:t>
      </w:r>
      <w:r w:rsidRPr="006B5CFD">
        <w:rPr>
          <w:sz w:val="20"/>
        </w:rPr>
        <w:t xml:space="preserve">кта </w:t>
      </w:r>
      <w:r>
        <w:rPr>
          <w:sz w:val="20"/>
        </w:rPr>
        <w:t xml:space="preserve"> на герметизацию ввода трубопроводов отопления</w:t>
      </w:r>
      <w:r w:rsidRPr="006B5CFD">
        <w:rPr>
          <w:sz w:val="20"/>
        </w:rPr>
        <w:t xml:space="preserve">. </w:t>
      </w:r>
      <w:r>
        <w:rPr>
          <w:sz w:val="20"/>
        </w:rPr>
        <w:t>Ф</w:t>
      </w:r>
      <w:r w:rsidRPr="006B5CFD">
        <w:rPr>
          <w:sz w:val="20"/>
        </w:rPr>
        <w:t>орм</w:t>
      </w:r>
      <w:r>
        <w:rPr>
          <w:sz w:val="20"/>
        </w:rPr>
        <w:t>а Акта размещена на сайте</w:t>
      </w:r>
      <w:r w:rsidRPr="00AC4AEF">
        <w:rPr>
          <w:b/>
          <w:sz w:val="20"/>
          <w:lang w:val="en-US"/>
        </w:rPr>
        <w:t xml:space="preserve"> </w:t>
      </w:r>
      <w:r w:rsidRPr="008C54B2">
        <w:rPr>
          <w:b/>
          <w:sz w:val="20"/>
          <w:u w:val="single"/>
          <w:lang w:val="en-US"/>
        </w:rPr>
        <w:t>WWW</w:t>
      </w:r>
      <w:r w:rsidRPr="008C54B2">
        <w:rPr>
          <w:b/>
          <w:sz w:val="20"/>
          <w:u w:val="single"/>
        </w:rPr>
        <w:t>.</w:t>
      </w:r>
      <w:r w:rsidRPr="008C54B2">
        <w:rPr>
          <w:b/>
          <w:sz w:val="20"/>
          <w:u w:val="single"/>
          <w:lang w:val="en-US"/>
        </w:rPr>
        <w:t>VOLGAENERGO</w:t>
      </w:r>
      <w:r w:rsidRPr="008C54B2">
        <w:rPr>
          <w:b/>
          <w:sz w:val="20"/>
          <w:u w:val="single"/>
        </w:rPr>
        <w:t>.</w:t>
      </w:r>
      <w:r w:rsidRPr="008C54B2">
        <w:rPr>
          <w:b/>
          <w:sz w:val="20"/>
          <w:u w:val="single"/>
          <w:lang w:val="en-US"/>
        </w:rPr>
        <w:t>RU</w:t>
      </w:r>
      <w:r w:rsidRPr="008C54B2">
        <w:rPr>
          <w:sz w:val="20"/>
          <w:u w:val="single"/>
        </w:rPr>
        <w:t xml:space="preserve">. </w:t>
      </w:r>
    </w:p>
    <w:p w:rsidR="008845B7" w:rsidRPr="006B5CFD" w:rsidRDefault="008845B7" w:rsidP="008845B7">
      <w:pPr>
        <w:numPr>
          <w:ilvl w:val="0"/>
          <w:numId w:val="9"/>
        </w:numPr>
        <w:tabs>
          <w:tab w:val="clear" w:pos="750"/>
          <w:tab w:val="left" w:pos="993"/>
          <w:tab w:val="num" w:pos="1276"/>
        </w:tabs>
        <w:suppressAutoHyphens w:val="0"/>
        <w:ind w:left="0" w:firstLine="567"/>
        <w:jc w:val="both"/>
        <w:rPr>
          <w:sz w:val="20"/>
        </w:rPr>
      </w:pPr>
      <w:r w:rsidRPr="006B5CFD">
        <w:rPr>
          <w:sz w:val="20"/>
        </w:rPr>
        <w:t xml:space="preserve">Закончены все работы до начала отопительного сезона по остеклению, утеплению оконных и дверных проемов зданий. </w:t>
      </w:r>
    </w:p>
    <w:p w:rsidR="008845B7" w:rsidRPr="006B5CFD" w:rsidRDefault="008845B7" w:rsidP="008845B7">
      <w:pPr>
        <w:numPr>
          <w:ilvl w:val="0"/>
          <w:numId w:val="9"/>
        </w:numPr>
        <w:tabs>
          <w:tab w:val="clear" w:pos="750"/>
          <w:tab w:val="left" w:pos="993"/>
          <w:tab w:val="num" w:pos="1276"/>
        </w:tabs>
        <w:suppressAutoHyphens w:val="0"/>
        <w:ind w:left="0" w:firstLine="567"/>
        <w:jc w:val="both"/>
        <w:rPr>
          <w:sz w:val="20"/>
        </w:rPr>
      </w:pPr>
      <w:r w:rsidRPr="006B5CFD">
        <w:rPr>
          <w:sz w:val="20"/>
        </w:rPr>
        <w:t>Разобраны с видимым разрывом прямые соединения систем отопления с системами горячего и холодного водоснабжения, канализации.</w:t>
      </w:r>
    </w:p>
    <w:p w:rsidR="008845B7" w:rsidRPr="006B5CFD" w:rsidRDefault="008845B7" w:rsidP="008845B7">
      <w:pPr>
        <w:numPr>
          <w:ilvl w:val="0"/>
          <w:numId w:val="9"/>
        </w:numPr>
        <w:tabs>
          <w:tab w:val="clear" w:pos="750"/>
          <w:tab w:val="left" w:pos="993"/>
          <w:tab w:val="num" w:pos="1276"/>
        </w:tabs>
        <w:suppressAutoHyphens w:val="0"/>
        <w:ind w:left="0" w:firstLine="567"/>
        <w:jc w:val="both"/>
        <w:rPr>
          <w:sz w:val="20"/>
        </w:rPr>
      </w:pPr>
      <w:r w:rsidRPr="006B5CFD">
        <w:rPr>
          <w:sz w:val="20"/>
        </w:rPr>
        <w:t>На имеющихся в эксплуатации вентиляционных установках произведена промывка и гидравлические испытания калориферов, очистка поверхностей нагрева от пыли и грязи, выполнена побелка камер и ремонт заборных шахт приточных установок.</w:t>
      </w:r>
    </w:p>
    <w:p w:rsidR="008845B7" w:rsidRPr="006B5CFD" w:rsidRDefault="008845B7" w:rsidP="008845B7">
      <w:pPr>
        <w:numPr>
          <w:ilvl w:val="0"/>
          <w:numId w:val="9"/>
        </w:numPr>
        <w:tabs>
          <w:tab w:val="clear" w:pos="750"/>
          <w:tab w:val="left" w:pos="993"/>
          <w:tab w:val="num" w:pos="1276"/>
        </w:tabs>
        <w:suppressAutoHyphens w:val="0"/>
        <w:ind w:left="0" w:firstLine="567"/>
        <w:jc w:val="both"/>
        <w:rPr>
          <w:sz w:val="20"/>
        </w:rPr>
      </w:pPr>
      <w:r w:rsidRPr="006B5CFD">
        <w:rPr>
          <w:sz w:val="20"/>
        </w:rPr>
        <w:t xml:space="preserve">Оформлены границы эксплуатационной ответственности между </w:t>
      </w:r>
      <w:r>
        <w:rPr>
          <w:sz w:val="20"/>
        </w:rPr>
        <w:t>Теплосе</w:t>
      </w:r>
      <w:r w:rsidRPr="006B5CFD">
        <w:rPr>
          <w:sz w:val="20"/>
        </w:rPr>
        <w:t>тевой организацией и Исполнителем.</w:t>
      </w:r>
    </w:p>
    <w:p w:rsidR="008845B7" w:rsidRPr="006B5CFD" w:rsidRDefault="008845B7" w:rsidP="008845B7">
      <w:pPr>
        <w:numPr>
          <w:ilvl w:val="0"/>
          <w:numId w:val="9"/>
        </w:numPr>
        <w:tabs>
          <w:tab w:val="clear" w:pos="750"/>
          <w:tab w:val="left" w:pos="993"/>
          <w:tab w:val="num" w:pos="1276"/>
        </w:tabs>
        <w:suppressAutoHyphens w:val="0"/>
        <w:ind w:left="0" w:firstLine="567"/>
        <w:jc w:val="both"/>
        <w:rPr>
          <w:sz w:val="20"/>
        </w:rPr>
      </w:pPr>
      <w:r w:rsidRPr="006B5CFD">
        <w:rPr>
          <w:sz w:val="20"/>
        </w:rPr>
        <w:t xml:space="preserve">Ответственные за эксплуатацию и содержание тепловых энергоустановок и систем теплоснабжения обучены, аттестованы, оформлены приказом и имеют удостоверения (п.2.2.2, п. 2.3.23 ПТЭ ТЭ). </w:t>
      </w:r>
    </w:p>
    <w:p w:rsidR="008845B7" w:rsidRPr="006B5CFD" w:rsidRDefault="008845B7" w:rsidP="008845B7">
      <w:pPr>
        <w:numPr>
          <w:ilvl w:val="0"/>
          <w:numId w:val="9"/>
        </w:numPr>
        <w:tabs>
          <w:tab w:val="clear" w:pos="750"/>
          <w:tab w:val="left" w:pos="993"/>
          <w:tab w:val="num" w:pos="1276"/>
        </w:tabs>
        <w:suppressAutoHyphens w:val="0"/>
        <w:ind w:left="0" w:firstLine="567"/>
        <w:jc w:val="both"/>
        <w:rPr>
          <w:sz w:val="20"/>
        </w:rPr>
      </w:pPr>
      <w:r w:rsidRPr="006B5CFD">
        <w:rPr>
          <w:sz w:val="20"/>
        </w:rPr>
        <w:t>На период летней консервации системы отопления зданий  должны быть постоянно заполнены химически очищенной водой под избыточным давлением не ниже 0,5 кг/см</w:t>
      </w:r>
      <w:r w:rsidRPr="006332F4">
        <w:rPr>
          <w:sz w:val="20"/>
          <w:vertAlign w:val="superscript"/>
        </w:rPr>
        <w:t>2</w:t>
      </w:r>
      <w:r w:rsidRPr="006B5CFD">
        <w:rPr>
          <w:sz w:val="20"/>
        </w:rPr>
        <w:t xml:space="preserve"> в верхней точке системы.</w:t>
      </w:r>
    </w:p>
    <w:p w:rsidR="008845B7" w:rsidRPr="006B5CFD" w:rsidRDefault="008845B7" w:rsidP="008845B7">
      <w:pPr>
        <w:numPr>
          <w:ilvl w:val="0"/>
          <w:numId w:val="9"/>
        </w:numPr>
        <w:tabs>
          <w:tab w:val="clear" w:pos="750"/>
          <w:tab w:val="left" w:pos="993"/>
          <w:tab w:val="num" w:pos="1276"/>
        </w:tabs>
        <w:suppressAutoHyphens w:val="0"/>
        <w:ind w:left="0" w:firstLine="567"/>
        <w:jc w:val="both"/>
        <w:rPr>
          <w:sz w:val="20"/>
        </w:rPr>
      </w:pPr>
      <w:r w:rsidRPr="006B5CFD">
        <w:rPr>
          <w:sz w:val="20"/>
        </w:rPr>
        <w:t>Подвалы домов высушены, очищены от мусора, ликвидированы аварии на трубопроводах горячей и холодной воды, канализации, выполнена тепловая и покровная изоляция трубопроводов в полном объеме (ПТЭ ТЭ). Заперты на замки подвалы и электрощиты, закрыты распределительные коробки.</w:t>
      </w:r>
    </w:p>
    <w:p w:rsidR="008845B7" w:rsidRDefault="008845B7" w:rsidP="008845B7">
      <w:pPr>
        <w:numPr>
          <w:ilvl w:val="0"/>
          <w:numId w:val="9"/>
        </w:numPr>
        <w:tabs>
          <w:tab w:val="clear" w:pos="750"/>
          <w:tab w:val="left" w:pos="993"/>
          <w:tab w:val="num" w:pos="1276"/>
        </w:tabs>
        <w:suppressAutoHyphens w:val="0"/>
        <w:ind w:left="0" w:firstLine="567"/>
        <w:jc w:val="both"/>
        <w:rPr>
          <w:sz w:val="20"/>
        </w:rPr>
      </w:pPr>
      <w:r w:rsidRPr="006B5CFD">
        <w:rPr>
          <w:sz w:val="20"/>
        </w:rPr>
        <w:t>После оформления акта о проведении гидравлических испытаний и мероприятий п.11-16 оформляется «Паспорт готовности дома к эксплуатации в зимних условиях»</w:t>
      </w:r>
      <w:r>
        <w:rPr>
          <w:sz w:val="20"/>
        </w:rPr>
        <w:t>, который подписывается председателем и членами комиссии Исполнителя, а также</w:t>
      </w:r>
      <w:r w:rsidRPr="006B5CFD">
        <w:rPr>
          <w:sz w:val="20"/>
        </w:rPr>
        <w:t xml:space="preserve"> представителем администрации района и инспектором государственной жилищной инспекции (п.2.6.3 Постановления № 170).</w:t>
      </w:r>
    </w:p>
    <w:p w:rsidR="008845B7" w:rsidRPr="008C54B2" w:rsidRDefault="008845B7" w:rsidP="008845B7">
      <w:pPr>
        <w:numPr>
          <w:ilvl w:val="0"/>
          <w:numId w:val="9"/>
        </w:numPr>
        <w:tabs>
          <w:tab w:val="clear" w:pos="750"/>
          <w:tab w:val="left" w:pos="993"/>
          <w:tab w:val="num" w:pos="1276"/>
        </w:tabs>
        <w:suppressAutoHyphens w:val="0"/>
        <w:ind w:left="0" w:firstLine="567"/>
        <w:jc w:val="both"/>
        <w:rPr>
          <w:sz w:val="20"/>
        </w:rPr>
      </w:pPr>
      <w:r w:rsidRPr="008C54B2">
        <w:rPr>
          <w:sz w:val="20"/>
        </w:rPr>
        <w:t>Завершение подготовки оформляется Актом готовности  дома к работе в осенне-зимний период. Акт готовности оформляется в 3-х экземплярах. Форма Акта размещена на сайте</w:t>
      </w:r>
      <w:r w:rsidRPr="008C54B2">
        <w:rPr>
          <w:b/>
          <w:sz w:val="20"/>
        </w:rPr>
        <w:t xml:space="preserve"> </w:t>
      </w:r>
      <w:hyperlink r:id="rId9" w:history="1">
        <w:r w:rsidRPr="008C54B2">
          <w:rPr>
            <w:rStyle w:val="af1"/>
            <w:b/>
            <w:sz w:val="20"/>
            <w:lang w:val="en-US"/>
          </w:rPr>
          <w:t>WWW</w:t>
        </w:r>
        <w:r w:rsidRPr="008C54B2">
          <w:rPr>
            <w:rStyle w:val="af1"/>
            <w:b/>
            <w:sz w:val="20"/>
          </w:rPr>
          <w:t>.</w:t>
        </w:r>
        <w:r w:rsidRPr="008C54B2">
          <w:rPr>
            <w:rStyle w:val="af1"/>
            <w:b/>
            <w:sz w:val="20"/>
            <w:lang w:val="en-US"/>
          </w:rPr>
          <w:t>VOLGAENERGO</w:t>
        </w:r>
        <w:r w:rsidRPr="008C54B2">
          <w:rPr>
            <w:rStyle w:val="af1"/>
            <w:b/>
            <w:sz w:val="20"/>
          </w:rPr>
          <w:t>.</w:t>
        </w:r>
        <w:r w:rsidRPr="008C54B2">
          <w:rPr>
            <w:rStyle w:val="af1"/>
            <w:b/>
            <w:sz w:val="20"/>
            <w:lang w:val="en-US"/>
          </w:rPr>
          <w:t>RU</w:t>
        </w:r>
      </w:hyperlink>
      <w:r w:rsidRPr="008C54B2">
        <w:rPr>
          <w:sz w:val="20"/>
        </w:rPr>
        <w:t xml:space="preserve">. </w:t>
      </w:r>
    </w:p>
    <w:p w:rsidR="008845B7" w:rsidRPr="000E4D2F" w:rsidRDefault="008845B7" w:rsidP="008845B7">
      <w:pPr>
        <w:numPr>
          <w:ilvl w:val="0"/>
          <w:numId w:val="9"/>
        </w:numPr>
        <w:tabs>
          <w:tab w:val="clear" w:pos="750"/>
          <w:tab w:val="left" w:pos="993"/>
          <w:tab w:val="num" w:pos="1276"/>
        </w:tabs>
        <w:suppressAutoHyphens w:val="0"/>
        <w:ind w:left="0" w:firstLine="567"/>
        <w:jc w:val="both"/>
        <w:rPr>
          <w:sz w:val="20"/>
        </w:rPr>
      </w:pPr>
      <w:r w:rsidRPr="008C54B2">
        <w:rPr>
          <w:sz w:val="20"/>
        </w:rPr>
        <w:t>Исполнитель после оформления всех документов, в том числе паспорта готовности дома</w:t>
      </w:r>
      <w:r>
        <w:rPr>
          <w:sz w:val="20"/>
        </w:rPr>
        <w:t xml:space="preserve"> к эксплуатации в зимних условиях (ф</w:t>
      </w:r>
      <w:r w:rsidRPr="008C54B2">
        <w:rPr>
          <w:sz w:val="20"/>
        </w:rPr>
        <w:t>орма размещена на сайте</w:t>
      </w:r>
      <w:r w:rsidRPr="008C54B2">
        <w:rPr>
          <w:b/>
          <w:sz w:val="20"/>
        </w:rPr>
        <w:t xml:space="preserve"> </w:t>
      </w:r>
      <w:hyperlink r:id="rId10" w:history="1">
        <w:r w:rsidRPr="008C54B2">
          <w:rPr>
            <w:rStyle w:val="af1"/>
            <w:b/>
            <w:sz w:val="20"/>
            <w:lang w:val="en-US"/>
          </w:rPr>
          <w:t>WWW</w:t>
        </w:r>
        <w:r w:rsidRPr="008C54B2">
          <w:rPr>
            <w:rStyle w:val="af1"/>
            <w:b/>
            <w:sz w:val="20"/>
          </w:rPr>
          <w:t>.</w:t>
        </w:r>
        <w:r w:rsidRPr="008C54B2">
          <w:rPr>
            <w:rStyle w:val="af1"/>
            <w:b/>
            <w:sz w:val="20"/>
            <w:lang w:val="en-US"/>
          </w:rPr>
          <w:t>VOLGAENERGO</w:t>
        </w:r>
        <w:r w:rsidRPr="008C54B2">
          <w:rPr>
            <w:rStyle w:val="af1"/>
            <w:b/>
            <w:sz w:val="20"/>
          </w:rPr>
          <w:t>.</w:t>
        </w:r>
        <w:r w:rsidRPr="008C54B2">
          <w:rPr>
            <w:rStyle w:val="af1"/>
            <w:b/>
            <w:sz w:val="20"/>
            <w:lang w:val="en-US"/>
          </w:rPr>
          <w:t>RU</w:t>
        </w:r>
      </w:hyperlink>
      <w:r w:rsidRPr="008C54B2">
        <w:rPr>
          <w:sz w:val="20"/>
        </w:rPr>
        <w:t>), подписанн</w:t>
      </w:r>
      <w:r>
        <w:rPr>
          <w:sz w:val="20"/>
        </w:rPr>
        <w:t>ого</w:t>
      </w:r>
      <w:r w:rsidRPr="008C54B2">
        <w:rPr>
          <w:sz w:val="20"/>
        </w:rPr>
        <w:t xml:space="preserve"> инспектором Госжилинспекции, и актов готовности </w:t>
      </w:r>
      <w:r>
        <w:rPr>
          <w:sz w:val="20"/>
        </w:rPr>
        <w:t xml:space="preserve"> многоквартирных </w:t>
      </w:r>
      <w:r w:rsidRPr="008C54B2">
        <w:rPr>
          <w:sz w:val="20"/>
        </w:rPr>
        <w:t xml:space="preserve"> домов к отопительному сезону, заполняет в трех экземплярах </w:t>
      </w:r>
      <w:r>
        <w:rPr>
          <w:sz w:val="20"/>
        </w:rPr>
        <w:t>Т</w:t>
      </w:r>
      <w:r w:rsidRPr="008C54B2">
        <w:rPr>
          <w:sz w:val="20"/>
        </w:rPr>
        <w:t xml:space="preserve">ехнический акт готовности </w:t>
      </w:r>
      <w:r>
        <w:rPr>
          <w:sz w:val="20"/>
        </w:rPr>
        <w:t xml:space="preserve">многоквартирного </w:t>
      </w:r>
      <w:r w:rsidRPr="008C54B2">
        <w:rPr>
          <w:sz w:val="20"/>
        </w:rPr>
        <w:t xml:space="preserve"> дома к работе в осенне-зимний период, подписывает его в </w:t>
      </w:r>
      <w:r>
        <w:rPr>
          <w:sz w:val="20"/>
        </w:rPr>
        <w:t>Теплос</w:t>
      </w:r>
      <w:r w:rsidRPr="008C54B2">
        <w:rPr>
          <w:sz w:val="20"/>
        </w:rPr>
        <w:t xml:space="preserve">етевой организации и администрации района, и направляет все три экземпляра с приложением </w:t>
      </w:r>
      <w:r>
        <w:rPr>
          <w:sz w:val="20"/>
        </w:rPr>
        <w:t>Паспорта готовности дома к эксплуатации в зимних условиях</w:t>
      </w:r>
      <w:r w:rsidRPr="000E4D2F">
        <w:rPr>
          <w:sz w:val="20"/>
        </w:rPr>
        <w:t>, а также копии приказа и удостоверения,  предусмотренные п.14 настоящего Регламента, в адрес Теплоснабжающей организации.</w:t>
      </w:r>
    </w:p>
    <w:p w:rsidR="008845B7" w:rsidRPr="00C02943" w:rsidRDefault="008845B7" w:rsidP="00522535">
      <w:pPr>
        <w:tabs>
          <w:tab w:val="left" w:pos="993"/>
        </w:tabs>
        <w:ind w:firstLine="567"/>
        <w:jc w:val="both"/>
        <w:rPr>
          <w:b/>
          <w:sz w:val="20"/>
        </w:rPr>
      </w:pPr>
      <w:r w:rsidRPr="000E4D2F">
        <w:rPr>
          <w:sz w:val="20"/>
        </w:rPr>
        <w:t>Бланки документов: Паспорт готовности дома к эксплуатации</w:t>
      </w:r>
      <w:r>
        <w:rPr>
          <w:sz w:val="20"/>
        </w:rPr>
        <w:t xml:space="preserve"> в зимних условиях, Акт проведения гидравлических испытаний и установки сужающих устройств, Акт на герметизацию ввода трубопроводов отопления, Акт готовности дома к работе в осенне-зимний период, Технический акт готовности многоквартирного дома к работе в осенне-зимний период размещены на сайте </w:t>
      </w:r>
      <w:hyperlink r:id="rId11" w:history="1">
        <w:r w:rsidRPr="008C54B2">
          <w:rPr>
            <w:rStyle w:val="af1"/>
            <w:b/>
            <w:sz w:val="20"/>
            <w:lang w:val="en-US"/>
          </w:rPr>
          <w:t>WWW</w:t>
        </w:r>
        <w:r w:rsidRPr="008C54B2">
          <w:rPr>
            <w:rStyle w:val="af1"/>
            <w:b/>
            <w:sz w:val="20"/>
          </w:rPr>
          <w:t>.</w:t>
        </w:r>
        <w:r w:rsidRPr="008C54B2">
          <w:rPr>
            <w:rStyle w:val="af1"/>
            <w:b/>
            <w:sz w:val="20"/>
            <w:lang w:val="en-US"/>
          </w:rPr>
          <w:t>VOLGAENERGO</w:t>
        </w:r>
        <w:r w:rsidRPr="008C54B2">
          <w:rPr>
            <w:rStyle w:val="af1"/>
            <w:b/>
            <w:sz w:val="20"/>
          </w:rPr>
          <w:t>.</w:t>
        </w:r>
        <w:r w:rsidRPr="008C54B2">
          <w:rPr>
            <w:rStyle w:val="af1"/>
            <w:b/>
            <w:sz w:val="20"/>
            <w:lang w:val="en-US"/>
          </w:rPr>
          <w:t>RU</w:t>
        </w:r>
      </w:hyperlink>
      <w:r>
        <w:rPr>
          <w:b/>
          <w:sz w:val="20"/>
        </w:rPr>
        <w:t xml:space="preserve"> (проход по ссылке</w:t>
      </w:r>
      <w:r w:rsidR="00522535">
        <w:rPr>
          <w:b/>
          <w:sz w:val="20"/>
        </w:rPr>
        <w:t>:</w:t>
      </w:r>
      <w:r>
        <w:rPr>
          <w:b/>
          <w:sz w:val="20"/>
        </w:rPr>
        <w:t xml:space="preserve"> </w:t>
      </w:r>
      <w:r w:rsidRPr="00C02943">
        <w:rPr>
          <w:b/>
          <w:sz w:val="20"/>
        </w:rPr>
        <w:t>Главная</w:t>
      </w:r>
      <w:r w:rsidR="00522535">
        <w:rPr>
          <w:b/>
          <w:sz w:val="20"/>
        </w:rPr>
        <w:t xml:space="preserve"> </w:t>
      </w:r>
      <w:r>
        <w:rPr>
          <w:b/>
          <w:sz w:val="20"/>
        </w:rPr>
        <w:tab/>
      </w:r>
      <w:r w:rsidR="00522535">
        <w:rPr>
          <w:b/>
          <w:sz w:val="20"/>
        </w:rPr>
        <w:t xml:space="preserve"> </w:t>
      </w:r>
      <w:r>
        <w:rPr>
          <w:b/>
          <w:sz w:val="20"/>
        </w:rPr>
        <w:t>УК</w:t>
      </w:r>
      <w:r w:rsidR="00522535">
        <w:rPr>
          <w:b/>
          <w:sz w:val="20"/>
        </w:rPr>
        <w:t> </w:t>
      </w:r>
      <w:r>
        <w:rPr>
          <w:b/>
          <w:sz w:val="20"/>
        </w:rPr>
        <w:t>и</w:t>
      </w:r>
      <w:r w:rsidR="00522535">
        <w:rPr>
          <w:b/>
          <w:sz w:val="20"/>
        </w:rPr>
        <w:t> </w:t>
      </w:r>
      <w:r>
        <w:rPr>
          <w:b/>
          <w:sz w:val="20"/>
        </w:rPr>
        <w:t xml:space="preserve">ТСЖ </w:t>
      </w:r>
      <w:r>
        <w:rPr>
          <w:b/>
          <w:sz w:val="20"/>
        </w:rPr>
        <w:tab/>
      </w:r>
      <w:r w:rsidR="00522535">
        <w:rPr>
          <w:b/>
          <w:sz w:val="20"/>
        </w:rPr>
        <w:t xml:space="preserve"> </w:t>
      </w:r>
      <w:r>
        <w:rPr>
          <w:b/>
          <w:sz w:val="20"/>
        </w:rPr>
        <w:t>Теплоснабжение</w:t>
      </w:r>
      <w:r w:rsidR="00522535">
        <w:rPr>
          <w:b/>
          <w:sz w:val="20"/>
        </w:rPr>
        <w:t xml:space="preserve"> </w:t>
      </w:r>
      <w:r>
        <w:rPr>
          <w:b/>
          <w:sz w:val="20"/>
        </w:rPr>
        <w:tab/>
      </w:r>
      <w:r w:rsidR="00522535">
        <w:rPr>
          <w:b/>
          <w:sz w:val="20"/>
        </w:rPr>
        <w:t xml:space="preserve"> </w:t>
      </w:r>
      <w:r>
        <w:rPr>
          <w:b/>
          <w:sz w:val="20"/>
        </w:rPr>
        <w:t>Бланки заявлений).</w:t>
      </w:r>
    </w:p>
    <w:p w:rsidR="008845B7" w:rsidRDefault="008845B7" w:rsidP="008845B7">
      <w:pPr>
        <w:tabs>
          <w:tab w:val="left" w:pos="993"/>
        </w:tabs>
        <w:ind w:firstLine="567"/>
        <w:jc w:val="center"/>
        <w:rPr>
          <w:b/>
          <w:sz w:val="20"/>
        </w:rPr>
      </w:pPr>
    </w:p>
    <w:p w:rsidR="008845B7" w:rsidRPr="006B5CFD" w:rsidRDefault="008845B7" w:rsidP="008845B7">
      <w:pPr>
        <w:tabs>
          <w:tab w:val="left" w:pos="993"/>
        </w:tabs>
        <w:ind w:firstLine="567"/>
        <w:jc w:val="center"/>
        <w:rPr>
          <w:b/>
          <w:sz w:val="20"/>
        </w:rPr>
      </w:pPr>
      <w:r w:rsidRPr="006B5CFD">
        <w:rPr>
          <w:b/>
          <w:sz w:val="20"/>
        </w:rPr>
        <w:t>Порядок пуска тепла.</w:t>
      </w:r>
    </w:p>
    <w:p w:rsidR="008845B7" w:rsidRPr="006B5CFD" w:rsidRDefault="008845B7" w:rsidP="008845B7">
      <w:pPr>
        <w:tabs>
          <w:tab w:val="left" w:pos="993"/>
        </w:tabs>
        <w:ind w:firstLine="567"/>
        <w:rPr>
          <w:sz w:val="20"/>
        </w:rPr>
      </w:pPr>
    </w:p>
    <w:p w:rsidR="008845B7" w:rsidRPr="006B5CFD" w:rsidRDefault="008845B7" w:rsidP="008845B7">
      <w:pPr>
        <w:numPr>
          <w:ilvl w:val="0"/>
          <w:numId w:val="10"/>
        </w:numPr>
        <w:tabs>
          <w:tab w:val="clear" w:pos="1018"/>
          <w:tab w:val="left" w:pos="993"/>
          <w:tab w:val="num" w:pos="1276"/>
        </w:tabs>
        <w:suppressAutoHyphens w:val="0"/>
        <w:ind w:left="0" w:firstLine="567"/>
        <w:jc w:val="both"/>
        <w:rPr>
          <w:sz w:val="20"/>
        </w:rPr>
      </w:pPr>
      <w:r w:rsidRPr="006B5CFD">
        <w:rPr>
          <w:sz w:val="20"/>
        </w:rPr>
        <w:t xml:space="preserve">Пуск тепла осуществляется на основании «Заявки о пуске отопления» (Приложение № </w:t>
      </w:r>
      <w:r>
        <w:rPr>
          <w:sz w:val="20"/>
        </w:rPr>
        <w:t>3</w:t>
      </w:r>
      <w:r w:rsidRPr="006B5CFD">
        <w:rPr>
          <w:sz w:val="20"/>
        </w:rPr>
        <w:t xml:space="preserve"> к регламенту), которая направляется в адрес Теплоснабжающей организации вместе с пакетом документов о готовности </w:t>
      </w:r>
      <w:r>
        <w:rPr>
          <w:sz w:val="20"/>
        </w:rPr>
        <w:t>многоквартирного</w:t>
      </w:r>
      <w:r w:rsidRPr="006B5CFD">
        <w:rPr>
          <w:sz w:val="20"/>
        </w:rPr>
        <w:t xml:space="preserve"> дома. При отсутствии Заявки потребителя с указанием индивидуальной даты пуска отопления (но не ранее даты начала отопительного сезона), подача отопления производится в начале отопительного периода.</w:t>
      </w:r>
    </w:p>
    <w:p w:rsidR="008845B7" w:rsidRPr="006B5CFD" w:rsidRDefault="008845B7" w:rsidP="008845B7">
      <w:pPr>
        <w:numPr>
          <w:ilvl w:val="0"/>
          <w:numId w:val="10"/>
        </w:numPr>
        <w:tabs>
          <w:tab w:val="clear" w:pos="1018"/>
          <w:tab w:val="left" w:pos="993"/>
          <w:tab w:val="num" w:pos="1276"/>
        </w:tabs>
        <w:suppressAutoHyphens w:val="0"/>
        <w:ind w:left="0" w:firstLine="567"/>
        <w:jc w:val="both"/>
        <w:rPr>
          <w:sz w:val="20"/>
        </w:rPr>
      </w:pPr>
      <w:r w:rsidRPr="006B5CFD">
        <w:rPr>
          <w:sz w:val="20"/>
        </w:rPr>
        <w:t xml:space="preserve">Пуск тепла производится персоналом </w:t>
      </w:r>
      <w:r>
        <w:rPr>
          <w:color w:val="000000"/>
          <w:sz w:val="20"/>
        </w:rPr>
        <w:t>Теплосетев</w:t>
      </w:r>
      <w:r w:rsidRPr="006B5CFD">
        <w:rPr>
          <w:color w:val="000000"/>
          <w:sz w:val="20"/>
        </w:rPr>
        <w:t xml:space="preserve">ой организации </w:t>
      </w:r>
      <w:r w:rsidRPr="006B5CFD">
        <w:rPr>
          <w:sz w:val="20"/>
        </w:rPr>
        <w:t>по заявке лица, ответственного за тепловое хозяйство, в согласованное между сторонами время.</w:t>
      </w:r>
    </w:p>
    <w:p w:rsidR="008845B7" w:rsidRPr="006B5CFD" w:rsidRDefault="008845B7" w:rsidP="008845B7">
      <w:pPr>
        <w:numPr>
          <w:ilvl w:val="0"/>
          <w:numId w:val="10"/>
        </w:numPr>
        <w:tabs>
          <w:tab w:val="clear" w:pos="1018"/>
          <w:tab w:val="left" w:pos="993"/>
          <w:tab w:val="num" w:pos="1276"/>
        </w:tabs>
        <w:suppressAutoHyphens w:val="0"/>
        <w:ind w:left="0" w:firstLine="567"/>
        <w:jc w:val="both"/>
        <w:rPr>
          <w:sz w:val="20"/>
        </w:rPr>
      </w:pPr>
      <w:r w:rsidRPr="006B5CFD">
        <w:rPr>
          <w:sz w:val="20"/>
        </w:rPr>
        <w:t>В случае самовольного включения Исполнителем систем отопления (без оформления актов готовности) Теплоснабжающая организация производит отключение отопления до оформления акта готовности.</w:t>
      </w:r>
    </w:p>
    <w:p w:rsidR="008845B7" w:rsidRPr="006B5CFD" w:rsidRDefault="008845B7" w:rsidP="008845B7">
      <w:pPr>
        <w:numPr>
          <w:ilvl w:val="0"/>
          <w:numId w:val="10"/>
        </w:numPr>
        <w:tabs>
          <w:tab w:val="clear" w:pos="1018"/>
          <w:tab w:val="left" w:pos="993"/>
          <w:tab w:val="num" w:pos="1276"/>
        </w:tabs>
        <w:suppressAutoHyphens w:val="0"/>
        <w:ind w:left="0" w:firstLine="567"/>
        <w:jc w:val="both"/>
        <w:rPr>
          <w:sz w:val="20"/>
        </w:rPr>
      </w:pPr>
      <w:r w:rsidRPr="006B5CFD">
        <w:rPr>
          <w:sz w:val="20"/>
        </w:rPr>
        <w:t xml:space="preserve">В случае не полной готовности </w:t>
      </w:r>
      <w:r w:rsidRPr="000E4D2F">
        <w:rPr>
          <w:sz w:val="20"/>
        </w:rPr>
        <w:t>многоквартирного</w:t>
      </w:r>
      <w:r w:rsidRPr="006B5CFD">
        <w:rPr>
          <w:sz w:val="20"/>
        </w:rPr>
        <w:t xml:space="preserve"> дома и его систем теплоснабжения к началу отопительного периода в </w:t>
      </w:r>
      <w:r>
        <w:rPr>
          <w:sz w:val="20"/>
        </w:rPr>
        <w:t>А</w:t>
      </w:r>
      <w:r w:rsidRPr="006B5CFD">
        <w:rPr>
          <w:sz w:val="20"/>
        </w:rPr>
        <w:t xml:space="preserve">кте технической готовности (Приложение № </w:t>
      </w:r>
      <w:r>
        <w:rPr>
          <w:sz w:val="20"/>
        </w:rPr>
        <w:t>1</w:t>
      </w:r>
      <w:r w:rsidRPr="006B5CFD">
        <w:rPr>
          <w:sz w:val="20"/>
        </w:rPr>
        <w:t xml:space="preserve"> к регламенту) указываются выявленные в процессе приёмки замечания, и оформляется дополнительное соглашение (Приложение № </w:t>
      </w:r>
      <w:r>
        <w:rPr>
          <w:sz w:val="20"/>
        </w:rPr>
        <w:t>2</w:t>
      </w:r>
      <w:r w:rsidRPr="006B5CFD">
        <w:rPr>
          <w:sz w:val="20"/>
        </w:rPr>
        <w:t xml:space="preserve"> к регламенту). Подача отопления при этом будет осуществляться только после подписания сторонами дополнительного соглашения или устранения всех</w:t>
      </w:r>
      <w:r>
        <w:rPr>
          <w:sz w:val="20"/>
        </w:rPr>
        <w:t xml:space="preserve"> нарушений</w:t>
      </w:r>
      <w:r w:rsidRPr="006B5CFD">
        <w:rPr>
          <w:sz w:val="20"/>
        </w:rPr>
        <w:t xml:space="preserve"> указанных в акте.</w:t>
      </w:r>
    </w:p>
    <w:p w:rsidR="008845B7" w:rsidRPr="001F338D" w:rsidRDefault="008845B7" w:rsidP="008845B7">
      <w:pPr>
        <w:jc w:val="center"/>
        <w:rPr>
          <w:b/>
          <w:bCs/>
          <w:sz w:val="22"/>
          <w:szCs w:val="22"/>
        </w:rPr>
      </w:pPr>
    </w:p>
    <w:p w:rsidR="008845B7" w:rsidRPr="00326A19" w:rsidRDefault="008845B7" w:rsidP="008845B7">
      <w:pPr>
        <w:jc w:val="center"/>
        <w:rPr>
          <w:b/>
          <w:bCs/>
          <w:sz w:val="22"/>
          <w:szCs w:val="22"/>
        </w:rPr>
      </w:pPr>
      <w:r w:rsidRPr="00326A19">
        <w:rPr>
          <w:b/>
          <w:bCs/>
          <w:sz w:val="22"/>
          <w:szCs w:val="22"/>
        </w:rPr>
        <w:t>ПОДПИСИ СТОРОН</w:t>
      </w:r>
    </w:p>
    <w:p w:rsidR="008845B7" w:rsidRPr="00326A19" w:rsidRDefault="008845B7" w:rsidP="008845B7">
      <w:pPr>
        <w:jc w:val="both"/>
        <w:rPr>
          <w:sz w:val="22"/>
          <w:szCs w:val="22"/>
        </w:rPr>
      </w:pPr>
    </w:p>
    <w:tbl>
      <w:tblPr>
        <w:tblW w:w="10348" w:type="dxa"/>
        <w:tblInd w:w="108" w:type="dxa"/>
        <w:tblLayout w:type="fixed"/>
        <w:tblLook w:val="0000" w:firstRow="0" w:lastRow="0" w:firstColumn="0" w:lastColumn="0" w:noHBand="0" w:noVBand="0"/>
      </w:tblPr>
      <w:tblGrid>
        <w:gridCol w:w="1020"/>
        <w:gridCol w:w="1240"/>
        <w:gridCol w:w="1040"/>
        <w:gridCol w:w="1945"/>
        <w:gridCol w:w="236"/>
        <w:gridCol w:w="1673"/>
        <w:gridCol w:w="1040"/>
        <w:gridCol w:w="1040"/>
        <w:gridCol w:w="1114"/>
      </w:tblGrid>
      <w:tr w:rsidR="008845B7" w:rsidRPr="00326A19" w:rsidTr="000013EC">
        <w:trPr>
          <w:trHeight w:val="300"/>
        </w:trPr>
        <w:tc>
          <w:tcPr>
            <w:tcW w:w="5245" w:type="dxa"/>
            <w:gridSpan w:val="4"/>
          </w:tcPr>
          <w:p w:rsidR="008845B7" w:rsidRPr="00326A19" w:rsidRDefault="008845B7" w:rsidP="000013EC">
            <w:pPr>
              <w:snapToGrid w:val="0"/>
              <w:jc w:val="center"/>
              <w:rPr>
                <w:sz w:val="22"/>
                <w:szCs w:val="22"/>
              </w:rPr>
            </w:pPr>
            <w:r w:rsidRPr="00326A19">
              <w:rPr>
                <w:rFonts w:eastAsia="Arial" w:cs="Arial"/>
                <w:sz w:val="22"/>
                <w:szCs w:val="22"/>
              </w:rPr>
              <w:fldChar w:fldCharType="begin"/>
            </w:r>
            <w:r w:rsidRPr="00326A19">
              <w:rPr>
                <w:rFonts w:eastAsia="Arial" w:cs="Arial"/>
                <w:sz w:val="22"/>
                <w:szCs w:val="22"/>
              </w:rPr>
              <w:instrText xml:space="preserve"> AUTHOR  РасшифровкаФирма*  \* MERGEFORMAT </w:instrText>
            </w:r>
            <w:r w:rsidRPr="00326A19">
              <w:rPr>
                <w:rFonts w:eastAsia="Arial" w:cs="Arial"/>
                <w:sz w:val="22"/>
                <w:szCs w:val="22"/>
              </w:rPr>
              <w:fldChar w:fldCharType="separate"/>
            </w:r>
            <w:r w:rsidR="000266AB">
              <w:rPr>
                <w:rFonts w:eastAsia="Arial" w:cs="Arial"/>
                <w:noProof/>
                <w:sz w:val="22"/>
                <w:szCs w:val="22"/>
              </w:rPr>
              <w:t>Теплоснабжающая организация</w:t>
            </w:r>
            <w:r w:rsidRPr="00326A19">
              <w:rPr>
                <w:rFonts w:eastAsia="Arial" w:cs="Arial"/>
                <w:sz w:val="22"/>
                <w:szCs w:val="22"/>
              </w:rPr>
              <w:fldChar w:fldCharType="end"/>
            </w:r>
          </w:p>
        </w:tc>
        <w:tc>
          <w:tcPr>
            <w:tcW w:w="236" w:type="dxa"/>
          </w:tcPr>
          <w:p w:rsidR="008845B7" w:rsidRPr="00326A19" w:rsidRDefault="008845B7" w:rsidP="000013EC">
            <w:pPr>
              <w:snapToGrid w:val="0"/>
              <w:jc w:val="both"/>
              <w:rPr>
                <w:sz w:val="22"/>
                <w:szCs w:val="22"/>
              </w:rPr>
            </w:pPr>
          </w:p>
        </w:tc>
        <w:tc>
          <w:tcPr>
            <w:tcW w:w="4867" w:type="dxa"/>
            <w:gridSpan w:val="4"/>
          </w:tcPr>
          <w:p w:rsidR="008845B7" w:rsidRPr="00326A19" w:rsidRDefault="008845B7" w:rsidP="000013EC">
            <w:pPr>
              <w:snapToGrid w:val="0"/>
              <w:jc w:val="center"/>
              <w:rPr>
                <w:sz w:val="22"/>
                <w:szCs w:val="22"/>
              </w:rPr>
            </w:pPr>
            <w:r w:rsidRPr="00326A19">
              <w:rPr>
                <w:rFonts w:eastAsia="Arial" w:cs="Arial"/>
                <w:sz w:val="22"/>
                <w:szCs w:val="22"/>
              </w:rPr>
              <w:fldChar w:fldCharType="begin"/>
            </w:r>
            <w:r w:rsidRPr="00326A19">
              <w:rPr>
                <w:rFonts w:eastAsia="Arial" w:cs="Arial"/>
                <w:sz w:val="22"/>
                <w:szCs w:val="22"/>
              </w:rPr>
              <w:instrText xml:space="preserve"> AUTHOR  РасшифровкаИсполнитель*  \* MERGEFORMAT </w:instrText>
            </w:r>
            <w:r w:rsidRPr="00326A19">
              <w:rPr>
                <w:rFonts w:eastAsia="Arial" w:cs="Arial"/>
                <w:sz w:val="22"/>
                <w:szCs w:val="22"/>
              </w:rPr>
              <w:fldChar w:fldCharType="separate"/>
            </w:r>
            <w:r w:rsidR="000266AB">
              <w:rPr>
                <w:rFonts w:eastAsia="Arial" w:cs="Arial"/>
                <w:noProof/>
                <w:sz w:val="22"/>
                <w:szCs w:val="22"/>
              </w:rPr>
              <w:t>Исполнитель</w:t>
            </w:r>
            <w:r w:rsidRPr="00326A19">
              <w:rPr>
                <w:rFonts w:eastAsia="Arial" w:cs="Arial"/>
                <w:sz w:val="22"/>
                <w:szCs w:val="22"/>
              </w:rPr>
              <w:fldChar w:fldCharType="end"/>
            </w:r>
          </w:p>
        </w:tc>
      </w:tr>
      <w:tr w:rsidR="008845B7" w:rsidRPr="00326A19" w:rsidTr="000013EC">
        <w:trPr>
          <w:trHeight w:val="300"/>
        </w:trPr>
        <w:tc>
          <w:tcPr>
            <w:tcW w:w="1020" w:type="dxa"/>
          </w:tcPr>
          <w:p w:rsidR="008845B7" w:rsidRPr="00326A19" w:rsidRDefault="008845B7" w:rsidP="000013EC">
            <w:pPr>
              <w:snapToGrid w:val="0"/>
              <w:jc w:val="both"/>
              <w:rPr>
                <w:sz w:val="22"/>
                <w:szCs w:val="22"/>
              </w:rPr>
            </w:pPr>
          </w:p>
        </w:tc>
        <w:tc>
          <w:tcPr>
            <w:tcW w:w="1240" w:type="dxa"/>
          </w:tcPr>
          <w:p w:rsidR="008845B7" w:rsidRPr="00326A19" w:rsidRDefault="008845B7" w:rsidP="000013EC">
            <w:pPr>
              <w:snapToGrid w:val="0"/>
              <w:jc w:val="both"/>
              <w:rPr>
                <w:sz w:val="22"/>
                <w:szCs w:val="22"/>
              </w:rPr>
            </w:pPr>
          </w:p>
        </w:tc>
        <w:tc>
          <w:tcPr>
            <w:tcW w:w="1040" w:type="dxa"/>
          </w:tcPr>
          <w:p w:rsidR="008845B7" w:rsidRPr="00326A19" w:rsidRDefault="008845B7" w:rsidP="000013EC">
            <w:pPr>
              <w:snapToGrid w:val="0"/>
              <w:jc w:val="both"/>
              <w:rPr>
                <w:sz w:val="22"/>
                <w:szCs w:val="22"/>
              </w:rPr>
            </w:pPr>
          </w:p>
        </w:tc>
        <w:tc>
          <w:tcPr>
            <w:tcW w:w="1945" w:type="dxa"/>
          </w:tcPr>
          <w:p w:rsidR="008845B7" w:rsidRPr="00326A19" w:rsidRDefault="008845B7" w:rsidP="000013EC">
            <w:pPr>
              <w:snapToGrid w:val="0"/>
              <w:jc w:val="both"/>
              <w:rPr>
                <w:sz w:val="22"/>
                <w:szCs w:val="22"/>
              </w:rPr>
            </w:pPr>
          </w:p>
        </w:tc>
        <w:tc>
          <w:tcPr>
            <w:tcW w:w="236" w:type="dxa"/>
          </w:tcPr>
          <w:p w:rsidR="008845B7" w:rsidRPr="00326A19" w:rsidRDefault="008845B7" w:rsidP="000013EC">
            <w:pPr>
              <w:snapToGrid w:val="0"/>
              <w:jc w:val="both"/>
              <w:rPr>
                <w:sz w:val="22"/>
                <w:szCs w:val="22"/>
              </w:rPr>
            </w:pPr>
          </w:p>
        </w:tc>
        <w:tc>
          <w:tcPr>
            <w:tcW w:w="1673" w:type="dxa"/>
          </w:tcPr>
          <w:p w:rsidR="008845B7" w:rsidRPr="00326A19" w:rsidRDefault="008845B7" w:rsidP="000013EC">
            <w:pPr>
              <w:snapToGrid w:val="0"/>
              <w:jc w:val="both"/>
              <w:rPr>
                <w:sz w:val="22"/>
                <w:szCs w:val="22"/>
              </w:rPr>
            </w:pPr>
          </w:p>
        </w:tc>
        <w:tc>
          <w:tcPr>
            <w:tcW w:w="1040" w:type="dxa"/>
          </w:tcPr>
          <w:p w:rsidR="008845B7" w:rsidRPr="00326A19" w:rsidRDefault="008845B7" w:rsidP="000013EC">
            <w:pPr>
              <w:snapToGrid w:val="0"/>
              <w:jc w:val="both"/>
              <w:rPr>
                <w:sz w:val="22"/>
                <w:szCs w:val="22"/>
              </w:rPr>
            </w:pPr>
          </w:p>
        </w:tc>
        <w:tc>
          <w:tcPr>
            <w:tcW w:w="1040" w:type="dxa"/>
          </w:tcPr>
          <w:p w:rsidR="008845B7" w:rsidRPr="00326A19" w:rsidRDefault="008845B7" w:rsidP="000013EC">
            <w:pPr>
              <w:snapToGrid w:val="0"/>
              <w:jc w:val="both"/>
              <w:rPr>
                <w:sz w:val="22"/>
                <w:szCs w:val="22"/>
              </w:rPr>
            </w:pPr>
          </w:p>
        </w:tc>
        <w:tc>
          <w:tcPr>
            <w:tcW w:w="1114" w:type="dxa"/>
          </w:tcPr>
          <w:p w:rsidR="008845B7" w:rsidRPr="00326A19" w:rsidRDefault="008845B7" w:rsidP="000013EC">
            <w:pPr>
              <w:snapToGrid w:val="0"/>
              <w:jc w:val="both"/>
              <w:rPr>
                <w:sz w:val="22"/>
                <w:szCs w:val="22"/>
              </w:rPr>
            </w:pPr>
          </w:p>
        </w:tc>
      </w:tr>
      <w:tr w:rsidR="008845B7" w:rsidRPr="00326A19" w:rsidTr="000013EC">
        <w:trPr>
          <w:trHeight w:val="300"/>
        </w:trPr>
        <w:tc>
          <w:tcPr>
            <w:tcW w:w="5245" w:type="dxa"/>
            <w:gridSpan w:val="4"/>
            <w:vAlign w:val="bottom"/>
          </w:tcPr>
          <w:p w:rsidR="008845B7" w:rsidRPr="00326A19" w:rsidRDefault="008845B7" w:rsidP="009C7A73">
            <w:pPr>
              <w:snapToGrid w:val="0"/>
              <w:jc w:val="center"/>
              <w:rPr>
                <w:sz w:val="22"/>
                <w:szCs w:val="22"/>
              </w:rPr>
            </w:pPr>
            <w:r w:rsidRPr="00326A19">
              <w:rPr>
                <w:rFonts w:cs="Tahoma"/>
                <w:sz w:val="22"/>
                <w:szCs w:val="22"/>
              </w:rPr>
              <w:t>________________________</w:t>
            </w:r>
            <w:r w:rsidR="009C7A73" w:rsidRPr="00326A19">
              <w:rPr>
                <w:sz w:val="22"/>
                <w:szCs w:val="22"/>
              </w:rPr>
              <w:t xml:space="preserve"> </w:t>
            </w:r>
          </w:p>
        </w:tc>
        <w:tc>
          <w:tcPr>
            <w:tcW w:w="236" w:type="dxa"/>
            <w:vAlign w:val="bottom"/>
          </w:tcPr>
          <w:p w:rsidR="008845B7" w:rsidRPr="00326A19" w:rsidRDefault="008845B7" w:rsidP="000013EC">
            <w:pPr>
              <w:snapToGrid w:val="0"/>
              <w:jc w:val="center"/>
              <w:rPr>
                <w:sz w:val="22"/>
                <w:szCs w:val="22"/>
              </w:rPr>
            </w:pPr>
          </w:p>
        </w:tc>
        <w:tc>
          <w:tcPr>
            <w:tcW w:w="4867" w:type="dxa"/>
            <w:gridSpan w:val="4"/>
            <w:vAlign w:val="bottom"/>
          </w:tcPr>
          <w:p w:rsidR="008845B7" w:rsidRPr="00326A19" w:rsidRDefault="008845B7" w:rsidP="009C7A73">
            <w:pPr>
              <w:snapToGrid w:val="0"/>
              <w:jc w:val="center"/>
              <w:rPr>
                <w:sz w:val="22"/>
                <w:szCs w:val="22"/>
              </w:rPr>
            </w:pPr>
            <w:r w:rsidRPr="00326A19">
              <w:rPr>
                <w:rFonts w:cs="Tahoma"/>
                <w:sz w:val="22"/>
                <w:szCs w:val="22"/>
              </w:rPr>
              <w:t>___________________</w:t>
            </w:r>
            <w:r w:rsidR="009C7A73" w:rsidRPr="00326A19">
              <w:rPr>
                <w:sz w:val="22"/>
                <w:szCs w:val="22"/>
              </w:rPr>
              <w:t xml:space="preserve"> </w:t>
            </w:r>
          </w:p>
        </w:tc>
      </w:tr>
    </w:tbl>
    <w:p w:rsidR="008845B7" w:rsidRPr="00326A19" w:rsidRDefault="008845B7" w:rsidP="008845B7">
      <w:pPr>
        <w:jc w:val="both"/>
        <w:rPr>
          <w:sz w:val="22"/>
          <w:szCs w:val="22"/>
        </w:rPr>
      </w:pPr>
    </w:p>
    <w:p w:rsidR="008845B7" w:rsidRDefault="008845B7" w:rsidP="008845B7">
      <w:pPr>
        <w:jc w:val="both"/>
      </w:pPr>
    </w:p>
    <w:p w:rsidR="008845B7" w:rsidRDefault="008845B7" w:rsidP="00C12118">
      <w:pPr>
        <w:tabs>
          <w:tab w:val="left" w:pos="1035"/>
        </w:tabs>
        <w:rPr>
          <w:b/>
          <w:bCs/>
          <w:sz w:val="22"/>
          <w:szCs w:val="22"/>
          <w:lang w:eastAsia="ru-RU"/>
        </w:rPr>
        <w:sectPr w:rsidR="008845B7" w:rsidSect="00CF117F">
          <w:footnotePr>
            <w:pos w:val="beneathText"/>
          </w:footnotePr>
          <w:pgSz w:w="11905" w:h="16837"/>
          <w:pgMar w:top="567" w:right="706" w:bottom="567" w:left="964" w:header="720" w:footer="720" w:gutter="0"/>
          <w:cols w:space="720"/>
          <w:docGrid w:linePitch="360"/>
        </w:sectPr>
      </w:pPr>
    </w:p>
    <w:p w:rsidR="000013EC" w:rsidRDefault="000013EC" w:rsidP="000013EC">
      <w:pPr>
        <w:jc w:val="both"/>
      </w:pPr>
    </w:p>
    <w:tbl>
      <w:tblPr>
        <w:tblW w:w="0" w:type="auto"/>
        <w:tblLook w:val="01E0" w:firstRow="1" w:lastRow="1" w:firstColumn="1" w:lastColumn="1" w:noHBand="0" w:noVBand="0"/>
      </w:tblPr>
      <w:tblGrid>
        <w:gridCol w:w="4405"/>
        <w:gridCol w:w="5830"/>
      </w:tblGrid>
      <w:tr w:rsidR="000013EC" w:rsidRPr="00357261" w:rsidTr="000013EC">
        <w:tc>
          <w:tcPr>
            <w:tcW w:w="4503" w:type="dxa"/>
          </w:tcPr>
          <w:p w:rsidR="000013EC" w:rsidRPr="00357261" w:rsidRDefault="000013EC" w:rsidP="000013EC">
            <w:pPr>
              <w:tabs>
                <w:tab w:val="left" w:pos="1035"/>
              </w:tabs>
              <w:rPr>
                <w:b/>
                <w:sz w:val="22"/>
                <w:szCs w:val="22"/>
              </w:rPr>
            </w:pPr>
          </w:p>
        </w:tc>
        <w:tc>
          <w:tcPr>
            <w:tcW w:w="5953" w:type="dxa"/>
          </w:tcPr>
          <w:p w:rsidR="000013EC" w:rsidRPr="00357261" w:rsidRDefault="000013EC" w:rsidP="000013EC">
            <w:pPr>
              <w:tabs>
                <w:tab w:val="left" w:pos="1035"/>
                <w:tab w:val="left" w:pos="5400"/>
              </w:tabs>
              <w:jc w:val="right"/>
              <w:rPr>
                <w:bCs/>
                <w:color w:val="000000"/>
                <w:sz w:val="22"/>
                <w:szCs w:val="22"/>
              </w:rPr>
            </w:pPr>
            <w:r w:rsidRPr="00357261">
              <w:rPr>
                <w:bCs/>
                <w:color w:val="000000"/>
                <w:sz w:val="22"/>
                <w:szCs w:val="22"/>
              </w:rPr>
              <w:t>Приложение № 1</w:t>
            </w:r>
          </w:p>
        </w:tc>
      </w:tr>
      <w:tr w:rsidR="000013EC" w:rsidRPr="00357261" w:rsidTr="000013EC">
        <w:tc>
          <w:tcPr>
            <w:tcW w:w="4503" w:type="dxa"/>
          </w:tcPr>
          <w:p w:rsidR="000013EC" w:rsidRPr="00357261" w:rsidRDefault="000013EC" w:rsidP="000013EC">
            <w:pPr>
              <w:tabs>
                <w:tab w:val="left" w:pos="1035"/>
              </w:tabs>
              <w:rPr>
                <w:b/>
                <w:sz w:val="22"/>
                <w:szCs w:val="22"/>
              </w:rPr>
            </w:pPr>
            <w:r w:rsidRPr="00357261">
              <w:rPr>
                <w:sz w:val="22"/>
                <w:szCs w:val="22"/>
              </w:rPr>
              <w:t>Форма Ф-</w:t>
            </w:r>
            <w:r w:rsidR="00EF663F">
              <w:rPr>
                <w:sz w:val="22"/>
                <w:szCs w:val="22"/>
              </w:rPr>
              <w:t>7</w:t>
            </w:r>
          </w:p>
        </w:tc>
        <w:tc>
          <w:tcPr>
            <w:tcW w:w="5953" w:type="dxa"/>
          </w:tcPr>
          <w:p w:rsidR="000013EC" w:rsidRPr="00357261" w:rsidRDefault="000013EC" w:rsidP="000013EC">
            <w:pPr>
              <w:tabs>
                <w:tab w:val="left" w:pos="1035"/>
              </w:tabs>
              <w:jc w:val="right"/>
              <w:rPr>
                <w:bCs/>
                <w:color w:val="000000"/>
                <w:sz w:val="22"/>
                <w:szCs w:val="22"/>
              </w:rPr>
            </w:pPr>
            <w:r w:rsidRPr="00357261">
              <w:rPr>
                <w:bCs/>
                <w:color w:val="000000"/>
                <w:sz w:val="22"/>
                <w:szCs w:val="22"/>
              </w:rPr>
              <w:t>к  регламенту</w:t>
            </w:r>
          </w:p>
        </w:tc>
      </w:tr>
    </w:tbl>
    <w:p w:rsidR="000013EC" w:rsidRDefault="000013EC" w:rsidP="000013EC">
      <w:pPr>
        <w:jc w:val="both"/>
      </w:pPr>
    </w:p>
    <w:tbl>
      <w:tblPr>
        <w:tblW w:w="10363" w:type="dxa"/>
        <w:tblInd w:w="93" w:type="dxa"/>
        <w:tblLayout w:type="fixed"/>
        <w:tblLook w:val="0000" w:firstRow="0" w:lastRow="0" w:firstColumn="0" w:lastColumn="0" w:noHBand="0" w:noVBand="0"/>
      </w:tblPr>
      <w:tblGrid>
        <w:gridCol w:w="939"/>
        <w:gridCol w:w="939"/>
        <w:gridCol w:w="940"/>
        <w:gridCol w:w="1779"/>
        <w:gridCol w:w="600"/>
        <w:gridCol w:w="60"/>
        <w:gridCol w:w="854"/>
        <w:gridCol w:w="926"/>
        <w:gridCol w:w="454"/>
        <w:gridCol w:w="37"/>
        <w:gridCol w:w="425"/>
        <w:gridCol w:w="478"/>
        <w:gridCol w:w="370"/>
        <w:gridCol w:w="570"/>
        <w:gridCol w:w="992"/>
      </w:tblGrid>
      <w:tr w:rsidR="000013EC" w:rsidRPr="0019595D" w:rsidTr="000013EC">
        <w:trPr>
          <w:trHeight w:val="615"/>
        </w:trPr>
        <w:tc>
          <w:tcPr>
            <w:tcW w:w="10363" w:type="dxa"/>
            <w:gridSpan w:val="15"/>
            <w:tcBorders>
              <w:top w:val="single" w:sz="4" w:space="0" w:color="auto"/>
              <w:left w:val="nil"/>
              <w:bottom w:val="nil"/>
              <w:right w:val="nil"/>
            </w:tcBorders>
            <w:shd w:val="clear" w:color="auto" w:fill="auto"/>
            <w:noWrap/>
            <w:vAlign w:val="bottom"/>
          </w:tcPr>
          <w:p w:rsidR="000013EC" w:rsidRPr="0019595D" w:rsidRDefault="000013EC" w:rsidP="000013EC">
            <w:pPr>
              <w:suppressAutoHyphens w:val="0"/>
              <w:jc w:val="center"/>
              <w:rPr>
                <w:b/>
                <w:bCs/>
                <w:sz w:val="22"/>
                <w:szCs w:val="22"/>
                <w:lang w:eastAsia="ru-RU"/>
              </w:rPr>
            </w:pPr>
            <w:r w:rsidRPr="0019595D">
              <w:rPr>
                <w:b/>
                <w:bCs/>
                <w:sz w:val="22"/>
                <w:szCs w:val="22"/>
                <w:lang w:eastAsia="ru-RU"/>
              </w:rPr>
              <w:t>ТЕХНИЧЕСКИЙ АКТ</w:t>
            </w:r>
          </w:p>
        </w:tc>
      </w:tr>
      <w:tr w:rsidR="000013EC" w:rsidRPr="0019595D" w:rsidTr="000013EC">
        <w:trPr>
          <w:trHeight w:val="405"/>
        </w:trPr>
        <w:tc>
          <w:tcPr>
            <w:tcW w:w="10363" w:type="dxa"/>
            <w:gridSpan w:val="15"/>
            <w:tcBorders>
              <w:top w:val="nil"/>
              <w:left w:val="nil"/>
              <w:bottom w:val="nil"/>
              <w:right w:val="nil"/>
            </w:tcBorders>
            <w:shd w:val="clear" w:color="auto" w:fill="auto"/>
            <w:noWrap/>
            <w:vAlign w:val="center"/>
          </w:tcPr>
          <w:p w:rsidR="000013EC" w:rsidRPr="0019595D" w:rsidRDefault="000013EC" w:rsidP="000013EC">
            <w:pPr>
              <w:suppressAutoHyphens w:val="0"/>
              <w:jc w:val="center"/>
              <w:rPr>
                <w:b/>
                <w:bCs/>
                <w:sz w:val="22"/>
                <w:szCs w:val="22"/>
                <w:lang w:eastAsia="ru-RU"/>
              </w:rPr>
            </w:pPr>
            <w:r w:rsidRPr="0019595D">
              <w:rPr>
                <w:b/>
                <w:bCs/>
                <w:sz w:val="22"/>
                <w:szCs w:val="22"/>
                <w:lang w:eastAsia="ru-RU"/>
              </w:rPr>
              <w:t xml:space="preserve">готовности жилого дома № ____ по _________________________ </w:t>
            </w:r>
          </w:p>
        </w:tc>
      </w:tr>
      <w:tr w:rsidR="000013EC" w:rsidRPr="0019595D" w:rsidTr="000013EC">
        <w:trPr>
          <w:trHeight w:val="360"/>
        </w:trPr>
        <w:tc>
          <w:tcPr>
            <w:tcW w:w="10363" w:type="dxa"/>
            <w:gridSpan w:val="15"/>
            <w:tcBorders>
              <w:top w:val="nil"/>
              <w:left w:val="nil"/>
              <w:bottom w:val="nil"/>
              <w:right w:val="nil"/>
            </w:tcBorders>
            <w:shd w:val="clear" w:color="auto" w:fill="auto"/>
            <w:noWrap/>
            <w:vAlign w:val="center"/>
          </w:tcPr>
          <w:p w:rsidR="000013EC" w:rsidRPr="0019595D" w:rsidRDefault="000013EC" w:rsidP="000013EC">
            <w:pPr>
              <w:suppressAutoHyphens w:val="0"/>
              <w:jc w:val="center"/>
              <w:rPr>
                <w:b/>
                <w:bCs/>
                <w:sz w:val="22"/>
                <w:szCs w:val="22"/>
                <w:lang w:eastAsia="ru-RU"/>
              </w:rPr>
            </w:pPr>
            <w:r w:rsidRPr="0019595D">
              <w:rPr>
                <w:b/>
                <w:bCs/>
                <w:sz w:val="22"/>
                <w:szCs w:val="22"/>
                <w:lang w:eastAsia="ru-RU"/>
              </w:rPr>
              <w:t>к работе в осенне-зимний период 20___-20___ гг.</w:t>
            </w:r>
          </w:p>
        </w:tc>
      </w:tr>
      <w:tr w:rsidR="000013EC" w:rsidRPr="0019595D" w:rsidTr="000013EC">
        <w:trPr>
          <w:trHeight w:val="360"/>
        </w:trPr>
        <w:tc>
          <w:tcPr>
            <w:tcW w:w="939" w:type="dxa"/>
            <w:tcBorders>
              <w:top w:val="nil"/>
              <w:left w:val="nil"/>
              <w:bottom w:val="nil"/>
              <w:right w:val="nil"/>
            </w:tcBorders>
            <w:shd w:val="clear" w:color="auto" w:fill="auto"/>
            <w:noWrap/>
            <w:vAlign w:val="center"/>
          </w:tcPr>
          <w:p w:rsidR="000013EC" w:rsidRPr="0019595D" w:rsidRDefault="000013EC" w:rsidP="000013EC">
            <w:pPr>
              <w:suppressAutoHyphens w:val="0"/>
              <w:jc w:val="center"/>
              <w:rPr>
                <w:b/>
                <w:bCs/>
                <w:sz w:val="22"/>
                <w:szCs w:val="22"/>
                <w:lang w:eastAsia="ru-RU"/>
              </w:rPr>
            </w:pPr>
          </w:p>
        </w:tc>
        <w:tc>
          <w:tcPr>
            <w:tcW w:w="939" w:type="dxa"/>
            <w:tcBorders>
              <w:top w:val="nil"/>
              <w:left w:val="nil"/>
              <w:bottom w:val="nil"/>
              <w:right w:val="nil"/>
            </w:tcBorders>
            <w:shd w:val="clear" w:color="auto" w:fill="auto"/>
            <w:noWrap/>
            <w:vAlign w:val="center"/>
          </w:tcPr>
          <w:p w:rsidR="000013EC" w:rsidRPr="0019595D" w:rsidRDefault="000013EC" w:rsidP="000013EC">
            <w:pPr>
              <w:suppressAutoHyphens w:val="0"/>
              <w:jc w:val="center"/>
              <w:rPr>
                <w:b/>
                <w:bCs/>
                <w:sz w:val="22"/>
                <w:szCs w:val="22"/>
                <w:lang w:eastAsia="ru-RU"/>
              </w:rPr>
            </w:pPr>
          </w:p>
        </w:tc>
        <w:tc>
          <w:tcPr>
            <w:tcW w:w="940" w:type="dxa"/>
            <w:tcBorders>
              <w:top w:val="nil"/>
              <w:left w:val="nil"/>
              <w:bottom w:val="nil"/>
              <w:right w:val="nil"/>
            </w:tcBorders>
            <w:shd w:val="clear" w:color="auto" w:fill="auto"/>
            <w:noWrap/>
            <w:vAlign w:val="center"/>
          </w:tcPr>
          <w:p w:rsidR="000013EC" w:rsidRPr="0019595D" w:rsidRDefault="000013EC" w:rsidP="000013EC">
            <w:pPr>
              <w:suppressAutoHyphens w:val="0"/>
              <w:jc w:val="center"/>
              <w:rPr>
                <w:b/>
                <w:bCs/>
                <w:sz w:val="22"/>
                <w:szCs w:val="22"/>
                <w:lang w:eastAsia="ru-RU"/>
              </w:rPr>
            </w:pPr>
          </w:p>
        </w:tc>
        <w:tc>
          <w:tcPr>
            <w:tcW w:w="1779" w:type="dxa"/>
            <w:tcBorders>
              <w:top w:val="nil"/>
              <w:left w:val="nil"/>
              <w:bottom w:val="nil"/>
              <w:right w:val="nil"/>
            </w:tcBorders>
            <w:shd w:val="clear" w:color="auto" w:fill="auto"/>
            <w:noWrap/>
            <w:vAlign w:val="center"/>
          </w:tcPr>
          <w:p w:rsidR="000013EC" w:rsidRPr="0019595D" w:rsidRDefault="000013EC" w:rsidP="000013EC">
            <w:pPr>
              <w:suppressAutoHyphens w:val="0"/>
              <w:jc w:val="center"/>
              <w:rPr>
                <w:b/>
                <w:bCs/>
                <w:sz w:val="22"/>
                <w:szCs w:val="22"/>
                <w:lang w:eastAsia="ru-RU"/>
              </w:rPr>
            </w:pPr>
          </w:p>
        </w:tc>
        <w:tc>
          <w:tcPr>
            <w:tcW w:w="1514" w:type="dxa"/>
            <w:gridSpan w:val="3"/>
            <w:tcBorders>
              <w:top w:val="nil"/>
              <w:left w:val="nil"/>
              <w:bottom w:val="nil"/>
              <w:right w:val="nil"/>
            </w:tcBorders>
            <w:shd w:val="clear" w:color="auto" w:fill="auto"/>
            <w:noWrap/>
            <w:vAlign w:val="center"/>
          </w:tcPr>
          <w:p w:rsidR="000013EC" w:rsidRPr="0019595D" w:rsidRDefault="000013EC" w:rsidP="000013EC">
            <w:pPr>
              <w:suppressAutoHyphens w:val="0"/>
              <w:jc w:val="center"/>
              <w:rPr>
                <w:b/>
                <w:bCs/>
                <w:sz w:val="22"/>
                <w:szCs w:val="22"/>
                <w:lang w:eastAsia="ru-RU"/>
              </w:rPr>
            </w:pPr>
          </w:p>
        </w:tc>
        <w:tc>
          <w:tcPr>
            <w:tcW w:w="1417" w:type="dxa"/>
            <w:gridSpan w:val="3"/>
            <w:tcBorders>
              <w:top w:val="nil"/>
              <w:left w:val="nil"/>
              <w:bottom w:val="nil"/>
              <w:right w:val="nil"/>
            </w:tcBorders>
            <w:shd w:val="clear" w:color="auto" w:fill="auto"/>
            <w:noWrap/>
            <w:vAlign w:val="center"/>
          </w:tcPr>
          <w:p w:rsidR="000013EC" w:rsidRPr="0019595D" w:rsidRDefault="000013EC" w:rsidP="000013EC">
            <w:pPr>
              <w:suppressAutoHyphens w:val="0"/>
              <w:jc w:val="center"/>
              <w:rPr>
                <w:b/>
                <w:bCs/>
                <w:sz w:val="22"/>
                <w:szCs w:val="22"/>
                <w:lang w:eastAsia="ru-RU"/>
              </w:rPr>
            </w:pPr>
          </w:p>
        </w:tc>
        <w:tc>
          <w:tcPr>
            <w:tcW w:w="425" w:type="dxa"/>
            <w:tcBorders>
              <w:top w:val="nil"/>
              <w:left w:val="nil"/>
              <w:bottom w:val="nil"/>
              <w:right w:val="nil"/>
            </w:tcBorders>
            <w:shd w:val="clear" w:color="auto" w:fill="auto"/>
            <w:noWrap/>
            <w:vAlign w:val="center"/>
          </w:tcPr>
          <w:p w:rsidR="000013EC" w:rsidRPr="0019595D" w:rsidRDefault="000013EC" w:rsidP="000013EC">
            <w:pPr>
              <w:suppressAutoHyphens w:val="0"/>
              <w:jc w:val="center"/>
              <w:rPr>
                <w:b/>
                <w:bCs/>
                <w:sz w:val="22"/>
                <w:szCs w:val="22"/>
                <w:lang w:eastAsia="ru-RU"/>
              </w:rPr>
            </w:pPr>
          </w:p>
        </w:tc>
        <w:tc>
          <w:tcPr>
            <w:tcW w:w="848" w:type="dxa"/>
            <w:gridSpan w:val="2"/>
            <w:tcBorders>
              <w:top w:val="nil"/>
              <w:left w:val="nil"/>
              <w:bottom w:val="nil"/>
              <w:right w:val="nil"/>
            </w:tcBorders>
            <w:shd w:val="clear" w:color="auto" w:fill="auto"/>
            <w:noWrap/>
            <w:vAlign w:val="center"/>
          </w:tcPr>
          <w:p w:rsidR="000013EC" w:rsidRPr="0019595D" w:rsidRDefault="000013EC" w:rsidP="000013EC">
            <w:pPr>
              <w:suppressAutoHyphens w:val="0"/>
              <w:jc w:val="center"/>
              <w:rPr>
                <w:b/>
                <w:bCs/>
                <w:sz w:val="22"/>
                <w:szCs w:val="22"/>
                <w:lang w:eastAsia="ru-RU"/>
              </w:rPr>
            </w:pPr>
          </w:p>
        </w:tc>
        <w:tc>
          <w:tcPr>
            <w:tcW w:w="570" w:type="dxa"/>
            <w:tcBorders>
              <w:top w:val="nil"/>
              <w:left w:val="nil"/>
              <w:bottom w:val="nil"/>
              <w:right w:val="nil"/>
            </w:tcBorders>
            <w:shd w:val="clear" w:color="auto" w:fill="auto"/>
            <w:noWrap/>
            <w:vAlign w:val="center"/>
          </w:tcPr>
          <w:p w:rsidR="000013EC" w:rsidRPr="0019595D" w:rsidRDefault="000013EC" w:rsidP="000013EC">
            <w:pPr>
              <w:suppressAutoHyphens w:val="0"/>
              <w:jc w:val="center"/>
              <w:rPr>
                <w:b/>
                <w:bCs/>
                <w:sz w:val="22"/>
                <w:szCs w:val="22"/>
                <w:lang w:eastAsia="ru-RU"/>
              </w:rPr>
            </w:pPr>
          </w:p>
        </w:tc>
        <w:tc>
          <w:tcPr>
            <w:tcW w:w="992" w:type="dxa"/>
            <w:tcBorders>
              <w:top w:val="nil"/>
              <w:left w:val="nil"/>
              <w:bottom w:val="nil"/>
              <w:right w:val="nil"/>
            </w:tcBorders>
            <w:shd w:val="clear" w:color="auto" w:fill="auto"/>
            <w:noWrap/>
            <w:vAlign w:val="center"/>
          </w:tcPr>
          <w:p w:rsidR="000013EC" w:rsidRPr="0019595D" w:rsidRDefault="000013EC" w:rsidP="000013EC">
            <w:pPr>
              <w:suppressAutoHyphens w:val="0"/>
              <w:jc w:val="center"/>
              <w:rPr>
                <w:b/>
                <w:bCs/>
                <w:sz w:val="22"/>
                <w:szCs w:val="22"/>
                <w:lang w:eastAsia="ru-RU"/>
              </w:rPr>
            </w:pPr>
          </w:p>
        </w:tc>
      </w:tr>
      <w:tr w:rsidR="000013EC" w:rsidRPr="0019595D" w:rsidTr="000013EC">
        <w:trPr>
          <w:trHeight w:val="360"/>
        </w:trPr>
        <w:tc>
          <w:tcPr>
            <w:tcW w:w="2818" w:type="dxa"/>
            <w:gridSpan w:val="3"/>
            <w:tcBorders>
              <w:top w:val="nil"/>
              <w:left w:val="nil"/>
              <w:bottom w:val="nil"/>
              <w:right w:val="nil"/>
            </w:tcBorders>
            <w:shd w:val="clear" w:color="auto" w:fill="auto"/>
            <w:noWrap/>
            <w:vAlign w:val="bottom"/>
          </w:tcPr>
          <w:p w:rsidR="000013EC" w:rsidRPr="0019595D" w:rsidRDefault="000013EC" w:rsidP="000013EC">
            <w:pPr>
              <w:suppressAutoHyphens w:val="0"/>
              <w:rPr>
                <w:sz w:val="22"/>
                <w:szCs w:val="22"/>
                <w:lang w:eastAsia="ru-RU"/>
              </w:rPr>
            </w:pPr>
            <w:r w:rsidRPr="0019595D">
              <w:rPr>
                <w:sz w:val="22"/>
                <w:szCs w:val="22"/>
                <w:lang w:eastAsia="ru-RU"/>
              </w:rPr>
              <w:t>Наменование организации</w:t>
            </w:r>
          </w:p>
        </w:tc>
        <w:tc>
          <w:tcPr>
            <w:tcW w:w="1779" w:type="dxa"/>
            <w:tcBorders>
              <w:top w:val="nil"/>
              <w:left w:val="nil"/>
              <w:bottom w:val="single" w:sz="4" w:space="0" w:color="auto"/>
              <w:right w:val="nil"/>
            </w:tcBorders>
            <w:shd w:val="clear" w:color="auto" w:fill="auto"/>
            <w:noWrap/>
            <w:vAlign w:val="center"/>
          </w:tcPr>
          <w:p w:rsidR="000013EC" w:rsidRPr="0019595D" w:rsidRDefault="000013EC" w:rsidP="000013EC">
            <w:pPr>
              <w:suppressAutoHyphens w:val="0"/>
              <w:jc w:val="center"/>
              <w:rPr>
                <w:b/>
                <w:bCs/>
                <w:sz w:val="22"/>
                <w:szCs w:val="22"/>
                <w:lang w:eastAsia="ru-RU"/>
              </w:rPr>
            </w:pPr>
            <w:r w:rsidRPr="0019595D">
              <w:rPr>
                <w:b/>
                <w:bCs/>
                <w:sz w:val="22"/>
                <w:szCs w:val="22"/>
                <w:lang w:eastAsia="ru-RU"/>
              </w:rPr>
              <w:t> </w:t>
            </w:r>
          </w:p>
        </w:tc>
        <w:tc>
          <w:tcPr>
            <w:tcW w:w="1514" w:type="dxa"/>
            <w:gridSpan w:val="3"/>
            <w:tcBorders>
              <w:top w:val="nil"/>
              <w:left w:val="nil"/>
              <w:bottom w:val="single" w:sz="4" w:space="0" w:color="auto"/>
              <w:right w:val="nil"/>
            </w:tcBorders>
            <w:shd w:val="clear" w:color="auto" w:fill="auto"/>
            <w:noWrap/>
            <w:vAlign w:val="center"/>
          </w:tcPr>
          <w:p w:rsidR="000013EC" w:rsidRPr="0019595D" w:rsidRDefault="000013EC" w:rsidP="000013EC">
            <w:pPr>
              <w:suppressAutoHyphens w:val="0"/>
              <w:jc w:val="center"/>
              <w:rPr>
                <w:b/>
                <w:bCs/>
                <w:sz w:val="22"/>
                <w:szCs w:val="22"/>
                <w:lang w:eastAsia="ru-RU"/>
              </w:rPr>
            </w:pPr>
            <w:r w:rsidRPr="0019595D">
              <w:rPr>
                <w:b/>
                <w:bCs/>
                <w:sz w:val="22"/>
                <w:szCs w:val="22"/>
                <w:lang w:eastAsia="ru-RU"/>
              </w:rPr>
              <w:t> </w:t>
            </w:r>
          </w:p>
        </w:tc>
        <w:tc>
          <w:tcPr>
            <w:tcW w:w="1417" w:type="dxa"/>
            <w:gridSpan w:val="3"/>
            <w:tcBorders>
              <w:top w:val="nil"/>
              <w:left w:val="nil"/>
              <w:bottom w:val="single" w:sz="4" w:space="0" w:color="auto"/>
              <w:right w:val="nil"/>
            </w:tcBorders>
            <w:shd w:val="clear" w:color="auto" w:fill="auto"/>
            <w:noWrap/>
            <w:vAlign w:val="center"/>
          </w:tcPr>
          <w:p w:rsidR="000013EC" w:rsidRPr="0019595D" w:rsidRDefault="000013EC" w:rsidP="000013EC">
            <w:pPr>
              <w:suppressAutoHyphens w:val="0"/>
              <w:jc w:val="center"/>
              <w:rPr>
                <w:b/>
                <w:bCs/>
                <w:sz w:val="22"/>
                <w:szCs w:val="22"/>
                <w:lang w:eastAsia="ru-RU"/>
              </w:rPr>
            </w:pPr>
            <w:r w:rsidRPr="0019595D">
              <w:rPr>
                <w:b/>
                <w:bCs/>
                <w:sz w:val="22"/>
                <w:szCs w:val="22"/>
                <w:lang w:eastAsia="ru-RU"/>
              </w:rPr>
              <w:t> </w:t>
            </w:r>
          </w:p>
        </w:tc>
        <w:tc>
          <w:tcPr>
            <w:tcW w:w="425" w:type="dxa"/>
            <w:tcBorders>
              <w:top w:val="nil"/>
              <w:left w:val="nil"/>
              <w:bottom w:val="single" w:sz="4" w:space="0" w:color="auto"/>
              <w:right w:val="nil"/>
            </w:tcBorders>
            <w:shd w:val="clear" w:color="auto" w:fill="auto"/>
            <w:noWrap/>
            <w:vAlign w:val="center"/>
          </w:tcPr>
          <w:p w:rsidR="000013EC" w:rsidRPr="0019595D" w:rsidRDefault="000013EC" w:rsidP="000013EC">
            <w:pPr>
              <w:suppressAutoHyphens w:val="0"/>
              <w:jc w:val="center"/>
              <w:rPr>
                <w:b/>
                <w:bCs/>
                <w:sz w:val="22"/>
                <w:szCs w:val="22"/>
                <w:lang w:eastAsia="ru-RU"/>
              </w:rPr>
            </w:pPr>
            <w:r w:rsidRPr="0019595D">
              <w:rPr>
                <w:b/>
                <w:bCs/>
                <w:sz w:val="22"/>
                <w:szCs w:val="22"/>
                <w:lang w:eastAsia="ru-RU"/>
              </w:rPr>
              <w:t> </w:t>
            </w:r>
          </w:p>
        </w:tc>
        <w:tc>
          <w:tcPr>
            <w:tcW w:w="848" w:type="dxa"/>
            <w:gridSpan w:val="2"/>
            <w:tcBorders>
              <w:top w:val="nil"/>
              <w:left w:val="nil"/>
              <w:bottom w:val="single" w:sz="4" w:space="0" w:color="auto"/>
              <w:right w:val="nil"/>
            </w:tcBorders>
            <w:shd w:val="clear" w:color="auto" w:fill="auto"/>
            <w:noWrap/>
            <w:vAlign w:val="center"/>
          </w:tcPr>
          <w:p w:rsidR="000013EC" w:rsidRPr="0019595D" w:rsidRDefault="000013EC" w:rsidP="000013EC">
            <w:pPr>
              <w:suppressAutoHyphens w:val="0"/>
              <w:jc w:val="center"/>
              <w:rPr>
                <w:b/>
                <w:bCs/>
                <w:sz w:val="22"/>
                <w:szCs w:val="22"/>
                <w:lang w:eastAsia="ru-RU"/>
              </w:rPr>
            </w:pPr>
            <w:r w:rsidRPr="0019595D">
              <w:rPr>
                <w:b/>
                <w:bCs/>
                <w:sz w:val="22"/>
                <w:szCs w:val="22"/>
                <w:lang w:eastAsia="ru-RU"/>
              </w:rPr>
              <w:t> </w:t>
            </w:r>
          </w:p>
        </w:tc>
        <w:tc>
          <w:tcPr>
            <w:tcW w:w="570" w:type="dxa"/>
            <w:tcBorders>
              <w:top w:val="nil"/>
              <w:left w:val="nil"/>
              <w:bottom w:val="single" w:sz="4" w:space="0" w:color="auto"/>
              <w:right w:val="nil"/>
            </w:tcBorders>
            <w:shd w:val="clear" w:color="auto" w:fill="auto"/>
            <w:noWrap/>
            <w:vAlign w:val="center"/>
          </w:tcPr>
          <w:p w:rsidR="000013EC" w:rsidRPr="0019595D" w:rsidRDefault="000013EC" w:rsidP="000013EC">
            <w:pPr>
              <w:suppressAutoHyphens w:val="0"/>
              <w:jc w:val="center"/>
              <w:rPr>
                <w:b/>
                <w:bCs/>
                <w:sz w:val="22"/>
                <w:szCs w:val="22"/>
                <w:lang w:eastAsia="ru-RU"/>
              </w:rPr>
            </w:pPr>
            <w:r w:rsidRPr="0019595D">
              <w:rPr>
                <w:b/>
                <w:bCs/>
                <w:sz w:val="22"/>
                <w:szCs w:val="22"/>
                <w:lang w:eastAsia="ru-RU"/>
              </w:rPr>
              <w:t> </w:t>
            </w:r>
          </w:p>
        </w:tc>
        <w:tc>
          <w:tcPr>
            <w:tcW w:w="992" w:type="dxa"/>
            <w:tcBorders>
              <w:top w:val="nil"/>
              <w:left w:val="nil"/>
              <w:bottom w:val="single" w:sz="4" w:space="0" w:color="auto"/>
              <w:right w:val="nil"/>
            </w:tcBorders>
            <w:shd w:val="clear" w:color="auto" w:fill="auto"/>
            <w:noWrap/>
            <w:vAlign w:val="center"/>
          </w:tcPr>
          <w:p w:rsidR="000013EC" w:rsidRPr="0019595D" w:rsidRDefault="000013EC" w:rsidP="000013EC">
            <w:pPr>
              <w:suppressAutoHyphens w:val="0"/>
              <w:jc w:val="center"/>
              <w:rPr>
                <w:b/>
                <w:bCs/>
                <w:sz w:val="22"/>
                <w:szCs w:val="22"/>
                <w:lang w:eastAsia="ru-RU"/>
              </w:rPr>
            </w:pPr>
            <w:r w:rsidRPr="0019595D">
              <w:rPr>
                <w:b/>
                <w:bCs/>
                <w:sz w:val="22"/>
                <w:szCs w:val="22"/>
                <w:lang w:eastAsia="ru-RU"/>
              </w:rPr>
              <w:t> </w:t>
            </w:r>
          </w:p>
        </w:tc>
      </w:tr>
      <w:tr w:rsidR="000013EC" w:rsidRPr="0019595D" w:rsidTr="000013EC">
        <w:trPr>
          <w:trHeight w:val="465"/>
        </w:trPr>
        <w:tc>
          <w:tcPr>
            <w:tcW w:w="6111" w:type="dxa"/>
            <w:gridSpan w:val="7"/>
            <w:tcBorders>
              <w:top w:val="nil"/>
              <w:left w:val="nil"/>
              <w:bottom w:val="nil"/>
              <w:right w:val="nil"/>
            </w:tcBorders>
            <w:shd w:val="clear" w:color="auto" w:fill="auto"/>
            <w:noWrap/>
            <w:vAlign w:val="bottom"/>
          </w:tcPr>
          <w:p w:rsidR="000013EC" w:rsidRPr="0019595D" w:rsidRDefault="000013EC" w:rsidP="000013EC">
            <w:pPr>
              <w:suppressAutoHyphens w:val="0"/>
              <w:rPr>
                <w:sz w:val="22"/>
                <w:szCs w:val="22"/>
                <w:lang w:eastAsia="ru-RU"/>
              </w:rPr>
            </w:pPr>
            <w:r w:rsidRPr="00311FCF">
              <w:rPr>
                <w:sz w:val="22"/>
                <w:szCs w:val="22"/>
                <w:lang w:eastAsia="ru-RU"/>
              </w:rPr>
              <w:t>Заключен договор теплоснабжения и горячего водоснабжения</w:t>
            </w:r>
          </w:p>
        </w:tc>
        <w:tc>
          <w:tcPr>
            <w:tcW w:w="1417"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jc w:val="center"/>
              <w:rPr>
                <w:b/>
                <w:bCs/>
                <w:sz w:val="22"/>
                <w:szCs w:val="22"/>
                <w:lang w:eastAsia="ru-RU"/>
              </w:rPr>
            </w:pPr>
            <w:r w:rsidRPr="0019595D">
              <w:rPr>
                <w:b/>
                <w:bCs/>
                <w:sz w:val="22"/>
                <w:szCs w:val="22"/>
                <w:lang w:eastAsia="ru-RU"/>
              </w:rPr>
              <w:t> </w:t>
            </w:r>
          </w:p>
        </w:tc>
        <w:tc>
          <w:tcPr>
            <w:tcW w:w="425" w:type="dxa"/>
            <w:tcBorders>
              <w:top w:val="nil"/>
              <w:left w:val="nil"/>
              <w:bottom w:val="nil"/>
              <w:right w:val="nil"/>
            </w:tcBorders>
            <w:shd w:val="clear" w:color="auto" w:fill="auto"/>
            <w:noWrap/>
            <w:vAlign w:val="bottom"/>
          </w:tcPr>
          <w:p w:rsidR="000013EC" w:rsidRPr="0019595D" w:rsidRDefault="000013EC" w:rsidP="000013EC">
            <w:pPr>
              <w:suppressAutoHyphens w:val="0"/>
              <w:jc w:val="center"/>
              <w:rPr>
                <w:sz w:val="22"/>
                <w:szCs w:val="22"/>
                <w:lang w:eastAsia="ru-RU"/>
              </w:rPr>
            </w:pPr>
            <w:r w:rsidRPr="0019595D">
              <w:rPr>
                <w:sz w:val="22"/>
                <w:szCs w:val="22"/>
                <w:lang w:eastAsia="ru-RU"/>
              </w:rPr>
              <w:t>от</w:t>
            </w:r>
          </w:p>
        </w:tc>
        <w:tc>
          <w:tcPr>
            <w:tcW w:w="848"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jc w:val="center"/>
              <w:rPr>
                <w:b/>
                <w:bCs/>
                <w:sz w:val="22"/>
                <w:szCs w:val="22"/>
                <w:lang w:eastAsia="ru-RU"/>
              </w:rPr>
            </w:pPr>
            <w:r w:rsidRPr="0019595D">
              <w:rPr>
                <w:b/>
                <w:bCs/>
                <w:sz w:val="22"/>
                <w:szCs w:val="22"/>
                <w:lang w:eastAsia="ru-RU"/>
              </w:rPr>
              <w:t> </w:t>
            </w:r>
          </w:p>
        </w:tc>
        <w:tc>
          <w:tcPr>
            <w:tcW w:w="57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jc w:val="center"/>
              <w:rPr>
                <w:b/>
                <w:bCs/>
                <w:sz w:val="22"/>
                <w:szCs w:val="22"/>
                <w:lang w:eastAsia="ru-RU"/>
              </w:rPr>
            </w:pPr>
            <w:r w:rsidRPr="0019595D">
              <w:rPr>
                <w:b/>
                <w:bCs/>
                <w:sz w:val="22"/>
                <w:szCs w:val="22"/>
                <w:lang w:eastAsia="ru-RU"/>
              </w:rPr>
              <w:t> </w:t>
            </w:r>
          </w:p>
        </w:tc>
        <w:tc>
          <w:tcPr>
            <w:tcW w:w="992" w:type="dxa"/>
            <w:tcBorders>
              <w:top w:val="nil"/>
              <w:left w:val="nil"/>
              <w:bottom w:val="nil"/>
              <w:right w:val="nil"/>
            </w:tcBorders>
            <w:shd w:val="clear" w:color="auto" w:fill="auto"/>
            <w:noWrap/>
            <w:vAlign w:val="bottom"/>
          </w:tcPr>
          <w:p w:rsidR="000013EC" w:rsidRPr="0019595D" w:rsidRDefault="000013EC" w:rsidP="000013EC">
            <w:pPr>
              <w:suppressAutoHyphens w:val="0"/>
              <w:rPr>
                <w:sz w:val="22"/>
                <w:szCs w:val="22"/>
                <w:lang w:eastAsia="ru-RU"/>
              </w:rPr>
            </w:pPr>
            <w:r w:rsidRPr="0019595D">
              <w:rPr>
                <w:sz w:val="22"/>
                <w:szCs w:val="22"/>
                <w:lang w:eastAsia="ru-RU"/>
              </w:rPr>
              <w:t>20___ г.</w:t>
            </w:r>
          </w:p>
        </w:tc>
      </w:tr>
      <w:tr w:rsidR="000013EC" w:rsidRPr="0019595D" w:rsidTr="000013EC">
        <w:trPr>
          <w:trHeight w:val="225"/>
        </w:trPr>
        <w:tc>
          <w:tcPr>
            <w:tcW w:w="939"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939"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940"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1779"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1514" w:type="dxa"/>
            <w:gridSpan w:val="3"/>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1417" w:type="dxa"/>
            <w:gridSpan w:val="3"/>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425"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848" w:type="dxa"/>
            <w:gridSpan w:val="2"/>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570"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992"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r>
      <w:tr w:rsidR="000013EC" w:rsidRPr="0019595D" w:rsidTr="000013EC">
        <w:trPr>
          <w:trHeight w:val="465"/>
        </w:trPr>
        <w:tc>
          <w:tcPr>
            <w:tcW w:w="10363" w:type="dxa"/>
            <w:gridSpan w:val="15"/>
            <w:tcBorders>
              <w:top w:val="nil"/>
              <w:left w:val="nil"/>
              <w:bottom w:val="nil"/>
              <w:right w:val="nil"/>
            </w:tcBorders>
            <w:shd w:val="clear" w:color="auto" w:fill="auto"/>
            <w:vAlign w:val="bottom"/>
          </w:tcPr>
          <w:p w:rsidR="000013EC" w:rsidRPr="0019595D" w:rsidRDefault="000013EC" w:rsidP="000013EC">
            <w:pPr>
              <w:suppressAutoHyphens w:val="0"/>
              <w:jc w:val="both"/>
              <w:rPr>
                <w:b/>
                <w:bCs/>
                <w:sz w:val="22"/>
                <w:szCs w:val="22"/>
                <w:lang w:eastAsia="ru-RU"/>
              </w:rPr>
            </w:pPr>
            <w:r w:rsidRPr="0019595D">
              <w:rPr>
                <w:b/>
                <w:bCs/>
                <w:sz w:val="22"/>
                <w:szCs w:val="22"/>
                <w:lang w:eastAsia="ru-RU"/>
              </w:rPr>
              <w:t>I. Оценка готовности жилого дома.</w:t>
            </w:r>
          </w:p>
        </w:tc>
      </w:tr>
      <w:tr w:rsidR="000013EC" w:rsidRPr="0019595D" w:rsidTr="000013EC">
        <w:trPr>
          <w:trHeight w:val="525"/>
        </w:trPr>
        <w:tc>
          <w:tcPr>
            <w:tcW w:w="10363" w:type="dxa"/>
            <w:gridSpan w:val="15"/>
            <w:tcBorders>
              <w:top w:val="nil"/>
              <w:left w:val="nil"/>
              <w:bottom w:val="nil"/>
              <w:right w:val="nil"/>
            </w:tcBorders>
            <w:shd w:val="clear" w:color="auto" w:fill="auto"/>
            <w:vAlign w:val="bottom"/>
          </w:tcPr>
          <w:p w:rsidR="000013EC" w:rsidRPr="0019595D" w:rsidRDefault="000013EC" w:rsidP="000013EC">
            <w:pPr>
              <w:suppressAutoHyphens w:val="0"/>
              <w:jc w:val="both"/>
              <w:rPr>
                <w:b/>
                <w:bCs/>
                <w:sz w:val="22"/>
                <w:szCs w:val="22"/>
                <w:lang w:eastAsia="ru-RU"/>
              </w:rPr>
            </w:pPr>
            <w:r w:rsidRPr="0019595D">
              <w:rPr>
                <w:b/>
                <w:bCs/>
                <w:sz w:val="22"/>
                <w:szCs w:val="22"/>
                <w:lang w:eastAsia="ru-RU"/>
              </w:rPr>
              <w:t>1. Документы</w:t>
            </w:r>
          </w:p>
        </w:tc>
      </w:tr>
      <w:tr w:rsidR="000013EC" w:rsidRPr="0019595D" w:rsidTr="000013EC">
        <w:trPr>
          <w:trHeight w:val="615"/>
        </w:trPr>
        <w:tc>
          <w:tcPr>
            <w:tcW w:w="10363" w:type="dxa"/>
            <w:gridSpan w:val="15"/>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r w:rsidRPr="00311FCF">
              <w:rPr>
                <w:sz w:val="22"/>
                <w:szCs w:val="22"/>
                <w:lang w:eastAsia="ru-RU"/>
              </w:rPr>
              <w:t xml:space="preserve">1.1.Технические условия (Проект, Акт на технологическое присоединение) на теплоснабжение объекта выполнены (не выполнены) в полном объеме </w:t>
            </w:r>
            <w:r w:rsidRPr="0019595D">
              <w:rPr>
                <w:sz w:val="22"/>
                <w:szCs w:val="22"/>
                <w:lang w:eastAsia="ru-RU"/>
              </w:rPr>
              <w:t xml:space="preserve"> </w:t>
            </w:r>
          </w:p>
        </w:tc>
      </w:tr>
      <w:tr w:rsidR="000013EC" w:rsidRPr="0019595D" w:rsidTr="000013EC">
        <w:trPr>
          <w:trHeight w:val="300"/>
        </w:trPr>
        <w:tc>
          <w:tcPr>
            <w:tcW w:w="10363" w:type="dxa"/>
            <w:gridSpan w:val="15"/>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r>
      <w:tr w:rsidR="000013EC" w:rsidRPr="0019595D" w:rsidTr="000013EC">
        <w:trPr>
          <w:trHeight w:val="240"/>
        </w:trPr>
        <w:tc>
          <w:tcPr>
            <w:tcW w:w="10363" w:type="dxa"/>
            <w:gridSpan w:val="15"/>
            <w:tcBorders>
              <w:top w:val="single" w:sz="4" w:space="0" w:color="auto"/>
              <w:left w:val="nil"/>
              <w:bottom w:val="nil"/>
              <w:right w:val="nil"/>
            </w:tcBorders>
            <w:shd w:val="clear" w:color="auto" w:fill="auto"/>
          </w:tcPr>
          <w:p w:rsidR="000013EC" w:rsidRPr="0019595D" w:rsidRDefault="000013EC" w:rsidP="000013EC">
            <w:pPr>
              <w:suppressAutoHyphens w:val="0"/>
              <w:jc w:val="center"/>
              <w:rPr>
                <w:sz w:val="18"/>
                <w:szCs w:val="18"/>
                <w:lang w:eastAsia="ru-RU"/>
              </w:rPr>
            </w:pPr>
            <w:r w:rsidRPr="0019595D">
              <w:rPr>
                <w:sz w:val="18"/>
                <w:szCs w:val="18"/>
                <w:lang w:eastAsia="ru-RU"/>
              </w:rPr>
              <w:t>представитель сетевой организации (ф.и.о. должность)</w:t>
            </w:r>
          </w:p>
        </w:tc>
      </w:tr>
      <w:tr w:rsidR="000013EC" w:rsidRPr="0019595D" w:rsidTr="000013EC">
        <w:trPr>
          <w:trHeight w:val="375"/>
        </w:trPr>
        <w:tc>
          <w:tcPr>
            <w:tcW w:w="10363" w:type="dxa"/>
            <w:gridSpan w:val="15"/>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1.2.Установлены границы ответственности по отоплению, ГВС № _________ от _____________________</w:t>
            </w:r>
          </w:p>
        </w:tc>
      </w:tr>
      <w:tr w:rsidR="000013EC" w:rsidRPr="0019595D" w:rsidTr="000013EC">
        <w:trPr>
          <w:trHeight w:val="30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30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300"/>
        </w:trPr>
        <w:tc>
          <w:tcPr>
            <w:tcW w:w="10363" w:type="dxa"/>
            <w:gridSpan w:val="15"/>
            <w:tcBorders>
              <w:top w:val="single" w:sz="4" w:space="0" w:color="auto"/>
              <w:left w:val="nil"/>
              <w:bottom w:val="nil"/>
              <w:right w:val="nil"/>
            </w:tcBorders>
            <w:shd w:val="clear" w:color="auto" w:fill="auto"/>
          </w:tcPr>
          <w:p w:rsidR="000013EC" w:rsidRPr="0019595D" w:rsidRDefault="000013EC" w:rsidP="000013EC">
            <w:pPr>
              <w:suppressAutoHyphens w:val="0"/>
              <w:jc w:val="center"/>
              <w:rPr>
                <w:sz w:val="18"/>
                <w:szCs w:val="18"/>
                <w:lang w:eastAsia="ru-RU"/>
              </w:rPr>
            </w:pPr>
            <w:r w:rsidRPr="0019595D">
              <w:rPr>
                <w:sz w:val="18"/>
                <w:szCs w:val="18"/>
                <w:lang w:eastAsia="ru-RU"/>
              </w:rPr>
              <w:t>представитель сетевой организации (ф.и.о. должность)</w:t>
            </w:r>
          </w:p>
        </w:tc>
      </w:tr>
      <w:tr w:rsidR="000013EC" w:rsidRPr="0019595D" w:rsidTr="000013EC">
        <w:trPr>
          <w:trHeight w:val="405"/>
        </w:trPr>
        <w:tc>
          <w:tcPr>
            <w:tcW w:w="10363" w:type="dxa"/>
            <w:gridSpan w:val="15"/>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xml:space="preserve">1.3. Паспорт готовности дома к эксплуатации в зимних условиях 20___-20___гг. </w:t>
            </w:r>
          </w:p>
        </w:tc>
      </w:tr>
      <w:tr w:rsidR="000013EC" w:rsidRPr="0019595D" w:rsidTr="000013EC">
        <w:trPr>
          <w:trHeight w:val="195"/>
        </w:trPr>
        <w:tc>
          <w:tcPr>
            <w:tcW w:w="939"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939"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940"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1779"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660" w:type="dxa"/>
            <w:gridSpan w:val="2"/>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1780" w:type="dxa"/>
            <w:gridSpan w:val="2"/>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454"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940" w:type="dxa"/>
            <w:gridSpan w:val="3"/>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940" w:type="dxa"/>
            <w:gridSpan w:val="2"/>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992"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r>
      <w:tr w:rsidR="000013EC" w:rsidRPr="0019595D" w:rsidTr="000013EC">
        <w:trPr>
          <w:trHeight w:val="300"/>
        </w:trPr>
        <w:tc>
          <w:tcPr>
            <w:tcW w:w="5257" w:type="dxa"/>
            <w:gridSpan w:val="6"/>
            <w:tcBorders>
              <w:top w:val="nil"/>
              <w:left w:val="nil"/>
              <w:bottom w:val="nil"/>
              <w:right w:val="nil"/>
            </w:tcBorders>
            <w:shd w:val="clear" w:color="auto" w:fill="auto"/>
            <w:vAlign w:val="bottom"/>
          </w:tcPr>
          <w:p w:rsidR="000013EC" w:rsidRPr="0019595D" w:rsidRDefault="000013EC" w:rsidP="000013EC">
            <w:pPr>
              <w:suppressAutoHyphens w:val="0"/>
              <w:rPr>
                <w:sz w:val="22"/>
                <w:szCs w:val="22"/>
                <w:lang w:eastAsia="ru-RU"/>
              </w:rPr>
            </w:pPr>
            <w:r w:rsidRPr="0019595D">
              <w:rPr>
                <w:sz w:val="22"/>
                <w:szCs w:val="22"/>
                <w:lang w:eastAsia="ru-RU"/>
              </w:rPr>
              <w:t xml:space="preserve">1.4. Акт проведения гидропневматической промывки </w:t>
            </w:r>
          </w:p>
        </w:tc>
        <w:tc>
          <w:tcPr>
            <w:tcW w:w="1780" w:type="dxa"/>
            <w:gridSpan w:val="2"/>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c>
          <w:tcPr>
            <w:tcW w:w="454" w:type="dxa"/>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c>
          <w:tcPr>
            <w:tcW w:w="940" w:type="dxa"/>
            <w:gridSpan w:val="3"/>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c>
          <w:tcPr>
            <w:tcW w:w="940" w:type="dxa"/>
            <w:gridSpan w:val="2"/>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c>
          <w:tcPr>
            <w:tcW w:w="992" w:type="dxa"/>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r>
      <w:tr w:rsidR="000013EC" w:rsidRPr="0019595D" w:rsidTr="000013EC">
        <w:trPr>
          <w:trHeight w:val="30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6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8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405"/>
        </w:trPr>
        <w:tc>
          <w:tcPr>
            <w:tcW w:w="4597" w:type="dxa"/>
            <w:gridSpan w:val="4"/>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xml:space="preserve">1.5. Акт установки сужающих устройств </w:t>
            </w:r>
          </w:p>
        </w:tc>
        <w:tc>
          <w:tcPr>
            <w:tcW w:w="660" w:type="dxa"/>
            <w:gridSpan w:val="2"/>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c>
          <w:tcPr>
            <w:tcW w:w="1780" w:type="dxa"/>
            <w:gridSpan w:val="2"/>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c>
          <w:tcPr>
            <w:tcW w:w="454" w:type="dxa"/>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c>
          <w:tcPr>
            <w:tcW w:w="940" w:type="dxa"/>
            <w:gridSpan w:val="3"/>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c>
          <w:tcPr>
            <w:tcW w:w="940" w:type="dxa"/>
            <w:gridSpan w:val="2"/>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c>
          <w:tcPr>
            <w:tcW w:w="992" w:type="dxa"/>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r>
      <w:tr w:rsidR="000013EC" w:rsidRPr="0019595D" w:rsidTr="000013EC">
        <w:trPr>
          <w:trHeight w:val="30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6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8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375"/>
        </w:trPr>
        <w:tc>
          <w:tcPr>
            <w:tcW w:w="5257" w:type="dxa"/>
            <w:gridSpan w:val="6"/>
            <w:tcBorders>
              <w:top w:val="single" w:sz="4" w:space="0" w:color="auto"/>
              <w:left w:val="nil"/>
              <w:bottom w:val="nil"/>
              <w:right w:val="nil"/>
            </w:tcBorders>
            <w:shd w:val="clear" w:color="auto" w:fill="auto"/>
            <w:vAlign w:val="bottom"/>
          </w:tcPr>
          <w:p w:rsidR="000013EC" w:rsidRPr="0019595D" w:rsidRDefault="000013EC" w:rsidP="000013EC">
            <w:pPr>
              <w:suppressAutoHyphens w:val="0"/>
              <w:rPr>
                <w:sz w:val="22"/>
                <w:szCs w:val="22"/>
                <w:lang w:eastAsia="ru-RU"/>
              </w:rPr>
            </w:pPr>
            <w:r w:rsidRPr="0019595D">
              <w:rPr>
                <w:sz w:val="22"/>
                <w:szCs w:val="22"/>
                <w:lang w:eastAsia="ru-RU"/>
              </w:rPr>
              <w:t xml:space="preserve">1.6. Акт проведения гидравлических испытаний </w:t>
            </w:r>
          </w:p>
        </w:tc>
        <w:tc>
          <w:tcPr>
            <w:tcW w:w="1780" w:type="dxa"/>
            <w:gridSpan w:val="2"/>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p>
        </w:tc>
        <w:tc>
          <w:tcPr>
            <w:tcW w:w="454" w:type="dxa"/>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p>
        </w:tc>
        <w:tc>
          <w:tcPr>
            <w:tcW w:w="940" w:type="dxa"/>
            <w:gridSpan w:val="3"/>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p>
        </w:tc>
        <w:tc>
          <w:tcPr>
            <w:tcW w:w="940" w:type="dxa"/>
            <w:gridSpan w:val="2"/>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p>
        </w:tc>
        <w:tc>
          <w:tcPr>
            <w:tcW w:w="992" w:type="dxa"/>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p>
        </w:tc>
      </w:tr>
      <w:tr w:rsidR="000013EC" w:rsidRPr="0019595D" w:rsidTr="000013EC">
        <w:trPr>
          <w:trHeight w:val="30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6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8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300"/>
        </w:trPr>
        <w:tc>
          <w:tcPr>
            <w:tcW w:w="7491" w:type="dxa"/>
            <w:gridSpan w:val="9"/>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xml:space="preserve">1.7. Акт на герметизацию ввода трубопроводов отопления (ГВС) в дом </w:t>
            </w:r>
          </w:p>
        </w:tc>
        <w:tc>
          <w:tcPr>
            <w:tcW w:w="940" w:type="dxa"/>
            <w:gridSpan w:val="3"/>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c>
          <w:tcPr>
            <w:tcW w:w="940" w:type="dxa"/>
            <w:gridSpan w:val="2"/>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c>
          <w:tcPr>
            <w:tcW w:w="992" w:type="dxa"/>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r>
      <w:tr w:rsidR="000013EC" w:rsidRPr="0019595D" w:rsidTr="000013EC">
        <w:trPr>
          <w:trHeight w:val="30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600"/>
        </w:trPr>
        <w:tc>
          <w:tcPr>
            <w:tcW w:w="10363" w:type="dxa"/>
            <w:gridSpan w:val="15"/>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xml:space="preserve">1.8. Копии приказов (распоряжений) о назначении ответственных за исправное состояние и безопасную эксплуатацию тепловых энергоустановок жилого дома и копии их удостоверений </w:t>
            </w:r>
          </w:p>
        </w:tc>
      </w:tr>
      <w:tr w:rsidR="000013EC" w:rsidRPr="0019595D" w:rsidTr="000013EC">
        <w:trPr>
          <w:trHeight w:val="345"/>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345"/>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345"/>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345"/>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630"/>
        </w:trPr>
        <w:tc>
          <w:tcPr>
            <w:tcW w:w="10363" w:type="dxa"/>
            <w:gridSpan w:val="15"/>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xml:space="preserve">1.9. Паспорта на индивидуальные тепловые пункты жилого дома (с указанием проектных нагрузок отопления, типов отопительных приборов и прочих сведений в соответствии с ПТЭТЭ) </w:t>
            </w:r>
          </w:p>
        </w:tc>
      </w:tr>
      <w:tr w:rsidR="000013EC" w:rsidRPr="0019595D" w:rsidTr="000013EC">
        <w:trPr>
          <w:trHeight w:val="315"/>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315"/>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315"/>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570"/>
        </w:trPr>
        <w:tc>
          <w:tcPr>
            <w:tcW w:w="10363" w:type="dxa"/>
            <w:gridSpan w:val="15"/>
            <w:tcBorders>
              <w:top w:val="nil"/>
              <w:left w:val="nil"/>
              <w:bottom w:val="nil"/>
              <w:right w:val="nil"/>
            </w:tcBorders>
            <w:shd w:val="clear" w:color="auto" w:fill="auto"/>
            <w:vAlign w:val="bottom"/>
          </w:tcPr>
          <w:p w:rsidR="000013EC" w:rsidRPr="0019595D" w:rsidRDefault="000013EC" w:rsidP="000013EC">
            <w:pPr>
              <w:suppressAutoHyphens w:val="0"/>
              <w:jc w:val="both"/>
              <w:rPr>
                <w:b/>
                <w:bCs/>
                <w:sz w:val="22"/>
                <w:szCs w:val="22"/>
                <w:lang w:eastAsia="ru-RU"/>
              </w:rPr>
            </w:pPr>
            <w:r w:rsidRPr="0019595D">
              <w:rPr>
                <w:b/>
                <w:bCs/>
                <w:sz w:val="22"/>
                <w:szCs w:val="22"/>
                <w:lang w:eastAsia="ru-RU"/>
              </w:rPr>
              <w:t>2. Система  теплопотребления</w:t>
            </w:r>
          </w:p>
        </w:tc>
      </w:tr>
      <w:tr w:rsidR="000013EC" w:rsidRPr="0019595D" w:rsidTr="000013EC">
        <w:trPr>
          <w:trHeight w:val="390"/>
        </w:trPr>
        <w:tc>
          <w:tcPr>
            <w:tcW w:w="10363" w:type="dxa"/>
            <w:gridSpan w:val="15"/>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xml:space="preserve">2.1. Установлены приборы контроля (термометры и манометры) в индивидуальных тепловых пунктах: </w:t>
            </w:r>
          </w:p>
        </w:tc>
      </w:tr>
      <w:tr w:rsidR="000013EC" w:rsidRPr="0019595D" w:rsidTr="000013EC">
        <w:trPr>
          <w:trHeight w:val="225"/>
        </w:trPr>
        <w:tc>
          <w:tcPr>
            <w:tcW w:w="939"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939"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940"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1779"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600"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1840" w:type="dxa"/>
            <w:gridSpan w:val="3"/>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454"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940" w:type="dxa"/>
            <w:gridSpan w:val="3"/>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940" w:type="dxa"/>
            <w:gridSpan w:val="2"/>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992"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r>
      <w:tr w:rsidR="000013EC" w:rsidRPr="0019595D" w:rsidTr="000013EC">
        <w:trPr>
          <w:trHeight w:val="60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0013EC" w:rsidRPr="0019595D" w:rsidRDefault="000013EC" w:rsidP="000013EC">
            <w:pPr>
              <w:suppressAutoHyphens w:val="0"/>
              <w:jc w:val="center"/>
              <w:rPr>
                <w:sz w:val="22"/>
                <w:szCs w:val="22"/>
                <w:lang w:eastAsia="ru-RU"/>
              </w:rPr>
            </w:pPr>
            <w:r w:rsidRPr="0019595D">
              <w:rPr>
                <w:sz w:val="22"/>
                <w:szCs w:val="22"/>
                <w:lang w:eastAsia="ru-RU"/>
              </w:rPr>
              <w:lastRenderedPageBreak/>
              <w:t xml:space="preserve"> № п/п</w:t>
            </w:r>
          </w:p>
        </w:tc>
        <w:tc>
          <w:tcPr>
            <w:tcW w:w="1879" w:type="dxa"/>
            <w:gridSpan w:val="2"/>
            <w:tcBorders>
              <w:top w:val="single" w:sz="4" w:space="0" w:color="auto"/>
              <w:left w:val="nil"/>
              <w:bottom w:val="single" w:sz="4" w:space="0" w:color="auto"/>
              <w:right w:val="single" w:sz="4" w:space="0" w:color="auto"/>
            </w:tcBorders>
            <w:shd w:val="clear" w:color="auto" w:fill="auto"/>
            <w:vAlign w:val="center"/>
          </w:tcPr>
          <w:p w:rsidR="000013EC" w:rsidRPr="0019595D" w:rsidRDefault="000013EC" w:rsidP="000013EC">
            <w:pPr>
              <w:suppressAutoHyphens w:val="0"/>
              <w:jc w:val="center"/>
              <w:rPr>
                <w:sz w:val="22"/>
                <w:szCs w:val="22"/>
                <w:lang w:eastAsia="ru-RU"/>
              </w:rPr>
            </w:pPr>
            <w:r w:rsidRPr="0019595D">
              <w:rPr>
                <w:sz w:val="22"/>
                <w:szCs w:val="22"/>
                <w:lang w:eastAsia="ru-RU"/>
              </w:rPr>
              <w:t>Тип прибора</w:t>
            </w:r>
          </w:p>
        </w:tc>
        <w:tc>
          <w:tcPr>
            <w:tcW w:w="2379" w:type="dxa"/>
            <w:gridSpan w:val="2"/>
            <w:tcBorders>
              <w:top w:val="single" w:sz="4" w:space="0" w:color="auto"/>
              <w:left w:val="nil"/>
              <w:bottom w:val="single" w:sz="4" w:space="0" w:color="auto"/>
              <w:right w:val="single" w:sz="4" w:space="0" w:color="auto"/>
            </w:tcBorders>
            <w:shd w:val="clear" w:color="auto" w:fill="auto"/>
            <w:vAlign w:val="center"/>
          </w:tcPr>
          <w:p w:rsidR="000013EC" w:rsidRPr="0019595D" w:rsidRDefault="000013EC" w:rsidP="000013EC">
            <w:pPr>
              <w:suppressAutoHyphens w:val="0"/>
              <w:jc w:val="center"/>
              <w:rPr>
                <w:sz w:val="22"/>
                <w:szCs w:val="22"/>
                <w:lang w:eastAsia="ru-RU"/>
              </w:rPr>
            </w:pPr>
            <w:r w:rsidRPr="0019595D">
              <w:rPr>
                <w:sz w:val="22"/>
                <w:szCs w:val="22"/>
                <w:lang w:eastAsia="ru-RU"/>
              </w:rPr>
              <w:t>Заводской номер</w:t>
            </w:r>
          </w:p>
        </w:tc>
        <w:tc>
          <w:tcPr>
            <w:tcW w:w="1840" w:type="dxa"/>
            <w:gridSpan w:val="3"/>
            <w:tcBorders>
              <w:top w:val="single" w:sz="4" w:space="0" w:color="auto"/>
              <w:left w:val="nil"/>
              <w:bottom w:val="single" w:sz="4" w:space="0" w:color="auto"/>
              <w:right w:val="single" w:sz="4" w:space="0" w:color="auto"/>
            </w:tcBorders>
            <w:shd w:val="clear" w:color="auto" w:fill="auto"/>
            <w:vAlign w:val="center"/>
          </w:tcPr>
          <w:p w:rsidR="000013EC" w:rsidRPr="0019595D" w:rsidRDefault="000013EC" w:rsidP="000013EC">
            <w:pPr>
              <w:suppressAutoHyphens w:val="0"/>
              <w:jc w:val="center"/>
              <w:rPr>
                <w:sz w:val="22"/>
                <w:szCs w:val="22"/>
                <w:lang w:eastAsia="ru-RU"/>
              </w:rPr>
            </w:pPr>
            <w:r w:rsidRPr="0019595D">
              <w:rPr>
                <w:sz w:val="22"/>
                <w:szCs w:val="22"/>
                <w:lang w:eastAsia="ru-RU"/>
              </w:rPr>
              <w:t>Дата следующей госповерки</w:t>
            </w:r>
          </w:p>
        </w:tc>
        <w:tc>
          <w:tcPr>
            <w:tcW w:w="3326" w:type="dxa"/>
            <w:gridSpan w:val="7"/>
            <w:tcBorders>
              <w:top w:val="single" w:sz="4" w:space="0" w:color="auto"/>
              <w:left w:val="nil"/>
              <w:bottom w:val="single" w:sz="4" w:space="0" w:color="auto"/>
              <w:right w:val="single" w:sz="4" w:space="0" w:color="auto"/>
            </w:tcBorders>
            <w:shd w:val="clear" w:color="auto" w:fill="auto"/>
            <w:vAlign w:val="center"/>
          </w:tcPr>
          <w:p w:rsidR="000013EC" w:rsidRPr="0019595D" w:rsidRDefault="000013EC" w:rsidP="000013EC">
            <w:pPr>
              <w:suppressAutoHyphens w:val="0"/>
              <w:jc w:val="center"/>
              <w:rPr>
                <w:sz w:val="22"/>
                <w:szCs w:val="22"/>
                <w:lang w:eastAsia="ru-RU"/>
              </w:rPr>
            </w:pPr>
            <w:r w:rsidRPr="0019595D">
              <w:rPr>
                <w:sz w:val="22"/>
                <w:szCs w:val="22"/>
                <w:lang w:eastAsia="ru-RU"/>
              </w:rPr>
              <w:t>Место установки</w:t>
            </w:r>
          </w:p>
        </w:tc>
      </w:tr>
      <w:tr w:rsidR="000013EC" w:rsidRPr="0019595D" w:rsidTr="000013EC">
        <w:trPr>
          <w:trHeight w:val="402"/>
        </w:trPr>
        <w:tc>
          <w:tcPr>
            <w:tcW w:w="939" w:type="dxa"/>
            <w:tcBorders>
              <w:top w:val="nil"/>
              <w:left w:val="single" w:sz="4" w:space="0" w:color="auto"/>
              <w:bottom w:val="single" w:sz="4" w:space="0" w:color="auto"/>
              <w:right w:val="single" w:sz="4" w:space="0" w:color="auto"/>
            </w:tcBorders>
            <w:shd w:val="clear" w:color="auto" w:fill="auto"/>
            <w:noWrap/>
            <w:vAlign w:val="center"/>
          </w:tcPr>
          <w:p w:rsidR="000013EC" w:rsidRPr="0019595D" w:rsidRDefault="000013EC" w:rsidP="000013EC">
            <w:pPr>
              <w:suppressAutoHyphens w:val="0"/>
              <w:jc w:val="center"/>
              <w:rPr>
                <w:rFonts w:ascii="Arial" w:hAnsi="Arial" w:cs="Arial"/>
                <w:sz w:val="16"/>
                <w:szCs w:val="16"/>
                <w:lang w:eastAsia="ru-RU"/>
              </w:rPr>
            </w:pPr>
            <w:r w:rsidRPr="0019595D">
              <w:rPr>
                <w:rFonts w:ascii="Arial" w:hAnsi="Arial" w:cs="Arial"/>
                <w:sz w:val="16"/>
                <w:szCs w:val="16"/>
                <w:lang w:eastAsia="ru-RU"/>
              </w:rPr>
              <w:t>1</w:t>
            </w:r>
          </w:p>
        </w:tc>
        <w:tc>
          <w:tcPr>
            <w:tcW w:w="1879" w:type="dxa"/>
            <w:gridSpan w:val="2"/>
            <w:tcBorders>
              <w:top w:val="single" w:sz="4" w:space="0" w:color="auto"/>
              <w:left w:val="nil"/>
              <w:bottom w:val="single" w:sz="4" w:space="0" w:color="auto"/>
              <w:right w:val="single" w:sz="4" w:space="0" w:color="auto"/>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2379" w:type="dxa"/>
            <w:gridSpan w:val="2"/>
            <w:tcBorders>
              <w:top w:val="single" w:sz="4" w:space="0" w:color="auto"/>
              <w:left w:val="nil"/>
              <w:bottom w:val="single" w:sz="4" w:space="0" w:color="auto"/>
              <w:right w:val="single" w:sz="4" w:space="0" w:color="auto"/>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single" w:sz="4" w:space="0" w:color="auto"/>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3326" w:type="dxa"/>
            <w:gridSpan w:val="7"/>
            <w:tcBorders>
              <w:top w:val="single" w:sz="4" w:space="0" w:color="auto"/>
              <w:left w:val="nil"/>
              <w:bottom w:val="single" w:sz="4" w:space="0" w:color="auto"/>
              <w:right w:val="single" w:sz="4" w:space="0" w:color="auto"/>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402"/>
        </w:trPr>
        <w:tc>
          <w:tcPr>
            <w:tcW w:w="939" w:type="dxa"/>
            <w:tcBorders>
              <w:top w:val="nil"/>
              <w:left w:val="single" w:sz="4" w:space="0" w:color="auto"/>
              <w:bottom w:val="single" w:sz="4" w:space="0" w:color="auto"/>
              <w:right w:val="single" w:sz="4" w:space="0" w:color="auto"/>
            </w:tcBorders>
            <w:shd w:val="clear" w:color="auto" w:fill="auto"/>
            <w:noWrap/>
            <w:vAlign w:val="center"/>
          </w:tcPr>
          <w:p w:rsidR="000013EC" w:rsidRPr="0019595D" w:rsidRDefault="000013EC" w:rsidP="000013EC">
            <w:pPr>
              <w:suppressAutoHyphens w:val="0"/>
              <w:jc w:val="center"/>
              <w:rPr>
                <w:rFonts w:ascii="Arial" w:hAnsi="Arial" w:cs="Arial"/>
                <w:sz w:val="16"/>
                <w:szCs w:val="16"/>
                <w:lang w:eastAsia="ru-RU"/>
              </w:rPr>
            </w:pPr>
            <w:r w:rsidRPr="0019595D">
              <w:rPr>
                <w:rFonts w:ascii="Arial" w:hAnsi="Arial" w:cs="Arial"/>
                <w:sz w:val="16"/>
                <w:szCs w:val="16"/>
                <w:lang w:eastAsia="ru-RU"/>
              </w:rPr>
              <w:t>2</w:t>
            </w:r>
          </w:p>
        </w:tc>
        <w:tc>
          <w:tcPr>
            <w:tcW w:w="1879" w:type="dxa"/>
            <w:gridSpan w:val="2"/>
            <w:tcBorders>
              <w:top w:val="single" w:sz="4" w:space="0" w:color="auto"/>
              <w:left w:val="nil"/>
              <w:bottom w:val="single" w:sz="4" w:space="0" w:color="auto"/>
              <w:right w:val="single" w:sz="4" w:space="0" w:color="auto"/>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2379" w:type="dxa"/>
            <w:gridSpan w:val="2"/>
            <w:tcBorders>
              <w:top w:val="single" w:sz="4" w:space="0" w:color="auto"/>
              <w:left w:val="nil"/>
              <w:bottom w:val="single" w:sz="4" w:space="0" w:color="auto"/>
              <w:right w:val="single" w:sz="4" w:space="0" w:color="auto"/>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single" w:sz="4" w:space="0" w:color="auto"/>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3326" w:type="dxa"/>
            <w:gridSpan w:val="7"/>
            <w:tcBorders>
              <w:top w:val="single" w:sz="4" w:space="0" w:color="auto"/>
              <w:left w:val="nil"/>
              <w:bottom w:val="single" w:sz="4" w:space="0" w:color="auto"/>
              <w:right w:val="single" w:sz="4" w:space="0" w:color="auto"/>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402"/>
        </w:trPr>
        <w:tc>
          <w:tcPr>
            <w:tcW w:w="939" w:type="dxa"/>
            <w:tcBorders>
              <w:top w:val="nil"/>
              <w:left w:val="single" w:sz="4" w:space="0" w:color="auto"/>
              <w:bottom w:val="single" w:sz="4" w:space="0" w:color="auto"/>
              <w:right w:val="single" w:sz="4" w:space="0" w:color="auto"/>
            </w:tcBorders>
            <w:shd w:val="clear" w:color="auto" w:fill="auto"/>
            <w:noWrap/>
            <w:vAlign w:val="center"/>
          </w:tcPr>
          <w:p w:rsidR="000013EC" w:rsidRPr="0019595D" w:rsidRDefault="000013EC" w:rsidP="000013EC">
            <w:pPr>
              <w:suppressAutoHyphens w:val="0"/>
              <w:jc w:val="center"/>
              <w:rPr>
                <w:rFonts w:ascii="Arial" w:hAnsi="Arial" w:cs="Arial"/>
                <w:sz w:val="16"/>
                <w:szCs w:val="16"/>
                <w:lang w:eastAsia="ru-RU"/>
              </w:rPr>
            </w:pPr>
            <w:r w:rsidRPr="0019595D">
              <w:rPr>
                <w:rFonts w:ascii="Arial" w:hAnsi="Arial" w:cs="Arial"/>
                <w:sz w:val="16"/>
                <w:szCs w:val="16"/>
                <w:lang w:eastAsia="ru-RU"/>
              </w:rPr>
              <w:t>3</w:t>
            </w:r>
          </w:p>
        </w:tc>
        <w:tc>
          <w:tcPr>
            <w:tcW w:w="1879" w:type="dxa"/>
            <w:gridSpan w:val="2"/>
            <w:tcBorders>
              <w:top w:val="single" w:sz="4" w:space="0" w:color="auto"/>
              <w:left w:val="nil"/>
              <w:bottom w:val="single" w:sz="4" w:space="0" w:color="auto"/>
              <w:right w:val="single" w:sz="4" w:space="0" w:color="auto"/>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2379" w:type="dxa"/>
            <w:gridSpan w:val="2"/>
            <w:tcBorders>
              <w:top w:val="single" w:sz="4" w:space="0" w:color="auto"/>
              <w:left w:val="nil"/>
              <w:bottom w:val="single" w:sz="4" w:space="0" w:color="auto"/>
              <w:right w:val="single" w:sz="4" w:space="0" w:color="auto"/>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single" w:sz="4" w:space="0" w:color="auto"/>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3326" w:type="dxa"/>
            <w:gridSpan w:val="7"/>
            <w:tcBorders>
              <w:top w:val="single" w:sz="4" w:space="0" w:color="auto"/>
              <w:left w:val="nil"/>
              <w:bottom w:val="single" w:sz="4" w:space="0" w:color="auto"/>
              <w:right w:val="single" w:sz="4" w:space="0" w:color="auto"/>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402"/>
        </w:trPr>
        <w:tc>
          <w:tcPr>
            <w:tcW w:w="939" w:type="dxa"/>
            <w:tcBorders>
              <w:top w:val="nil"/>
              <w:left w:val="single" w:sz="4" w:space="0" w:color="auto"/>
              <w:bottom w:val="single" w:sz="4" w:space="0" w:color="auto"/>
              <w:right w:val="single" w:sz="4" w:space="0" w:color="auto"/>
            </w:tcBorders>
            <w:shd w:val="clear" w:color="auto" w:fill="auto"/>
            <w:noWrap/>
            <w:vAlign w:val="center"/>
          </w:tcPr>
          <w:p w:rsidR="000013EC" w:rsidRPr="0019595D" w:rsidRDefault="000013EC" w:rsidP="000013EC">
            <w:pPr>
              <w:suppressAutoHyphens w:val="0"/>
              <w:jc w:val="center"/>
              <w:rPr>
                <w:rFonts w:ascii="Arial" w:hAnsi="Arial" w:cs="Arial"/>
                <w:sz w:val="16"/>
                <w:szCs w:val="16"/>
                <w:lang w:eastAsia="ru-RU"/>
              </w:rPr>
            </w:pPr>
            <w:r w:rsidRPr="0019595D">
              <w:rPr>
                <w:rFonts w:ascii="Arial" w:hAnsi="Arial" w:cs="Arial"/>
                <w:sz w:val="16"/>
                <w:szCs w:val="16"/>
                <w:lang w:eastAsia="ru-RU"/>
              </w:rPr>
              <w:t>4</w:t>
            </w:r>
          </w:p>
        </w:tc>
        <w:tc>
          <w:tcPr>
            <w:tcW w:w="1879" w:type="dxa"/>
            <w:gridSpan w:val="2"/>
            <w:tcBorders>
              <w:top w:val="single" w:sz="4" w:space="0" w:color="auto"/>
              <w:left w:val="nil"/>
              <w:bottom w:val="single" w:sz="4" w:space="0" w:color="auto"/>
              <w:right w:val="single" w:sz="4" w:space="0" w:color="auto"/>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2379" w:type="dxa"/>
            <w:gridSpan w:val="2"/>
            <w:tcBorders>
              <w:top w:val="single" w:sz="4" w:space="0" w:color="auto"/>
              <w:left w:val="nil"/>
              <w:bottom w:val="single" w:sz="4" w:space="0" w:color="auto"/>
              <w:right w:val="single" w:sz="4" w:space="0" w:color="auto"/>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single" w:sz="4" w:space="0" w:color="auto"/>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3326" w:type="dxa"/>
            <w:gridSpan w:val="7"/>
            <w:tcBorders>
              <w:top w:val="single" w:sz="4" w:space="0" w:color="auto"/>
              <w:left w:val="nil"/>
              <w:bottom w:val="single" w:sz="4" w:space="0" w:color="auto"/>
              <w:right w:val="single" w:sz="4" w:space="0" w:color="auto"/>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402"/>
        </w:trPr>
        <w:tc>
          <w:tcPr>
            <w:tcW w:w="939" w:type="dxa"/>
            <w:tcBorders>
              <w:top w:val="nil"/>
              <w:left w:val="single" w:sz="4" w:space="0" w:color="auto"/>
              <w:bottom w:val="single" w:sz="4" w:space="0" w:color="auto"/>
              <w:right w:val="single" w:sz="4" w:space="0" w:color="auto"/>
            </w:tcBorders>
            <w:shd w:val="clear" w:color="auto" w:fill="auto"/>
            <w:noWrap/>
            <w:vAlign w:val="center"/>
          </w:tcPr>
          <w:p w:rsidR="000013EC" w:rsidRPr="0019595D" w:rsidRDefault="000013EC" w:rsidP="000013EC">
            <w:pPr>
              <w:suppressAutoHyphens w:val="0"/>
              <w:jc w:val="center"/>
              <w:rPr>
                <w:rFonts w:ascii="Arial" w:hAnsi="Arial" w:cs="Arial"/>
                <w:sz w:val="16"/>
                <w:szCs w:val="16"/>
                <w:lang w:eastAsia="ru-RU"/>
              </w:rPr>
            </w:pPr>
            <w:r w:rsidRPr="0019595D">
              <w:rPr>
                <w:rFonts w:ascii="Arial" w:hAnsi="Arial" w:cs="Arial"/>
                <w:sz w:val="16"/>
                <w:szCs w:val="16"/>
                <w:lang w:eastAsia="ru-RU"/>
              </w:rPr>
              <w:t>5</w:t>
            </w:r>
          </w:p>
        </w:tc>
        <w:tc>
          <w:tcPr>
            <w:tcW w:w="1879" w:type="dxa"/>
            <w:gridSpan w:val="2"/>
            <w:tcBorders>
              <w:top w:val="single" w:sz="4" w:space="0" w:color="auto"/>
              <w:left w:val="nil"/>
              <w:bottom w:val="single" w:sz="4" w:space="0" w:color="auto"/>
              <w:right w:val="single" w:sz="4" w:space="0" w:color="auto"/>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2379" w:type="dxa"/>
            <w:gridSpan w:val="2"/>
            <w:tcBorders>
              <w:top w:val="single" w:sz="4" w:space="0" w:color="auto"/>
              <w:left w:val="nil"/>
              <w:bottom w:val="single" w:sz="4" w:space="0" w:color="auto"/>
              <w:right w:val="single" w:sz="4" w:space="0" w:color="auto"/>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single" w:sz="4" w:space="0" w:color="auto"/>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3326" w:type="dxa"/>
            <w:gridSpan w:val="7"/>
            <w:tcBorders>
              <w:top w:val="single" w:sz="4" w:space="0" w:color="auto"/>
              <w:left w:val="nil"/>
              <w:bottom w:val="single" w:sz="4" w:space="0" w:color="auto"/>
              <w:right w:val="single" w:sz="4" w:space="0" w:color="auto"/>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402"/>
        </w:trPr>
        <w:tc>
          <w:tcPr>
            <w:tcW w:w="939" w:type="dxa"/>
            <w:tcBorders>
              <w:top w:val="nil"/>
              <w:left w:val="single" w:sz="4" w:space="0" w:color="auto"/>
              <w:bottom w:val="single" w:sz="4" w:space="0" w:color="auto"/>
              <w:right w:val="single" w:sz="4" w:space="0" w:color="auto"/>
            </w:tcBorders>
            <w:shd w:val="clear" w:color="auto" w:fill="auto"/>
            <w:noWrap/>
            <w:vAlign w:val="center"/>
          </w:tcPr>
          <w:p w:rsidR="000013EC" w:rsidRPr="0019595D" w:rsidRDefault="000013EC" w:rsidP="000013EC">
            <w:pPr>
              <w:suppressAutoHyphens w:val="0"/>
              <w:jc w:val="center"/>
              <w:rPr>
                <w:rFonts w:ascii="Arial" w:hAnsi="Arial" w:cs="Arial"/>
                <w:sz w:val="16"/>
                <w:szCs w:val="16"/>
                <w:lang w:eastAsia="ru-RU"/>
              </w:rPr>
            </w:pPr>
            <w:r w:rsidRPr="0019595D">
              <w:rPr>
                <w:rFonts w:ascii="Arial" w:hAnsi="Arial" w:cs="Arial"/>
                <w:sz w:val="16"/>
                <w:szCs w:val="16"/>
                <w:lang w:eastAsia="ru-RU"/>
              </w:rPr>
              <w:t>6</w:t>
            </w:r>
          </w:p>
        </w:tc>
        <w:tc>
          <w:tcPr>
            <w:tcW w:w="1879" w:type="dxa"/>
            <w:gridSpan w:val="2"/>
            <w:tcBorders>
              <w:top w:val="single" w:sz="4" w:space="0" w:color="auto"/>
              <w:left w:val="nil"/>
              <w:bottom w:val="single" w:sz="4" w:space="0" w:color="auto"/>
              <w:right w:val="single" w:sz="4" w:space="0" w:color="auto"/>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2379" w:type="dxa"/>
            <w:gridSpan w:val="2"/>
            <w:tcBorders>
              <w:top w:val="single" w:sz="4" w:space="0" w:color="auto"/>
              <w:left w:val="nil"/>
              <w:bottom w:val="single" w:sz="4" w:space="0" w:color="auto"/>
              <w:right w:val="single" w:sz="4" w:space="0" w:color="auto"/>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single" w:sz="4" w:space="0" w:color="auto"/>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3326" w:type="dxa"/>
            <w:gridSpan w:val="7"/>
            <w:tcBorders>
              <w:top w:val="single" w:sz="4" w:space="0" w:color="auto"/>
              <w:left w:val="nil"/>
              <w:bottom w:val="single" w:sz="4" w:space="0" w:color="auto"/>
              <w:right w:val="single" w:sz="4" w:space="0" w:color="auto"/>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402"/>
        </w:trPr>
        <w:tc>
          <w:tcPr>
            <w:tcW w:w="939" w:type="dxa"/>
            <w:tcBorders>
              <w:top w:val="nil"/>
              <w:left w:val="single" w:sz="4" w:space="0" w:color="auto"/>
              <w:bottom w:val="single" w:sz="4" w:space="0" w:color="auto"/>
              <w:right w:val="single" w:sz="4" w:space="0" w:color="auto"/>
            </w:tcBorders>
            <w:shd w:val="clear" w:color="auto" w:fill="auto"/>
            <w:noWrap/>
            <w:vAlign w:val="center"/>
          </w:tcPr>
          <w:p w:rsidR="000013EC" w:rsidRPr="0019595D" w:rsidRDefault="000013EC" w:rsidP="000013EC">
            <w:pPr>
              <w:suppressAutoHyphens w:val="0"/>
              <w:jc w:val="center"/>
              <w:rPr>
                <w:rFonts w:ascii="Arial" w:hAnsi="Arial" w:cs="Arial"/>
                <w:sz w:val="16"/>
                <w:szCs w:val="16"/>
                <w:lang w:eastAsia="ru-RU"/>
              </w:rPr>
            </w:pPr>
            <w:r w:rsidRPr="0019595D">
              <w:rPr>
                <w:rFonts w:ascii="Arial" w:hAnsi="Arial" w:cs="Arial"/>
                <w:sz w:val="16"/>
                <w:szCs w:val="16"/>
                <w:lang w:eastAsia="ru-RU"/>
              </w:rPr>
              <w:t>7</w:t>
            </w:r>
          </w:p>
        </w:tc>
        <w:tc>
          <w:tcPr>
            <w:tcW w:w="1879" w:type="dxa"/>
            <w:gridSpan w:val="2"/>
            <w:tcBorders>
              <w:top w:val="single" w:sz="4" w:space="0" w:color="auto"/>
              <w:left w:val="nil"/>
              <w:bottom w:val="single" w:sz="4" w:space="0" w:color="auto"/>
              <w:right w:val="single" w:sz="4" w:space="0" w:color="auto"/>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2379" w:type="dxa"/>
            <w:gridSpan w:val="2"/>
            <w:tcBorders>
              <w:top w:val="single" w:sz="4" w:space="0" w:color="auto"/>
              <w:left w:val="nil"/>
              <w:bottom w:val="single" w:sz="4" w:space="0" w:color="auto"/>
              <w:right w:val="single" w:sz="4" w:space="0" w:color="auto"/>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single" w:sz="4" w:space="0" w:color="auto"/>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3326" w:type="dxa"/>
            <w:gridSpan w:val="7"/>
            <w:tcBorders>
              <w:top w:val="single" w:sz="4" w:space="0" w:color="auto"/>
              <w:left w:val="nil"/>
              <w:bottom w:val="single" w:sz="4" w:space="0" w:color="auto"/>
              <w:right w:val="single" w:sz="4" w:space="0" w:color="auto"/>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402"/>
        </w:trPr>
        <w:tc>
          <w:tcPr>
            <w:tcW w:w="939" w:type="dxa"/>
            <w:tcBorders>
              <w:top w:val="nil"/>
              <w:left w:val="single" w:sz="4" w:space="0" w:color="auto"/>
              <w:bottom w:val="single" w:sz="4" w:space="0" w:color="auto"/>
              <w:right w:val="single" w:sz="4" w:space="0" w:color="auto"/>
            </w:tcBorders>
            <w:shd w:val="clear" w:color="auto" w:fill="auto"/>
            <w:noWrap/>
            <w:vAlign w:val="center"/>
          </w:tcPr>
          <w:p w:rsidR="000013EC" w:rsidRPr="0019595D" w:rsidRDefault="000013EC" w:rsidP="000013EC">
            <w:pPr>
              <w:suppressAutoHyphens w:val="0"/>
              <w:jc w:val="center"/>
              <w:rPr>
                <w:rFonts w:ascii="Arial" w:hAnsi="Arial" w:cs="Arial"/>
                <w:sz w:val="16"/>
                <w:szCs w:val="16"/>
                <w:lang w:eastAsia="ru-RU"/>
              </w:rPr>
            </w:pPr>
            <w:r w:rsidRPr="0019595D">
              <w:rPr>
                <w:rFonts w:ascii="Arial" w:hAnsi="Arial" w:cs="Arial"/>
                <w:sz w:val="16"/>
                <w:szCs w:val="16"/>
                <w:lang w:eastAsia="ru-RU"/>
              </w:rPr>
              <w:t>8</w:t>
            </w:r>
          </w:p>
        </w:tc>
        <w:tc>
          <w:tcPr>
            <w:tcW w:w="1879" w:type="dxa"/>
            <w:gridSpan w:val="2"/>
            <w:tcBorders>
              <w:top w:val="single" w:sz="4" w:space="0" w:color="auto"/>
              <w:left w:val="nil"/>
              <w:bottom w:val="single" w:sz="4" w:space="0" w:color="auto"/>
              <w:right w:val="single" w:sz="4" w:space="0" w:color="auto"/>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2379" w:type="dxa"/>
            <w:gridSpan w:val="2"/>
            <w:tcBorders>
              <w:top w:val="single" w:sz="4" w:space="0" w:color="auto"/>
              <w:left w:val="nil"/>
              <w:bottom w:val="single" w:sz="4" w:space="0" w:color="auto"/>
              <w:right w:val="single" w:sz="4" w:space="0" w:color="auto"/>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single" w:sz="4" w:space="0" w:color="auto"/>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3326" w:type="dxa"/>
            <w:gridSpan w:val="7"/>
            <w:tcBorders>
              <w:top w:val="single" w:sz="4" w:space="0" w:color="auto"/>
              <w:left w:val="nil"/>
              <w:bottom w:val="single" w:sz="4" w:space="0" w:color="auto"/>
              <w:right w:val="single" w:sz="4" w:space="0" w:color="auto"/>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402"/>
        </w:trPr>
        <w:tc>
          <w:tcPr>
            <w:tcW w:w="939" w:type="dxa"/>
            <w:tcBorders>
              <w:top w:val="nil"/>
              <w:left w:val="single" w:sz="4" w:space="0" w:color="auto"/>
              <w:bottom w:val="single" w:sz="4" w:space="0" w:color="auto"/>
              <w:right w:val="single" w:sz="4" w:space="0" w:color="auto"/>
            </w:tcBorders>
            <w:shd w:val="clear" w:color="auto" w:fill="auto"/>
            <w:noWrap/>
            <w:vAlign w:val="center"/>
          </w:tcPr>
          <w:p w:rsidR="000013EC" w:rsidRPr="0019595D" w:rsidRDefault="000013EC" w:rsidP="000013EC">
            <w:pPr>
              <w:suppressAutoHyphens w:val="0"/>
              <w:jc w:val="center"/>
              <w:rPr>
                <w:rFonts w:ascii="Arial" w:hAnsi="Arial" w:cs="Arial"/>
                <w:sz w:val="16"/>
                <w:szCs w:val="16"/>
                <w:lang w:eastAsia="ru-RU"/>
              </w:rPr>
            </w:pPr>
            <w:r w:rsidRPr="0019595D">
              <w:rPr>
                <w:rFonts w:ascii="Arial" w:hAnsi="Arial" w:cs="Arial"/>
                <w:sz w:val="16"/>
                <w:szCs w:val="16"/>
                <w:lang w:eastAsia="ru-RU"/>
              </w:rPr>
              <w:t>9</w:t>
            </w:r>
          </w:p>
        </w:tc>
        <w:tc>
          <w:tcPr>
            <w:tcW w:w="1879" w:type="dxa"/>
            <w:gridSpan w:val="2"/>
            <w:tcBorders>
              <w:top w:val="single" w:sz="4" w:space="0" w:color="auto"/>
              <w:left w:val="nil"/>
              <w:bottom w:val="single" w:sz="4" w:space="0" w:color="auto"/>
              <w:right w:val="single" w:sz="4" w:space="0" w:color="auto"/>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2379" w:type="dxa"/>
            <w:gridSpan w:val="2"/>
            <w:tcBorders>
              <w:top w:val="single" w:sz="4" w:space="0" w:color="auto"/>
              <w:left w:val="nil"/>
              <w:bottom w:val="single" w:sz="4" w:space="0" w:color="auto"/>
              <w:right w:val="single" w:sz="4" w:space="0" w:color="auto"/>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single" w:sz="4" w:space="0" w:color="auto"/>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3326" w:type="dxa"/>
            <w:gridSpan w:val="7"/>
            <w:tcBorders>
              <w:top w:val="single" w:sz="4" w:space="0" w:color="auto"/>
              <w:left w:val="nil"/>
              <w:bottom w:val="single" w:sz="4" w:space="0" w:color="auto"/>
              <w:right w:val="single" w:sz="4" w:space="0" w:color="auto"/>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225"/>
        </w:trPr>
        <w:tc>
          <w:tcPr>
            <w:tcW w:w="939"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939"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940"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1779"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600"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1840" w:type="dxa"/>
            <w:gridSpan w:val="3"/>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454"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940" w:type="dxa"/>
            <w:gridSpan w:val="3"/>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940" w:type="dxa"/>
            <w:gridSpan w:val="2"/>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992"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r>
      <w:tr w:rsidR="000013EC" w:rsidRPr="0019595D" w:rsidTr="000013EC">
        <w:trPr>
          <w:trHeight w:val="300"/>
        </w:trPr>
        <w:tc>
          <w:tcPr>
            <w:tcW w:w="1878" w:type="dxa"/>
            <w:gridSpan w:val="2"/>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xml:space="preserve">Примечание: </w:t>
            </w:r>
          </w:p>
        </w:tc>
        <w:tc>
          <w:tcPr>
            <w:tcW w:w="8485" w:type="dxa"/>
            <w:gridSpan w:val="13"/>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r>
      <w:tr w:rsidR="000013EC" w:rsidRPr="0019595D" w:rsidTr="000013EC">
        <w:trPr>
          <w:trHeight w:val="300"/>
        </w:trPr>
        <w:tc>
          <w:tcPr>
            <w:tcW w:w="10363" w:type="dxa"/>
            <w:gridSpan w:val="15"/>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r>
      <w:tr w:rsidR="000013EC" w:rsidRPr="0019595D" w:rsidTr="000013EC">
        <w:trPr>
          <w:trHeight w:val="435"/>
        </w:trPr>
        <w:tc>
          <w:tcPr>
            <w:tcW w:w="10363" w:type="dxa"/>
            <w:gridSpan w:val="15"/>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2.2. Перемычки между:</w:t>
            </w:r>
          </w:p>
        </w:tc>
      </w:tr>
      <w:tr w:rsidR="000013EC" w:rsidRPr="0019595D" w:rsidTr="000013EC">
        <w:trPr>
          <w:trHeight w:val="300"/>
        </w:trPr>
        <w:tc>
          <w:tcPr>
            <w:tcW w:w="10363" w:type="dxa"/>
            <w:gridSpan w:val="15"/>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xml:space="preserve">- подающими и обратными трубопроводами систем отопления в тепловом пункте </w:t>
            </w:r>
          </w:p>
        </w:tc>
      </w:tr>
      <w:tr w:rsidR="000013EC" w:rsidRPr="0019595D" w:rsidTr="000013EC">
        <w:trPr>
          <w:trHeight w:val="30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300"/>
        </w:trPr>
        <w:tc>
          <w:tcPr>
            <w:tcW w:w="10363" w:type="dxa"/>
            <w:gridSpan w:val="15"/>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xml:space="preserve">- трубопроводами систем отопления и горячего (холодного) водоснабжения </w:t>
            </w:r>
          </w:p>
        </w:tc>
      </w:tr>
      <w:tr w:rsidR="000013EC" w:rsidRPr="0019595D" w:rsidTr="000013EC">
        <w:trPr>
          <w:trHeight w:val="30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360"/>
        </w:trPr>
        <w:tc>
          <w:tcPr>
            <w:tcW w:w="10363" w:type="dxa"/>
            <w:gridSpan w:val="15"/>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xml:space="preserve">2.3. Соединение дренажей с канализацией </w:t>
            </w:r>
          </w:p>
        </w:tc>
      </w:tr>
      <w:tr w:rsidR="000013EC" w:rsidRPr="0019595D" w:rsidTr="000013EC">
        <w:trPr>
          <w:trHeight w:val="30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300"/>
        </w:trPr>
        <w:tc>
          <w:tcPr>
            <w:tcW w:w="10363" w:type="dxa"/>
            <w:gridSpan w:val="15"/>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r>
      <w:tr w:rsidR="000013EC" w:rsidRPr="0019595D" w:rsidTr="000013EC">
        <w:trPr>
          <w:trHeight w:val="360"/>
        </w:trPr>
        <w:tc>
          <w:tcPr>
            <w:tcW w:w="10363" w:type="dxa"/>
            <w:gridSpan w:val="15"/>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xml:space="preserve">2.4. Тепловая изоляция трубопроводов внутренних систем отопления: </w:t>
            </w:r>
          </w:p>
        </w:tc>
      </w:tr>
      <w:tr w:rsidR="000013EC" w:rsidRPr="0019595D" w:rsidTr="000013EC">
        <w:trPr>
          <w:trHeight w:val="300"/>
        </w:trPr>
        <w:tc>
          <w:tcPr>
            <w:tcW w:w="10363" w:type="dxa"/>
            <w:gridSpan w:val="15"/>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xml:space="preserve">- подвальных помещений </w:t>
            </w:r>
          </w:p>
        </w:tc>
      </w:tr>
      <w:tr w:rsidR="000013EC" w:rsidRPr="0019595D" w:rsidTr="000013EC">
        <w:trPr>
          <w:trHeight w:val="30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300"/>
        </w:trPr>
        <w:tc>
          <w:tcPr>
            <w:tcW w:w="10363" w:type="dxa"/>
            <w:gridSpan w:val="15"/>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xml:space="preserve">- чердачных помещений </w:t>
            </w:r>
          </w:p>
        </w:tc>
      </w:tr>
      <w:tr w:rsidR="000013EC" w:rsidRPr="0019595D" w:rsidTr="000013EC">
        <w:trPr>
          <w:trHeight w:val="30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300"/>
        </w:trPr>
        <w:tc>
          <w:tcPr>
            <w:tcW w:w="10363" w:type="dxa"/>
            <w:gridSpan w:val="15"/>
            <w:tcBorders>
              <w:top w:val="nil"/>
              <w:left w:val="nil"/>
              <w:bottom w:val="nil"/>
              <w:right w:val="nil"/>
            </w:tcBorders>
            <w:shd w:val="clear" w:color="auto" w:fill="auto"/>
            <w:vAlign w:val="bottom"/>
          </w:tcPr>
          <w:p w:rsidR="000013EC" w:rsidRPr="0019595D" w:rsidRDefault="000013EC" w:rsidP="000013EC">
            <w:pPr>
              <w:suppressAutoHyphens w:val="0"/>
              <w:jc w:val="both"/>
              <w:rPr>
                <w:b/>
                <w:bCs/>
                <w:sz w:val="22"/>
                <w:szCs w:val="22"/>
                <w:lang w:eastAsia="ru-RU"/>
              </w:rPr>
            </w:pPr>
            <w:r w:rsidRPr="0019595D">
              <w:rPr>
                <w:b/>
                <w:bCs/>
                <w:sz w:val="22"/>
                <w:szCs w:val="22"/>
                <w:lang w:eastAsia="ru-RU"/>
              </w:rPr>
              <w:t>3. Строительные конструкции</w:t>
            </w:r>
          </w:p>
        </w:tc>
      </w:tr>
      <w:tr w:rsidR="000013EC" w:rsidRPr="0019595D" w:rsidTr="000013EC">
        <w:trPr>
          <w:trHeight w:val="300"/>
        </w:trPr>
        <w:tc>
          <w:tcPr>
            <w:tcW w:w="10363" w:type="dxa"/>
            <w:gridSpan w:val="15"/>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xml:space="preserve">3.1. Состояние подвальных помещений </w:t>
            </w:r>
          </w:p>
        </w:tc>
      </w:tr>
      <w:tr w:rsidR="000013EC" w:rsidRPr="0019595D" w:rsidTr="000013EC">
        <w:trPr>
          <w:trHeight w:val="36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36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36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36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360"/>
        </w:trPr>
        <w:tc>
          <w:tcPr>
            <w:tcW w:w="4597" w:type="dxa"/>
            <w:gridSpan w:val="4"/>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xml:space="preserve">3.2. Состояние межпанельных стыков </w:t>
            </w:r>
          </w:p>
        </w:tc>
        <w:tc>
          <w:tcPr>
            <w:tcW w:w="600" w:type="dxa"/>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c>
          <w:tcPr>
            <w:tcW w:w="1840" w:type="dxa"/>
            <w:gridSpan w:val="3"/>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c>
          <w:tcPr>
            <w:tcW w:w="454" w:type="dxa"/>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c>
          <w:tcPr>
            <w:tcW w:w="940" w:type="dxa"/>
            <w:gridSpan w:val="3"/>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c>
          <w:tcPr>
            <w:tcW w:w="940" w:type="dxa"/>
            <w:gridSpan w:val="2"/>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c>
          <w:tcPr>
            <w:tcW w:w="992" w:type="dxa"/>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r>
      <w:tr w:rsidR="000013EC" w:rsidRPr="0019595D" w:rsidTr="000013EC">
        <w:trPr>
          <w:trHeight w:val="36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36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360"/>
        </w:trPr>
        <w:tc>
          <w:tcPr>
            <w:tcW w:w="5197" w:type="dxa"/>
            <w:gridSpan w:val="5"/>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xml:space="preserve">3.3. Остекление в МОП (мест общего пользования) </w:t>
            </w:r>
          </w:p>
        </w:tc>
        <w:tc>
          <w:tcPr>
            <w:tcW w:w="1840" w:type="dxa"/>
            <w:gridSpan w:val="3"/>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c>
          <w:tcPr>
            <w:tcW w:w="454" w:type="dxa"/>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c>
          <w:tcPr>
            <w:tcW w:w="940" w:type="dxa"/>
            <w:gridSpan w:val="3"/>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c>
          <w:tcPr>
            <w:tcW w:w="940" w:type="dxa"/>
            <w:gridSpan w:val="2"/>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c>
          <w:tcPr>
            <w:tcW w:w="992" w:type="dxa"/>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r>
      <w:tr w:rsidR="000013EC" w:rsidRPr="0019595D" w:rsidTr="000013EC">
        <w:trPr>
          <w:trHeight w:val="36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36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36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360"/>
        </w:trPr>
        <w:tc>
          <w:tcPr>
            <w:tcW w:w="4597" w:type="dxa"/>
            <w:gridSpan w:val="4"/>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xml:space="preserve">3.4. Двери тамбуров подъездов </w:t>
            </w:r>
          </w:p>
        </w:tc>
        <w:tc>
          <w:tcPr>
            <w:tcW w:w="600" w:type="dxa"/>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c>
          <w:tcPr>
            <w:tcW w:w="1840" w:type="dxa"/>
            <w:gridSpan w:val="3"/>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c>
          <w:tcPr>
            <w:tcW w:w="454" w:type="dxa"/>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c>
          <w:tcPr>
            <w:tcW w:w="940" w:type="dxa"/>
            <w:gridSpan w:val="3"/>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c>
          <w:tcPr>
            <w:tcW w:w="940" w:type="dxa"/>
            <w:gridSpan w:val="2"/>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c>
          <w:tcPr>
            <w:tcW w:w="992" w:type="dxa"/>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r>
      <w:tr w:rsidR="000013EC" w:rsidRPr="0019595D" w:rsidTr="000013EC">
        <w:trPr>
          <w:trHeight w:val="36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36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360"/>
        </w:trPr>
        <w:tc>
          <w:tcPr>
            <w:tcW w:w="2818" w:type="dxa"/>
            <w:gridSpan w:val="3"/>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xml:space="preserve">3.5. Подвальные продухи </w:t>
            </w:r>
          </w:p>
        </w:tc>
        <w:tc>
          <w:tcPr>
            <w:tcW w:w="1779" w:type="dxa"/>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c>
          <w:tcPr>
            <w:tcW w:w="600" w:type="dxa"/>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c>
          <w:tcPr>
            <w:tcW w:w="1840" w:type="dxa"/>
            <w:gridSpan w:val="3"/>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c>
          <w:tcPr>
            <w:tcW w:w="454" w:type="dxa"/>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c>
          <w:tcPr>
            <w:tcW w:w="940" w:type="dxa"/>
            <w:gridSpan w:val="3"/>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c>
          <w:tcPr>
            <w:tcW w:w="940" w:type="dxa"/>
            <w:gridSpan w:val="2"/>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c>
          <w:tcPr>
            <w:tcW w:w="992" w:type="dxa"/>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w:t>
            </w:r>
          </w:p>
        </w:tc>
      </w:tr>
      <w:tr w:rsidR="000013EC" w:rsidRPr="0019595D" w:rsidTr="000013EC">
        <w:trPr>
          <w:trHeight w:val="36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lastRenderedPageBreak/>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36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300"/>
        </w:trPr>
        <w:tc>
          <w:tcPr>
            <w:tcW w:w="10363" w:type="dxa"/>
            <w:gridSpan w:val="15"/>
            <w:tcBorders>
              <w:top w:val="nil"/>
              <w:left w:val="nil"/>
              <w:bottom w:val="nil"/>
              <w:right w:val="nil"/>
            </w:tcBorders>
            <w:shd w:val="clear" w:color="auto" w:fill="auto"/>
            <w:vAlign w:val="bottom"/>
          </w:tcPr>
          <w:p w:rsidR="000013EC" w:rsidRPr="0019595D" w:rsidRDefault="000013EC" w:rsidP="000013EC">
            <w:pPr>
              <w:suppressAutoHyphens w:val="0"/>
              <w:jc w:val="both"/>
              <w:rPr>
                <w:b/>
                <w:bCs/>
                <w:sz w:val="22"/>
                <w:szCs w:val="22"/>
                <w:lang w:eastAsia="ru-RU"/>
              </w:rPr>
            </w:pPr>
            <w:r w:rsidRPr="0019595D">
              <w:rPr>
                <w:b/>
                <w:bCs/>
                <w:sz w:val="22"/>
                <w:szCs w:val="22"/>
                <w:lang w:eastAsia="ru-RU"/>
              </w:rPr>
              <w:t>4. Прочие работы</w:t>
            </w:r>
          </w:p>
        </w:tc>
      </w:tr>
      <w:tr w:rsidR="000013EC" w:rsidRPr="0019595D" w:rsidTr="000013EC">
        <w:trPr>
          <w:trHeight w:val="300"/>
        </w:trPr>
        <w:tc>
          <w:tcPr>
            <w:tcW w:w="10363" w:type="dxa"/>
            <w:gridSpan w:val="15"/>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xml:space="preserve">4.1. Работы по выявлению и устранению непроектных врезок типа "горячий пол", "отопление лоджий, мансард" </w:t>
            </w:r>
          </w:p>
        </w:tc>
      </w:tr>
      <w:tr w:rsidR="000013EC" w:rsidRPr="0019595D" w:rsidTr="000013EC">
        <w:trPr>
          <w:trHeight w:val="30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30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30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30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945"/>
        </w:trPr>
        <w:tc>
          <w:tcPr>
            <w:tcW w:w="10363" w:type="dxa"/>
            <w:gridSpan w:val="15"/>
            <w:tcBorders>
              <w:top w:val="nil"/>
              <w:left w:val="nil"/>
              <w:bottom w:val="nil"/>
              <w:right w:val="nil"/>
            </w:tcBorders>
            <w:shd w:val="clear" w:color="auto" w:fill="auto"/>
          </w:tcPr>
          <w:p w:rsidR="000013EC" w:rsidRPr="0019595D" w:rsidRDefault="000013EC" w:rsidP="000013EC">
            <w:pPr>
              <w:suppressAutoHyphens w:val="0"/>
              <w:jc w:val="both"/>
              <w:rPr>
                <w:sz w:val="22"/>
                <w:szCs w:val="22"/>
                <w:lang w:eastAsia="ru-RU"/>
              </w:rPr>
            </w:pPr>
            <w:r w:rsidRPr="005E5E2E">
              <w:rPr>
                <w:sz w:val="22"/>
                <w:szCs w:val="22"/>
                <w:lang w:eastAsia="ru-RU"/>
              </w:rPr>
              <w:t>4.2. Ревизия состояния внутридомовых систем теплоснабжения и установленных в квартирах населения отопительных приборов с проведением выборочных контрольных вскрытий стояков и подводок к отопительным приборам для определения пропускной способности трубопроводов</w:t>
            </w:r>
          </w:p>
        </w:tc>
      </w:tr>
      <w:tr w:rsidR="000013EC" w:rsidRPr="0019595D" w:rsidTr="000013EC">
        <w:trPr>
          <w:trHeight w:val="30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30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300"/>
        </w:trPr>
        <w:tc>
          <w:tcPr>
            <w:tcW w:w="1878" w:type="dxa"/>
            <w:gridSpan w:val="2"/>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 xml:space="preserve">Примечание: </w:t>
            </w:r>
          </w:p>
        </w:tc>
        <w:tc>
          <w:tcPr>
            <w:tcW w:w="940" w:type="dxa"/>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p>
        </w:tc>
        <w:tc>
          <w:tcPr>
            <w:tcW w:w="1779" w:type="dxa"/>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p>
        </w:tc>
        <w:tc>
          <w:tcPr>
            <w:tcW w:w="600" w:type="dxa"/>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p>
        </w:tc>
        <w:tc>
          <w:tcPr>
            <w:tcW w:w="1840" w:type="dxa"/>
            <w:gridSpan w:val="3"/>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p>
        </w:tc>
        <w:tc>
          <w:tcPr>
            <w:tcW w:w="454" w:type="dxa"/>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p>
        </w:tc>
        <w:tc>
          <w:tcPr>
            <w:tcW w:w="940" w:type="dxa"/>
            <w:gridSpan w:val="3"/>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p>
        </w:tc>
        <w:tc>
          <w:tcPr>
            <w:tcW w:w="940" w:type="dxa"/>
            <w:gridSpan w:val="2"/>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p>
        </w:tc>
        <w:tc>
          <w:tcPr>
            <w:tcW w:w="992" w:type="dxa"/>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p>
        </w:tc>
      </w:tr>
      <w:tr w:rsidR="000013EC" w:rsidRPr="0019595D" w:rsidTr="000013EC">
        <w:trPr>
          <w:trHeight w:val="30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30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30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30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30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8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454"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3"/>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gridSpan w:val="2"/>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92"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r>
      <w:tr w:rsidR="000013EC" w:rsidRPr="0019595D" w:rsidTr="000013EC">
        <w:trPr>
          <w:trHeight w:val="945"/>
        </w:trPr>
        <w:tc>
          <w:tcPr>
            <w:tcW w:w="10363" w:type="dxa"/>
            <w:gridSpan w:val="15"/>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r w:rsidRPr="0019595D">
              <w:rPr>
                <w:sz w:val="22"/>
                <w:szCs w:val="22"/>
                <w:lang w:eastAsia="ru-RU"/>
              </w:rPr>
              <w:t>На основании вышеизложенного и предоставленных документов приемная комиссия приняла решение, что жилой дом №_______ по ______________________________ готов (не готов) к эксплуатации в осеннее-зимний период 20___ -20___ г.г.</w:t>
            </w:r>
          </w:p>
        </w:tc>
      </w:tr>
      <w:tr w:rsidR="000013EC" w:rsidRPr="0019595D" w:rsidTr="000013EC">
        <w:trPr>
          <w:trHeight w:val="300"/>
        </w:trPr>
        <w:tc>
          <w:tcPr>
            <w:tcW w:w="939" w:type="dxa"/>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p>
        </w:tc>
        <w:tc>
          <w:tcPr>
            <w:tcW w:w="939" w:type="dxa"/>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p>
        </w:tc>
        <w:tc>
          <w:tcPr>
            <w:tcW w:w="940" w:type="dxa"/>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p>
        </w:tc>
        <w:tc>
          <w:tcPr>
            <w:tcW w:w="1779" w:type="dxa"/>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p>
        </w:tc>
        <w:tc>
          <w:tcPr>
            <w:tcW w:w="600" w:type="dxa"/>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p>
        </w:tc>
        <w:tc>
          <w:tcPr>
            <w:tcW w:w="1840" w:type="dxa"/>
            <w:gridSpan w:val="3"/>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p>
        </w:tc>
        <w:tc>
          <w:tcPr>
            <w:tcW w:w="454" w:type="dxa"/>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p>
        </w:tc>
        <w:tc>
          <w:tcPr>
            <w:tcW w:w="940" w:type="dxa"/>
            <w:gridSpan w:val="3"/>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p>
        </w:tc>
        <w:tc>
          <w:tcPr>
            <w:tcW w:w="940" w:type="dxa"/>
            <w:gridSpan w:val="2"/>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p>
        </w:tc>
        <w:tc>
          <w:tcPr>
            <w:tcW w:w="992" w:type="dxa"/>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p>
        </w:tc>
      </w:tr>
      <w:tr w:rsidR="000013EC" w:rsidRPr="0019595D" w:rsidTr="000013EC">
        <w:trPr>
          <w:trHeight w:val="300"/>
        </w:trPr>
        <w:tc>
          <w:tcPr>
            <w:tcW w:w="10363" w:type="dxa"/>
            <w:gridSpan w:val="15"/>
            <w:tcBorders>
              <w:top w:val="nil"/>
              <w:left w:val="nil"/>
              <w:bottom w:val="nil"/>
              <w:right w:val="nil"/>
            </w:tcBorders>
            <w:shd w:val="clear" w:color="auto" w:fill="auto"/>
            <w:vAlign w:val="bottom"/>
          </w:tcPr>
          <w:p w:rsidR="000013EC" w:rsidRPr="0019595D" w:rsidRDefault="000013EC" w:rsidP="000013EC">
            <w:pPr>
              <w:suppressAutoHyphens w:val="0"/>
              <w:jc w:val="both"/>
              <w:rPr>
                <w:b/>
                <w:bCs/>
                <w:i/>
                <w:iCs/>
                <w:sz w:val="22"/>
                <w:szCs w:val="22"/>
                <w:lang w:eastAsia="ru-RU"/>
              </w:rPr>
            </w:pPr>
            <w:r w:rsidRPr="0019595D">
              <w:rPr>
                <w:b/>
                <w:bCs/>
                <w:i/>
                <w:iCs/>
                <w:sz w:val="22"/>
                <w:szCs w:val="22"/>
                <w:lang w:eastAsia="ru-RU"/>
              </w:rPr>
              <w:t>Подписи:</w:t>
            </w:r>
          </w:p>
        </w:tc>
      </w:tr>
      <w:tr w:rsidR="000013EC" w:rsidRPr="0019595D" w:rsidTr="000013EC">
        <w:trPr>
          <w:trHeight w:val="42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5766" w:type="dxa"/>
            <w:gridSpan w:val="11"/>
            <w:tcBorders>
              <w:top w:val="nil"/>
              <w:left w:val="nil"/>
              <w:bottom w:val="nil"/>
              <w:right w:val="nil"/>
            </w:tcBorders>
            <w:shd w:val="clear" w:color="auto" w:fill="auto"/>
            <w:noWrap/>
            <w:vAlign w:val="bottom"/>
          </w:tcPr>
          <w:p w:rsidR="000013EC" w:rsidRPr="0019595D" w:rsidRDefault="000013EC" w:rsidP="000013EC">
            <w:pPr>
              <w:suppressAutoHyphens w:val="0"/>
              <w:jc w:val="both"/>
              <w:rPr>
                <w:sz w:val="22"/>
                <w:szCs w:val="22"/>
                <w:lang w:eastAsia="ru-RU"/>
              </w:rPr>
            </w:pPr>
            <w:r w:rsidRPr="0019595D">
              <w:rPr>
                <w:sz w:val="22"/>
                <w:szCs w:val="22"/>
                <w:lang w:eastAsia="ru-RU"/>
              </w:rPr>
              <w:t>представитель Исполнителя</w:t>
            </w:r>
          </w:p>
        </w:tc>
      </w:tr>
      <w:tr w:rsidR="000013EC" w:rsidRPr="0019595D" w:rsidTr="000013EC">
        <w:trPr>
          <w:trHeight w:val="42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5766" w:type="dxa"/>
            <w:gridSpan w:val="11"/>
            <w:tcBorders>
              <w:top w:val="nil"/>
              <w:left w:val="nil"/>
              <w:bottom w:val="nil"/>
              <w:right w:val="nil"/>
            </w:tcBorders>
            <w:shd w:val="clear" w:color="auto" w:fill="auto"/>
            <w:noWrap/>
            <w:vAlign w:val="bottom"/>
          </w:tcPr>
          <w:p w:rsidR="000013EC" w:rsidRPr="0019595D" w:rsidRDefault="000013EC" w:rsidP="000013EC">
            <w:pPr>
              <w:suppressAutoHyphens w:val="0"/>
              <w:jc w:val="both"/>
              <w:rPr>
                <w:sz w:val="22"/>
                <w:szCs w:val="22"/>
                <w:lang w:eastAsia="ru-RU"/>
              </w:rPr>
            </w:pPr>
            <w:r w:rsidRPr="0019595D">
              <w:rPr>
                <w:sz w:val="22"/>
                <w:szCs w:val="22"/>
                <w:lang w:eastAsia="ru-RU"/>
              </w:rPr>
              <w:t xml:space="preserve">представитель администрации                 </w:t>
            </w:r>
          </w:p>
        </w:tc>
      </w:tr>
      <w:tr w:rsidR="000013EC" w:rsidRPr="0019595D" w:rsidTr="000013EC">
        <w:trPr>
          <w:trHeight w:val="315"/>
        </w:trPr>
        <w:tc>
          <w:tcPr>
            <w:tcW w:w="939"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939"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940"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1779" w:type="dxa"/>
            <w:tcBorders>
              <w:top w:val="nil"/>
              <w:left w:val="nil"/>
              <w:bottom w:val="nil"/>
              <w:right w:val="nil"/>
            </w:tcBorders>
            <w:shd w:val="clear" w:color="auto" w:fill="auto"/>
            <w:vAlign w:val="bottom"/>
          </w:tcPr>
          <w:p w:rsidR="000013EC" w:rsidRPr="0019595D" w:rsidRDefault="000013EC" w:rsidP="000013EC">
            <w:pPr>
              <w:suppressAutoHyphens w:val="0"/>
              <w:rPr>
                <w:sz w:val="22"/>
                <w:szCs w:val="22"/>
                <w:lang w:eastAsia="ru-RU"/>
              </w:rPr>
            </w:pPr>
          </w:p>
        </w:tc>
        <w:tc>
          <w:tcPr>
            <w:tcW w:w="3834" w:type="dxa"/>
            <w:gridSpan w:val="8"/>
            <w:tcBorders>
              <w:top w:val="nil"/>
              <w:left w:val="nil"/>
              <w:bottom w:val="single" w:sz="4" w:space="0" w:color="auto"/>
              <w:right w:val="nil"/>
            </w:tcBorders>
            <w:shd w:val="clear" w:color="auto" w:fill="auto"/>
            <w:vAlign w:val="bottom"/>
          </w:tcPr>
          <w:p w:rsidR="000013EC" w:rsidRPr="0019595D" w:rsidRDefault="000013EC" w:rsidP="000013EC">
            <w:pPr>
              <w:suppressAutoHyphens w:val="0"/>
              <w:jc w:val="center"/>
              <w:rPr>
                <w:sz w:val="22"/>
                <w:szCs w:val="22"/>
                <w:lang w:eastAsia="ru-RU"/>
              </w:rPr>
            </w:pPr>
            <w:r w:rsidRPr="0019595D">
              <w:rPr>
                <w:sz w:val="22"/>
                <w:szCs w:val="22"/>
                <w:lang w:eastAsia="ru-RU"/>
              </w:rPr>
              <w:t>Автозаводского / Ленинского</w:t>
            </w:r>
          </w:p>
        </w:tc>
        <w:tc>
          <w:tcPr>
            <w:tcW w:w="940" w:type="dxa"/>
            <w:gridSpan w:val="2"/>
            <w:tcBorders>
              <w:top w:val="nil"/>
              <w:left w:val="nil"/>
              <w:bottom w:val="nil"/>
              <w:right w:val="nil"/>
            </w:tcBorders>
            <w:shd w:val="clear" w:color="auto" w:fill="auto"/>
            <w:vAlign w:val="bottom"/>
          </w:tcPr>
          <w:p w:rsidR="000013EC" w:rsidRPr="0019595D" w:rsidRDefault="000013EC" w:rsidP="000013EC">
            <w:pPr>
              <w:suppressAutoHyphens w:val="0"/>
              <w:rPr>
                <w:sz w:val="22"/>
                <w:szCs w:val="22"/>
                <w:lang w:eastAsia="ru-RU"/>
              </w:rPr>
            </w:pPr>
            <w:r w:rsidRPr="0019595D">
              <w:rPr>
                <w:sz w:val="22"/>
                <w:szCs w:val="22"/>
                <w:lang w:eastAsia="ru-RU"/>
              </w:rPr>
              <w:t>района</w:t>
            </w:r>
          </w:p>
        </w:tc>
        <w:tc>
          <w:tcPr>
            <w:tcW w:w="992"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r>
      <w:tr w:rsidR="000013EC" w:rsidRPr="0019595D" w:rsidTr="000013EC">
        <w:trPr>
          <w:trHeight w:val="210"/>
        </w:trPr>
        <w:tc>
          <w:tcPr>
            <w:tcW w:w="939"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939"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940"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1779" w:type="dxa"/>
            <w:tcBorders>
              <w:top w:val="nil"/>
              <w:left w:val="nil"/>
              <w:bottom w:val="nil"/>
              <w:right w:val="nil"/>
            </w:tcBorders>
            <w:shd w:val="clear" w:color="auto" w:fill="auto"/>
            <w:vAlign w:val="bottom"/>
          </w:tcPr>
          <w:p w:rsidR="000013EC" w:rsidRPr="0019595D" w:rsidRDefault="000013EC" w:rsidP="000013EC">
            <w:pPr>
              <w:suppressAutoHyphens w:val="0"/>
              <w:rPr>
                <w:sz w:val="22"/>
                <w:szCs w:val="22"/>
                <w:lang w:eastAsia="ru-RU"/>
              </w:rPr>
            </w:pPr>
          </w:p>
        </w:tc>
        <w:tc>
          <w:tcPr>
            <w:tcW w:w="3834" w:type="dxa"/>
            <w:gridSpan w:val="8"/>
            <w:tcBorders>
              <w:top w:val="single" w:sz="4" w:space="0" w:color="auto"/>
              <w:left w:val="nil"/>
              <w:bottom w:val="nil"/>
              <w:right w:val="nil"/>
            </w:tcBorders>
            <w:shd w:val="clear" w:color="auto" w:fill="auto"/>
            <w:vAlign w:val="bottom"/>
          </w:tcPr>
          <w:p w:rsidR="000013EC" w:rsidRPr="0019595D" w:rsidRDefault="000013EC" w:rsidP="000013EC">
            <w:pPr>
              <w:suppressAutoHyphens w:val="0"/>
              <w:jc w:val="center"/>
              <w:rPr>
                <w:sz w:val="16"/>
                <w:szCs w:val="16"/>
                <w:lang w:eastAsia="ru-RU"/>
              </w:rPr>
            </w:pPr>
            <w:r w:rsidRPr="0019595D">
              <w:rPr>
                <w:sz w:val="16"/>
                <w:szCs w:val="16"/>
                <w:lang w:eastAsia="ru-RU"/>
              </w:rPr>
              <w:t>(ненужное зачеркнуть)</w:t>
            </w:r>
          </w:p>
        </w:tc>
        <w:tc>
          <w:tcPr>
            <w:tcW w:w="940" w:type="dxa"/>
            <w:gridSpan w:val="2"/>
            <w:tcBorders>
              <w:top w:val="nil"/>
              <w:left w:val="nil"/>
              <w:bottom w:val="nil"/>
              <w:right w:val="nil"/>
            </w:tcBorders>
            <w:shd w:val="clear" w:color="auto" w:fill="auto"/>
            <w:vAlign w:val="bottom"/>
          </w:tcPr>
          <w:p w:rsidR="000013EC" w:rsidRPr="0019595D" w:rsidRDefault="000013EC" w:rsidP="000013EC">
            <w:pPr>
              <w:suppressAutoHyphens w:val="0"/>
              <w:rPr>
                <w:sz w:val="22"/>
                <w:szCs w:val="22"/>
                <w:lang w:eastAsia="ru-RU"/>
              </w:rPr>
            </w:pPr>
          </w:p>
        </w:tc>
        <w:tc>
          <w:tcPr>
            <w:tcW w:w="992"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r>
      <w:tr w:rsidR="000013EC" w:rsidRPr="0019595D" w:rsidTr="000013EC">
        <w:trPr>
          <w:trHeight w:val="42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5766" w:type="dxa"/>
            <w:gridSpan w:val="11"/>
            <w:tcBorders>
              <w:top w:val="nil"/>
              <w:left w:val="nil"/>
              <w:bottom w:val="nil"/>
              <w:right w:val="nil"/>
            </w:tcBorders>
            <w:shd w:val="clear" w:color="auto" w:fill="auto"/>
            <w:noWrap/>
            <w:vAlign w:val="bottom"/>
          </w:tcPr>
          <w:p w:rsidR="000013EC" w:rsidRPr="0019595D" w:rsidRDefault="000013EC" w:rsidP="000013EC">
            <w:pPr>
              <w:suppressAutoHyphens w:val="0"/>
              <w:jc w:val="both"/>
              <w:rPr>
                <w:sz w:val="22"/>
                <w:szCs w:val="22"/>
                <w:lang w:eastAsia="ru-RU"/>
              </w:rPr>
            </w:pPr>
            <w:r w:rsidRPr="0019595D">
              <w:rPr>
                <w:sz w:val="22"/>
                <w:szCs w:val="22"/>
                <w:lang w:eastAsia="ru-RU"/>
              </w:rPr>
              <w:t>представитель ООО "</w:t>
            </w:r>
            <w:r>
              <w:rPr>
                <w:sz w:val="22"/>
                <w:szCs w:val="22"/>
                <w:lang w:eastAsia="ru-RU"/>
              </w:rPr>
              <w:t>Теплосети</w:t>
            </w:r>
            <w:r w:rsidRPr="0019595D">
              <w:rPr>
                <w:sz w:val="22"/>
                <w:szCs w:val="22"/>
                <w:lang w:eastAsia="ru-RU"/>
              </w:rPr>
              <w:t>"</w:t>
            </w:r>
          </w:p>
        </w:tc>
      </w:tr>
      <w:tr w:rsidR="000013EC" w:rsidRPr="0019595D" w:rsidTr="000013EC">
        <w:trPr>
          <w:trHeight w:val="42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5766" w:type="dxa"/>
            <w:gridSpan w:val="11"/>
            <w:tcBorders>
              <w:top w:val="nil"/>
              <w:left w:val="nil"/>
              <w:bottom w:val="nil"/>
              <w:right w:val="nil"/>
            </w:tcBorders>
            <w:shd w:val="clear" w:color="auto" w:fill="auto"/>
            <w:noWrap/>
            <w:vAlign w:val="bottom"/>
          </w:tcPr>
          <w:p w:rsidR="000013EC" w:rsidRPr="0019595D" w:rsidRDefault="000013EC" w:rsidP="000013EC">
            <w:pPr>
              <w:suppressAutoHyphens w:val="0"/>
              <w:jc w:val="both"/>
              <w:rPr>
                <w:sz w:val="22"/>
                <w:szCs w:val="22"/>
                <w:lang w:eastAsia="ru-RU"/>
              </w:rPr>
            </w:pPr>
            <w:r w:rsidRPr="0019595D">
              <w:rPr>
                <w:sz w:val="22"/>
                <w:szCs w:val="22"/>
                <w:lang w:eastAsia="ru-RU"/>
              </w:rPr>
              <w:t>представитель _________________________________</w:t>
            </w:r>
          </w:p>
        </w:tc>
      </w:tr>
      <w:tr w:rsidR="000013EC" w:rsidRPr="0019595D" w:rsidTr="000013EC">
        <w:trPr>
          <w:trHeight w:val="300"/>
        </w:trPr>
        <w:tc>
          <w:tcPr>
            <w:tcW w:w="939" w:type="dxa"/>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p>
        </w:tc>
        <w:tc>
          <w:tcPr>
            <w:tcW w:w="939" w:type="dxa"/>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p>
        </w:tc>
        <w:tc>
          <w:tcPr>
            <w:tcW w:w="940" w:type="dxa"/>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p>
        </w:tc>
        <w:tc>
          <w:tcPr>
            <w:tcW w:w="1779" w:type="dxa"/>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p>
        </w:tc>
        <w:tc>
          <w:tcPr>
            <w:tcW w:w="600" w:type="dxa"/>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p>
        </w:tc>
        <w:tc>
          <w:tcPr>
            <w:tcW w:w="1840" w:type="dxa"/>
            <w:gridSpan w:val="3"/>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p>
        </w:tc>
        <w:tc>
          <w:tcPr>
            <w:tcW w:w="454" w:type="dxa"/>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p>
        </w:tc>
        <w:tc>
          <w:tcPr>
            <w:tcW w:w="940" w:type="dxa"/>
            <w:gridSpan w:val="3"/>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p>
        </w:tc>
        <w:tc>
          <w:tcPr>
            <w:tcW w:w="940" w:type="dxa"/>
            <w:gridSpan w:val="2"/>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p>
        </w:tc>
        <w:tc>
          <w:tcPr>
            <w:tcW w:w="992" w:type="dxa"/>
            <w:tcBorders>
              <w:top w:val="nil"/>
              <w:left w:val="nil"/>
              <w:bottom w:val="nil"/>
              <w:right w:val="nil"/>
            </w:tcBorders>
            <w:shd w:val="clear" w:color="auto" w:fill="auto"/>
            <w:vAlign w:val="bottom"/>
          </w:tcPr>
          <w:p w:rsidR="000013EC" w:rsidRPr="0019595D" w:rsidRDefault="000013EC" w:rsidP="000013EC">
            <w:pPr>
              <w:suppressAutoHyphens w:val="0"/>
              <w:jc w:val="both"/>
              <w:rPr>
                <w:sz w:val="22"/>
                <w:szCs w:val="22"/>
                <w:lang w:eastAsia="ru-RU"/>
              </w:rPr>
            </w:pPr>
          </w:p>
        </w:tc>
      </w:tr>
      <w:tr w:rsidR="000013EC" w:rsidRPr="0019595D" w:rsidTr="000013EC">
        <w:trPr>
          <w:trHeight w:val="285"/>
        </w:trPr>
        <w:tc>
          <w:tcPr>
            <w:tcW w:w="10363" w:type="dxa"/>
            <w:gridSpan w:val="15"/>
            <w:tcBorders>
              <w:top w:val="nil"/>
              <w:left w:val="nil"/>
              <w:bottom w:val="nil"/>
              <w:right w:val="nil"/>
            </w:tcBorders>
            <w:shd w:val="clear" w:color="auto" w:fill="auto"/>
            <w:vAlign w:val="bottom"/>
          </w:tcPr>
          <w:p w:rsidR="000013EC" w:rsidRPr="0019595D" w:rsidRDefault="000013EC" w:rsidP="000013EC">
            <w:pPr>
              <w:suppressAutoHyphens w:val="0"/>
              <w:jc w:val="both"/>
              <w:rPr>
                <w:b/>
                <w:bCs/>
                <w:sz w:val="22"/>
                <w:szCs w:val="22"/>
                <w:lang w:eastAsia="ru-RU"/>
              </w:rPr>
            </w:pPr>
            <w:r w:rsidRPr="0019595D">
              <w:rPr>
                <w:b/>
                <w:bCs/>
                <w:sz w:val="22"/>
                <w:szCs w:val="22"/>
                <w:lang w:eastAsia="ru-RU"/>
              </w:rPr>
              <w:t>II. Отсутствие (наличие) задолженности за потребленную тепловую энергию.</w:t>
            </w:r>
          </w:p>
        </w:tc>
      </w:tr>
      <w:tr w:rsidR="000013EC" w:rsidRPr="0019595D" w:rsidTr="000013EC">
        <w:trPr>
          <w:trHeight w:val="690"/>
        </w:trPr>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3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1779"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r w:rsidRPr="0019595D">
              <w:rPr>
                <w:rFonts w:ascii="Arial" w:hAnsi="Arial" w:cs="Arial"/>
                <w:sz w:val="16"/>
                <w:szCs w:val="16"/>
                <w:lang w:eastAsia="ru-RU"/>
              </w:rPr>
              <w:t> </w:t>
            </w:r>
          </w:p>
        </w:tc>
        <w:tc>
          <w:tcPr>
            <w:tcW w:w="5166" w:type="dxa"/>
            <w:gridSpan w:val="10"/>
            <w:tcBorders>
              <w:top w:val="nil"/>
              <w:left w:val="nil"/>
              <w:bottom w:val="nil"/>
              <w:right w:val="nil"/>
            </w:tcBorders>
            <w:shd w:val="clear" w:color="auto" w:fill="auto"/>
            <w:noWrap/>
            <w:vAlign w:val="bottom"/>
          </w:tcPr>
          <w:p w:rsidR="000013EC" w:rsidRPr="0019595D" w:rsidRDefault="000013EC" w:rsidP="000013EC">
            <w:pPr>
              <w:suppressAutoHyphens w:val="0"/>
              <w:rPr>
                <w:sz w:val="22"/>
                <w:szCs w:val="22"/>
                <w:lang w:eastAsia="ru-RU"/>
              </w:rPr>
            </w:pPr>
            <w:r w:rsidRPr="0019595D">
              <w:rPr>
                <w:sz w:val="22"/>
                <w:szCs w:val="22"/>
                <w:lang w:eastAsia="ru-RU"/>
              </w:rPr>
              <w:t>представитель Теплоснабжающей организации</w:t>
            </w:r>
          </w:p>
        </w:tc>
      </w:tr>
      <w:tr w:rsidR="000013EC" w:rsidRPr="0019595D" w:rsidTr="000013EC">
        <w:trPr>
          <w:trHeight w:val="225"/>
        </w:trPr>
        <w:tc>
          <w:tcPr>
            <w:tcW w:w="939"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939"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940"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1779"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600"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1840" w:type="dxa"/>
            <w:gridSpan w:val="3"/>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454"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940" w:type="dxa"/>
            <w:gridSpan w:val="3"/>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940" w:type="dxa"/>
            <w:gridSpan w:val="2"/>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c>
          <w:tcPr>
            <w:tcW w:w="992" w:type="dxa"/>
            <w:tcBorders>
              <w:top w:val="nil"/>
              <w:left w:val="nil"/>
              <w:bottom w:val="nil"/>
              <w:right w:val="nil"/>
            </w:tcBorders>
            <w:shd w:val="clear" w:color="auto" w:fill="auto"/>
            <w:noWrap/>
            <w:vAlign w:val="bottom"/>
          </w:tcPr>
          <w:p w:rsidR="000013EC" w:rsidRPr="0019595D" w:rsidRDefault="000013EC" w:rsidP="000013EC">
            <w:pPr>
              <w:suppressAutoHyphens w:val="0"/>
              <w:rPr>
                <w:rFonts w:ascii="Arial" w:hAnsi="Arial" w:cs="Arial"/>
                <w:sz w:val="16"/>
                <w:szCs w:val="16"/>
                <w:lang w:eastAsia="ru-RU"/>
              </w:rPr>
            </w:pPr>
          </w:p>
        </w:tc>
      </w:tr>
    </w:tbl>
    <w:p w:rsidR="000013EC" w:rsidRPr="0019595D" w:rsidRDefault="000013EC" w:rsidP="000013EC">
      <w:pPr>
        <w:jc w:val="both"/>
        <w:rPr>
          <w:sz w:val="20"/>
        </w:rPr>
      </w:pPr>
      <w:r>
        <w:br w:type="page"/>
      </w:r>
    </w:p>
    <w:tbl>
      <w:tblPr>
        <w:tblW w:w="0" w:type="auto"/>
        <w:tblLook w:val="01E0" w:firstRow="1" w:lastRow="1" w:firstColumn="1" w:lastColumn="1" w:noHBand="0" w:noVBand="0"/>
      </w:tblPr>
      <w:tblGrid>
        <w:gridCol w:w="4405"/>
        <w:gridCol w:w="5830"/>
      </w:tblGrid>
      <w:tr w:rsidR="000013EC" w:rsidRPr="00357261" w:rsidTr="000013EC">
        <w:tc>
          <w:tcPr>
            <w:tcW w:w="4503" w:type="dxa"/>
          </w:tcPr>
          <w:p w:rsidR="000013EC" w:rsidRPr="00357261" w:rsidRDefault="000013EC" w:rsidP="000013EC">
            <w:pPr>
              <w:tabs>
                <w:tab w:val="left" w:pos="1035"/>
              </w:tabs>
              <w:rPr>
                <w:b/>
                <w:sz w:val="22"/>
                <w:szCs w:val="22"/>
              </w:rPr>
            </w:pPr>
            <w:r>
              <w:lastRenderedPageBreak/>
              <w:br w:type="page"/>
            </w:r>
            <w:r>
              <w:br w:type="page"/>
            </w:r>
          </w:p>
        </w:tc>
        <w:tc>
          <w:tcPr>
            <w:tcW w:w="5953" w:type="dxa"/>
          </w:tcPr>
          <w:p w:rsidR="000013EC" w:rsidRPr="00357261" w:rsidRDefault="000013EC" w:rsidP="007259D1">
            <w:pPr>
              <w:tabs>
                <w:tab w:val="left" w:pos="1035"/>
                <w:tab w:val="left" w:pos="5400"/>
              </w:tabs>
              <w:jc w:val="right"/>
              <w:rPr>
                <w:bCs/>
                <w:color w:val="000000"/>
                <w:sz w:val="22"/>
                <w:szCs w:val="22"/>
              </w:rPr>
            </w:pPr>
            <w:r w:rsidRPr="00357261">
              <w:rPr>
                <w:bCs/>
                <w:color w:val="000000"/>
                <w:sz w:val="22"/>
                <w:szCs w:val="22"/>
              </w:rPr>
              <w:t xml:space="preserve">Приложение № </w:t>
            </w:r>
            <w:r w:rsidR="007259D1">
              <w:rPr>
                <w:bCs/>
                <w:color w:val="000000"/>
                <w:sz w:val="22"/>
                <w:szCs w:val="22"/>
              </w:rPr>
              <w:t>2</w:t>
            </w:r>
          </w:p>
        </w:tc>
      </w:tr>
      <w:tr w:rsidR="000013EC" w:rsidRPr="00357261" w:rsidTr="000013EC">
        <w:tc>
          <w:tcPr>
            <w:tcW w:w="4503" w:type="dxa"/>
          </w:tcPr>
          <w:p w:rsidR="000013EC" w:rsidRPr="00357261" w:rsidRDefault="000013EC" w:rsidP="000013EC">
            <w:pPr>
              <w:tabs>
                <w:tab w:val="left" w:pos="1035"/>
              </w:tabs>
              <w:rPr>
                <w:b/>
                <w:sz w:val="22"/>
                <w:szCs w:val="22"/>
              </w:rPr>
            </w:pPr>
            <w:r w:rsidRPr="00357261">
              <w:rPr>
                <w:sz w:val="22"/>
                <w:szCs w:val="22"/>
              </w:rPr>
              <w:t>Форма Ф-8</w:t>
            </w:r>
          </w:p>
        </w:tc>
        <w:tc>
          <w:tcPr>
            <w:tcW w:w="5953" w:type="dxa"/>
          </w:tcPr>
          <w:p w:rsidR="000013EC" w:rsidRPr="00357261" w:rsidRDefault="000013EC" w:rsidP="000013EC">
            <w:pPr>
              <w:tabs>
                <w:tab w:val="left" w:pos="1035"/>
              </w:tabs>
              <w:jc w:val="right"/>
              <w:rPr>
                <w:bCs/>
                <w:color w:val="000000"/>
                <w:sz w:val="22"/>
                <w:szCs w:val="22"/>
              </w:rPr>
            </w:pPr>
            <w:r w:rsidRPr="00357261">
              <w:rPr>
                <w:bCs/>
                <w:color w:val="000000"/>
                <w:sz w:val="22"/>
                <w:szCs w:val="22"/>
              </w:rPr>
              <w:t>к  регламенту</w:t>
            </w:r>
          </w:p>
        </w:tc>
      </w:tr>
    </w:tbl>
    <w:p w:rsidR="000013EC" w:rsidRDefault="000013EC" w:rsidP="000013EC">
      <w:pPr>
        <w:jc w:val="both"/>
      </w:pPr>
    </w:p>
    <w:p w:rsidR="000013EC" w:rsidRDefault="000013EC" w:rsidP="000013EC">
      <w:pPr>
        <w:pBdr>
          <w:bottom w:val="single" w:sz="4" w:space="1" w:color="000000"/>
        </w:pBdr>
        <w:rPr>
          <w:rFonts w:ascii="Arial" w:hAnsi="Arial" w:cs="Arial"/>
          <w:sz w:val="16"/>
          <w:szCs w:val="16"/>
        </w:rPr>
      </w:pPr>
      <w:r>
        <w:rPr>
          <w:rFonts w:ascii="Arial" w:hAnsi="Arial" w:cs="Arial"/>
          <w:sz w:val="16"/>
          <w:szCs w:val="16"/>
        </w:rPr>
        <w:t> </w:t>
      </w:r>
    </w:p>
    <w:p w:rsidR="000013EC" w:rsidRDefault="000013EC" w:rsidP="000013EC">
      <w:pPr>
        <w:jc w:val="center"/>
        <w:rPr>
          <w:b/>
          <w:bCs/>
          <w:sz w:val="22"/>
          <w:szCs w:val="22"/>
        </w:rPr>
      </w:pPr>
    </w:p>
    <w:p w:rsidR="000013EC" w:rsidRDefault="000013EC" w:rsidP="000013EC">
      <w:pPr>
        <w:jc w:val="center"/>
        <w:rPr>
          <w:b/>
          <w:bCs/>
          <w:sz w:val="22"/>
          <w:szCs w:val="22"/>
        </w:rPr>
      </w:pPr>
      <w:r>
        <w:rPr>
          <w:b/>
          <w:bCs/>
          <w:sz w:val="22"/>
          <w:szCs w:val="22"/>
        </w:rPr>
        <w:t>Дополнительное соглашение</w:t>
      </w:r>
    </w:p>
    <w:p w:rsidR="000013EC" w:rsidRDefault="000013EC" w:rsidP="000013EC">
      <w:pPr>
        <w:jc w:val="center"/>
        <w:rPr>
          <w:b/>
          <w:bCs/>
          <w:sz w:val="22"/>
          <w:szCs w:val="22"/>
        </w:rPr>
      </w:pPr>
      <w:r>
        <w:rPr>
          <w:b/>
          <w:bCs/>
          <w:sz w:val="22"/>
          <w:szCs w:val="22"/>
        </w:rPr>
        <w:t xml:space="preserve"> к договору теплоснабжения и горячего водоснабжения </w:t>
      </w:r>
    </w:p>
    <w:p w:rsidR="000013EC" w:rsidRDefault="000013EC" w:rsidP="000013EC">
      <w:pPr>
        <w:jc w:val="center"/>
        <w:rPr>
          <w:b/>
          <w:bCs/>
          <w:sz w:val="22"/>
          <w:szCs w:val="22"/>
        </w:rPr>
      </w:pPr>
      <w:r>
        <w:rPr>
          <w:b/>
          <w:bCs/>
          <w:sz w:val="22"/>
          <w:szCs w:val="22"/>
        </w:rPr>
        <w:t xml:space="preserve"> № ____________ от __________________</w:t>
      </w:r>
    </w:p>
    <w:p w:rsidR="000013EC" w:rsidRPr="00317065" w:rsidRDefault="000013EC" w:rsidP="000013EC">
      <w:pPr>
        <w:rPr>
          <w:rFonts w:ascii="Arial" w:hAnsi="Arial" w:cs="Arial"/>
          <w:szCs w:val="28"/>
        </w:rPr>
      </w:pPr>
    </w:p>
    <w:p w:rsidR="000013EC" w:rsidRPr="003238B6" w:rsidRDefault="000013EC" w:rsidP="000013EC">
      <w:pPr>
        <w:tabs>
          <w:tab w:val="left" w:pos="6804"/>
        </w:tabs>
      </w:pPr>
      <w:r w:rsidRPr="003238B6">
        <w:rPr>
          <w:sz w:val="22"/>
          <w:szCs w:val="22"/>
        </w:rPr>
        <w:t>г. Нижний Новгород</w:t>
      </w:r>
      <w:r>
        <w:rPr>
          <w:sz w:val="20"/>
        </w:rPr>
        <w:tab/>
        <w:t>"______"_________________  20____г.</w:t>
      </w:r>
    </w:p>
    <w:p w:rsidR="000013EC" w:rsidRDefault="000013EC" w:rsidP="000013EC">
      <w:pPr>
        <w:rPr>
          <w:sz w:val="20"/>
        </w:rPr>
      </w:pPr>
    </w:p>
    <w:p w:rsidR="000013EC" w:rsidRDefault="000013EC" w:rsidP="000013EC">
      <w:pPr>
        <w:rPr>
          <w:rFonts w:ascii="Arial" w:hAnsi="Arial" w:cs="Arial"/>
          <w:sz w:val="16"/>
          <w:szCs w:val="16"/>
        </w:rPr>
      </w:pPr>
    </w:p>
    <w:p w:rsidR="000013EC" w:rsidRDefault="000013EC" w:rsidP="000013EC">
      <w:pPr>
        <w:tabs>
          <w:tab w:val="left" w:pos="360"/>
        </w:tabs>
        <w:jc w:val="both"/>
        <w:rPr>
          <w:sz w:val="22"/>
          <w:szCs w:val="22"/>
        </w:rPr>
      </w:pPr>
      <w:r>
        <w:rPr>
          <w:bCs/>
          <w:sz w:val="22"/>
          <w:szCs w:val="22"/>
        </w:rPr>
        <w:tab/>
      </w:r>
      <w:r w:rsidRPr="00AE0908">
        <w:rPr>
          <w:bCs/>
          <w:sz w:val="22"/>
          <w:szCs w:val="22"/>
        </w:rPr>
        <w:t>ООО «Автозаводская ТЭЦ»</w:t>
      </w:r>
      <w:r w:rsidRPr="00AE0908">
        <w:rPr>
          <w:sz w:val="22"/>
          <w:szCs w:val="22"/>
        </w:rPr>
        <w:t>, именуемое в дальнейшем «Теплоснабжающая организация», от имени и за счет которого на основании агентского договора № АДТ/020/0</w:t>
      </w:r>
      <w:r w:rsidR="00E81780">
        <w:rPr>
          <w:sz w:val="22"/>
          <w:szCs w:val="22"/>
        </w:rPr>
        <w:t xml:space="preserve">3/11 от 05.04.2011г. действует </w:t>
      </w:r>
      <w:r w:rsidRPr="00AE0908">
        <w:rPr>
          <w:sz w:val="22"/>
          <w:szCs w:val="22"/>
        </w:rPr>
        <w:t xml:space="preserve">АО «Волгаэнергосбыт» в лице </w:t>
      </w:r>
      <w:r>
        <w:rPr>
          <w:sz w:val="22"/>
          <w:szCs w:val="22"/>
        </w:rPr>
        <w:t>_______________________________________________</w:t>
      </w:r>
      <w:r w:rsidRPr="00AE0908">
        <w:rPr>
          <w:sz w:val="22"/>
          <w:szCs w:val="22"/>
        </w:rPr>
        <w:t xml:space="preserve">, действующего  на основании </w:t>
      </w:r>
      <w:r>
        <w:rPr>
          <w:sz w:val="22"/>
          <w:szCs w:val="22"/>
        </w:rPr>
        <w:t>______________________</w:t>
      </w:r>
      <w:r w:rsidRPr="00AE0908">
        <w:rPr>
          <w:sz w:val="22"/>
          <w:szCs w:val="22"/>
        </w:rPr>
        <w:t>, с одной стороны, и</w:t>
      </w:r>
    </w:p>
    <w:p w:rsidR="000013EC" w:rsidRPr="00A86AD5" w:rsidRDefault="000013EC" w:rsidP="000013EC">
      <w:pPr>
        <w:tabs>
          <w:tab w:val="left" w:pos="360"/>
        </w:tabs>
        <w:jc w:val="both"/>
        <w:rPr>
          <w:sz w:val="22"/>
          <w:szCs w:val="22"/>
          <w:highlight w:val="green"/>
        </w:rPr>
      </w:pPr>
      <w:r>
        <w:rPr>
          <w:sz w:val="22"/>
          <w:szCs w:val="22"/>
        </w:rPr>
        <w:tab/>
      </w:r>
      <w:r w:rsidRPr="00AE0908">
        <w:rPr>
          <w:sz w:val="22"/>
          <w:szCs w:val="22"/>
        </w:rPr>
        <w:t xml:space="preserve"> </w:t>
      </w:r>
      <w:r>
        <w:rPr>
          <w:bCs/>
          <w:sz w:val="22"/>
          <w:szCs w:val="22"/>
        </w:rPr>
        <w:t>______</w:t>
      </w:r>
      <w:r w:rsidRPr="00AE0908">
        <w:rPr>
          <w:bCs/>
          <w:sz w:val="22"/>
          <w:szCs w:val="22"/>
        </w:rPr>
        <w:t>___</w:t>
      </w:r>
      <w:r>
        <w:rPr>
          <w:bCs/>
          <w:sz w:val="22"/>
          <w:szCs w:val="22"/>
        </w:rPr>
        <w:t>___________</w:t>
      </w:r>
      <w:r w:rsidRPr="00AE0908">
        <w:rPr>
          <w:bCs/>
          <w:sz w:val="22"/>
          <w:szCs w:val="22"/>
        </w:rPr>
        <w:t>_______,</w:t>
      </w:r>
      <w:r w:rsidRPr="00AE0908">
        <w:rPr>
          <w:sz w:val="22"/>
          <w:szCs w:val="22"/>
        </w:rPr>
        <w:t xml:space="preserve"> именуемое в дальнейшем «Исполнитель», в лице ____________________________________________________ , действующего на основании Устава с другой стороны, а при совместном упоминании именуемые «Стороны», </w:t>
      </w:r>
      <w:r>
        <w:rPr>
          <w:sz w:val="22"/>
          <w:szCs w:val="22"/>
        </w:rPr>
        <w:t>заключили настоящее дополнительное соглашение к договору №____________ от ________________ о нижеследующем:</w:t>
      </w:r>
    </w:p>
    <w:p w:rsidR="000013EC" w:rsidRDefault="000013EC" w:rsidP="000013EC">
      <w:pPr>
        <w:jc w:val="both"/>
        <w:rPr>
          <w:sz w:val="22"/>
          <w:szCs w:val="22"/>
          <w:highlight w:val="green"/>
        </w:rPr>
      </w:pPr>
    </w:p>
    <w:p w:rsidR="000013EC" w:rsidRDefault="000013EC" w:rsidP="000013EC">
      <w:pPr>
        <w:tabs>
          <w:tab w:val="left" w:pos="567"/>
        </w:tabs>
        <w:jc w:val="both"/>
        <w:rPr>
          <w:sz w:val="22"/>
          <w:szCs w:val="22"/>
        </w:rPr>
      </w:pPr>
      <w:r>
        <w:rPr>
          <w:sz w:val="22"/>
          <w:szCs w:val="22"/>
        </w:rPr>
        <w:t>1.</w:t>
      </w:r>
      <w:r>
        <w:rPr>
          <w:sz w:val="22"/>
          <w:szCs w:val="22"/>
        </w:rPr>
        <w:tab/>
      </w:r>
      <w:r w:rsidRPr="00F076AD">
        <w:rPr>
          <w:sz w:val="22"/>
          <w:szCs w:val="22"/>
        </w:rPr>
        <w:t xml:space="preserve">В </w:t>
      </w:r>
      <w:r>
        <w:rPr>
          <w:sz w:val="22"/>
          <w:szCs w:val="22"/>
        </w:rPr>
        <w:t>результате проверки готовности многоквартирного жилого дома по адресу: ________________________________, к началу отопительного периода 201__- 201__гг.</w:t>
      </w:r>
      <w:r w:rsidRPr="0040135C">
        <w:rPr>
          <w:sz w:val="22"/>
          <w:szCs w:val="22"/>
        </w:rPr>
        <w:t xml:space="preserve"> </w:t>
      </w:r>
      <w:r>
        <w:rPr>
          <w:sz w:val="22"/>
          <w:szCs w:val="22"/>
        </w:rPr>
        <w:t>были выявлены следующие нарушения:</w:t>
      </w:r>
    </w:p>
    <w:p w:rsidR="000013EC" w:rsidRDefault="000013EC" w:rsidP="000013EC">
      <w:pPr>
        <w:tabs>
          <w:tab w:val="left" w:pos="567"/>
        </w:tabs>
        <w:jc w:val="both"/>
        <w:rPr>
          <w:sz w:val="22"/>
          <w:szCs w:val="22"/>
        </w:rPr>
      </w:pPr>
      <w:r>
        <w:rPr>
          <w:sz w:val="22"/>
          <w:szCs w:val="22"/>
        </w:rPr>
        <w:t>1.1. Отсутствие технического акта готовности объекта к отопительному сезону;</w:t>
      </w:r>
    </w:p>
    <w:p w:rsidR="000013EC" w:rsidRDefault="000013EC" w:rsidP="000013EC">
      <w:pPr>
        <w:tabs>
          <w:tab w:val="left" w:pos="567"/>
        </w:tabs>
        <w:jc w:val="both"/>
        <w:rPr>
          <w:sz w:val="22"/>
          <w:szCs w:val="22"/>
        </w:rPr>
      </w:pPr>
      <w:r>
        <w:rPr>
          <w:sz w:val="22"/>
          <w:szCs w:val="22"/>
        </w:rPr>
        <w:t>1.2. Отсутствие паспорта готовности жилого дома к работе в зимний период;</w:t>
      </w:r>
    </w:p>
    <w:p w:rsidR="000013EC" w:rsidRDefault="000013EC" w:rsidP="000013EC">
      <w:pPr>
        <w:tabs>
          <w:tab w:val="left" w:pos="567"/>
        </w:tabs>
        <w:jc w:val="both"/>
        <w:rPr>
          <w:sz w:val="22"/>
          <w:szCs w:val="22"/>
        </w:rPr>
      </w:pPr>
      <w:r>
        <w:rPr>
          <w:sz w:val="22"/>
          <w:szCs w:val="22"/>
        </w:rPr>
        <w:t>1.3. Отсутствие тепловой изоляции;</w:t>
      </w:r>
    </w:p>
    <w:p w:rsidR="000013EC" w:rsidRDefault="000013EC" w:rsidP="000013EC">
      <w:pPr>
        <w:tabs>
          <w:tab w:val="left" w:pos="567"/>
        </w:tabs>
        <w:jc w:val="both"/>
        <w:rPr>
          <w:sz w:val="22"/>
          <w:szCs w:val="22"/>
        </w:rPr>
      </w:pPr>
      <w:r>
        <w:rPr>
          <w:sz w:val="22"/>
          <w:szCs w:val="22"/>
        </w:rPr>
        <w:t>1.4. Нарушение теплового контура;</w:t>
      </w:r>
    </w:p>
    <w:p w:rsidR="000013EC" w:rsidRDefault="000013EC" w:rsidP="000013EC">
      <w:pPr>
        <w:tabs>
          <w:tab w:val="left" w:pos="567"/>
        </w:tabs>
        <w:jc w:val="both"/>
        <w:rPr>
          <w:sz w:val="22"/>
          <w:szCs w:val="22"/>
        </w:rPr>
      </w:pPr>
      <w:r>
        <w:rPr>
          <w:sz w:val="22"/>
          <w:szCs w:val="22"/>
        </w:rPr>
        <w:t>1.5. Отсутствие гидропневматической промывки системы отопления;</w:t>
      </w:r>
    </w:p>
    <w:p w:rsidR="000013EC" w:rsidRDefault="000013EC" w:rsidP="000013EC">
      <w:pPr>
        <w:tabs>
          <w:tab w:val="left" w:pos="567"/>
        </w:tabs>
        <w:jc w:val="both"/>
        <w:rPr>
          <w:sz w:val="22"/>
          <w:szCs w:val="22"/>
        </w:rPr>
      </w:pPr>
      <w:r>
        <w:rPr>
          <w:sz w:val="22"/>
          <w:szCs w:val="22"/>
        </w:rPr>
        <w:t>1</w:t>
      </w:r>
      <w:r w:rsidRPr="00F5751A">
        <w:rPr>
          <w:sz w:val="22"/>
          <w:szCs w:val="22"/>
        </w:rPr>
        <w:t>.6.</w:t>
      </w:r>
      <w:r>
        <w:rPr>
          <w:sz w:val="22"/>
          <w:szCs w:val="22"/>
        </w:rPr>
        <w:t xml:space="preserve"> Другие причины __________________________________________________________________________</w:t>
      </w:r>
    </w:p>
    <w:p w:rsidR="000013EC" w:rsidRDefault="000013EC" w:rsidP="000013EC">
      <w:pPr>
        <w:tabs>
          <w:tab w:val="left" w:pos="567"/>
        </w:tabs>
        <w:jc w:val="both"/>
        <w:rPr>
          <w:sz w:val="22"/>
          <w:szCs w:val="22"/>
        </w:rPr>
      </w:pPr>
      <w:r>
        <w:rPr>
          <w:sz w:val="22"/>
          <w:szCs w:val="22"/>
        </w:rPr>
        <w:t>__________________________________________________________________________________________________________________________________________________________________________________________</w:t>
      </w:r>
    </w:p>
    <w:p w:rsidR="000013EC" w:rsidRDefault="000013EC" w:rsidP="000013EC">
      <w:pPr>
        <w:tabs>
          <w:tab w:val="left" w:pos="567"/>
        </w:tabs>
        <w:jc w:val="both"/>
        <w:rPr>
          <w:sz w:val="22"/>
          <w:szCs w:val="22"/>
        </w:rPr>
      </w:pPr>
      <w:r>
        <w:rPr>
          <w:sz w:val="22"/>
          <w:szCs w:val="22"/>
        </w:rPr>
        <w:t>2.</w:t>
      </w:r>
      <w:r>
        <w:rPr>
          <w:sz w:val="22"/>
          <w:szCs w:val="22"/>
        </w:rPr>
        <w:tab/>
        <w:t>Стороны договорились, что многоквартирный жилой дом, считается не готовым к началу отопительного периода201__- 201__гг.</w:t>
      </w:r>
    </w:p>
    <w:p w:rsidR="000013EC" w:rsidRPr="000A284A" w:rsidRDefault="000013EC" w:rsidP="000013EC">
      <w:pPr>
        <w:tabs>
          <w:tab w:val="left" w:pos="567"/>
        </w:tabs>
        <w:jc w:val="both"/>
        <w:rPr>
          <w:sz w:val="22"/>
          <w:szCs w:val="22"/>
        </w:rPr>
      </w:pPr>
      <w:r>
        <w:rPr>
          <w:sz w:val="22"/>
          <w:szCs w:val="22"/>
        </w:rPr>
        <w:t>3.</w:t>
      </w:r>
      <w:r>
        <w:rPr>
          <w:sz w:val="22"/>
          <w:szCs w:val="22"/>
        </w:rPr>
        <w:tab/>
        <w:t>Теплоснабжающая организация обеспечивает теплоснабжение многоквартирного жилого дома</w:t>
      </w:r>
      <w:r w:rsidRPr="00317065">
        <w:rPr>
          <w:sz w:val="22"/>
          <w:szCs w:val="22"/>
        </w:rPr>
        <w:t xml:space="preserve"> </w:t>
      </w:r>
      <w:r>
        <w:rPr>
          <w:sz w:val="22"/>
          <w:szCs w:val="22"/>
        </w:rPr>
        <w:t>по адресу: ________________________________, но не несет ответственности за снижение температуры воздуха внутри помещений данного многоквартирного жилого дома, вызванного неготовностью жилого дома к отопительному периоду.</w:t>
      </w:r>
    </w:p>
    <w:p w:rsidR="000013EC" w:rsidRDefault="000013EC" w:rsidP="000013EC">
      <w:pPr>
        <w:tabs>
          <w:tab w:val="left" w:pos="567"/>
        </w:tabs>
        <w:jc w:val="both"/>
        <w:rPr>
          <w:sz w:val="22"/>
          <w:szCs w:val="22"/>
        </w:rPr>
      </w:pPr>
      <w:r>
        <w:rPr>
          <w:sz w:val="22"/>
          <w:szCs w:val="22"/>
        </w:rPr>
        <w:t>4.</w:t>
      </w:r>
      <w:r>
        <w:rPr>
          <w:sz w:val="22"/>
          <w:szCs w:val="22"/>
        </w:rPr>
        <w:tab/>
        <w:t xml:space="preserve">При устранении нарушений, указанных п. 1 настоящего соглашения Исполнитель направляет в адрес Теплоснабжающей организации </w:t>
      </w:r>
      <w:r w:rsidRPr="0058790C">
        <w:rPr>
          <w:sz w:val="22"/>
          <w:szCs w:val="22"/>
        </w:rPr>
        <w:t>письменное обращение</w:t>
      </w:r>
      <w:r>
        <w:rPr>
          <w:sz w:val="22"/>
          <w:szCs w:val="22"/>
        </w:rPr>
        <w:t xml:space="preserve"> для вызова инспектора. По факту устранения нарушений Стороны составляют и подписывают двухсторонний акт. После этого Исполнитель оформляет необходимые документы (в случае их отсутствия) и направляет их в Теплоснабжающую организацию.</w:t>
      </w:r>
    </w:p>
    <w:p w:rsidR="000013EC" w:rsidRDefault="000013EC" w:rsidP="000013EC">
      <w:pPr>
        <w:tabs>
          <w:tab w:val="left" w:pos="567"/>
        </w:tabs>
        <w:jc w:val="both"/>
        <w:rPr>
          <w:sz w:val="22"/>
          <w:szCs w:val="22"/>
        </w:rPr>
      </w:pPr>
      <w:r>
        <w:rPr>
          <w:sz w:val="22"/>
          <w:szCs w:val="22"/>
        </w:rPr>
        <w:t>5.</w:t>
      </w:r>
      <w:r>
        <w:rPr>
          <w:sz w:val="22"/>
          <w:szCs w:val="22"/>
        </w:rPr>
        <w:tab/>
        <w:t>Настоящее Соглашение вступает в силу с даты подписания и действует до полного устранения указанных в пункте 1 настоящего Соглашения нарушений и подписания двухстороннего акта об устранении нарушений и оформления всех необходимых документов.</w:t>
      </w:r>
    </w:p>
    <w:p w:rsidR="000013EC" w:rsidRDefault="000013EC" w:rsidP="000013EC">
      <w:pPr>
        <w:jc w:val="both"/>
        <w:rPr>
          <w:sz w:val="22"/>
          <w:szCs w:val="22"/>
        </w:rPr>
      </w:pPr>
    </w:p>
    <w:tbl>
      <w:tblPr>
        <w:tblW w:w="10380" w:type="dxa"/>
        <w:tblInd w:w="83" w:type="dxa"/>
        <w:tblLayout w:type="fixed"/>
        <w:tblLook w:val="0000" w:firstRow="0" w:lastRow="0" w:firstColumn="0" w:lastColumn="0" w:noHBand="0" w:noVBand="0"/>
      </w:tblPr>
      <w:tblGrid>
        <w:gridCol w:w="5200"/>
        <w:gridCol w:w="5160"/>
        <w:gridCol w:w="20"/>
      </w:tblGrid>
      <w:tr w:rsidR="000013EC" w:rsidTr="009C7A73">
        <w:trPr>
          <w:gridAfter w:val="1"/>
          <w:wAfter w:w="20" w:type="dxa"/>
          <w:trHeight w:val="285"/>
        </w:trPr>
        <w:tc>
          <w:tcPr>
            <w:tcW w:w="10360" w:type="dxa"/>
            <w:gridSpan w:val="2"/>
            <w:vAlign w:val="center"/>
          </w:tcPr>
          <w:p w:rsidR="000013EC" w:rsidRDefault="000013EC" w:rsidP="000013EC">
            <w:pPr>
              <w:snapToGrid w:val="0"/>
              <w:jc w:val="center"/>
              <w:rPr>
                <w:b/>
                <w:bCs/>
                <w:sz w:val="22"/>
                <w:szCs w:val="22"/>
              </w:rPr>
            </w:pPr>
            <w:r>
              <w:rPr>
                <w:b/>
                <w:bCs/>
                <w:sz w:val="22"/>
                <w:szCs w:val="22"/>
              </w:rPr>
              <w:t>Юридические адреса, реквизиты и подписи сторон:</w:t>
            </w:r>
          </w:p>
          <w:p w:rsidR="000013EC" w:rsidRDefault="000013EC" w:rsidP="000013EC">
            <w:pPr>
              <w:snapToGrid w:val="0"/>
              <w:jc w:val="center"/>
              <w:rPr>
                <w:b/>
                <w:bCs/>
                <w:sz w:val="22"/>
                <w:szCs w:val="22"/>
              </w:rPr>
            </w:pPr>
          </w:p>
        </w:tc>
      </w:tr>
      <w:tr w:rsidR="000013EC" w:rsidTr="009C7A73">
        <w:trPr>
          <w:trHeight w:val="285"/>
        </w:trPr>
        <w:tc>
          <w:tcPr>
            <w:tcW w:w="5200" w:type="dxa"/>
            <w:vAlign w:val="bottom"/>
          </w:tcPr>
          <w:p w:rsidR="000013EC" w:rsidRDefault="000013EC" w:rsidP="000013EC">
            <w:pPr>
              <w:snapToGrid w:val="0"/>
              <w:jc w:val="center"/>
              <w:rPr>
                <w:b/>
                <w:bCs/>
                <w:sz w:val="22"/>
                <w:szCs w:val="22"/>
                <w:u w:val="single"/>
              </w:rPr>
            </w:pPr>
            <w:r>
              <w:rPr>
                <w:b/>
                <w:bCs/>
                <w:sz w:val="22"/>
                <w:szCs w:val="22"/>
                <w:u w:val="single"/>
              </w:rPr>
              <w:t>Теплоснабжающая организация:</w:t>
            </w:r>
          </w:p>
        </w:tc>
        <w:tc>
          <w:tcPr>
            <w:tcW w:w="5180" w:type="dxa"/>
            <w:gridSpan w:val="2"/>
          </w:tcPr>
          <w:p w:rsidR="000013EC" w:rsidRDefault="000013EC" w:rsidP="000013EC">
            <w:pPr>
              <w:snapToGrid w:val="0"/>
              <w:jc w:val="center"/>
              <w:rPr>
                <w:b/>
                <w:bCs/>
                <w:sz w:val="22"/>
                <w:szCs w:val="22"/>
                <w:u w:val="single"/>
              </w:rPr>
            </w:pPr>
            <w:r>
              <w:rPr>
                <w:b/>
                <w:bCs/>
                <w:sz w:val="22"/>
                <w:szCs w:val="22"/>
                <w:u w:val="single"/>
              </w:rPr>
              <w:t>Исполнитель:</w:t>
            </w:r>
          </w:p>
        </w:tc>
      </w:tr>
      <w:tr w:rsidR="000013EC" w:rsidTr="009C7A73">
        <w:trPr>
          <w:trHeight w:val="300"/>
        </w:trPr>
        <w:tc>
          <w:tcPr>
            <w:tcW w:w="5200" w:type="dxa"/>
          </w:tcPr>
          <w:p w:rsidR="000013EC" w:rsidRDefault="000013EC" w:rsidP="000013EC">
            <w:pPr>
              <w:snapToGrid w:val="0"/>
              <w:rPr>
                <w:b/>
                <w:bCs/>
                <w:sz w:val="22"/>
                <w:szCs w:val="22"/>
              </w:rPr>
            </w:pPr>
          </w:p>
        </w:tc>
        <w:tc>
          <w:tcPr>
            <w:tcW w:w="5180" w:type="dxa"/>
            <w:gridSpan w:val="2"/>
          </w:tcPr>
          <w:p w:rsidR="000013EC" w:rsidRDefault="000013EC" w:rsidP="000013EC">
            <w:pPr>
              <w:snapToGrid w:val="0"/>
              <w:rPr>
                <w:sz w:val="22"/>
                <w:szCs w:val="22"/>
              </w:rPr>
            </w:pPr>
          </w:p>
        </w:tc>
      </w:tr>
      <w:tr w:rsidR="000013EC" w:rsidTr="009C7A73">
        <w:trPr>
          <w:trHeight w:val="300"/>
        </w:trPr>
        <w:tc>
          <w:tcPr>
            <w:tcW w:w="5200" w:type="dxa"/>
          </w:tcPr>
          <w:p w:rsidR="000013EC" w:rsidRDefault="000013EC" w:rsidP="000013EC">
            <w:pPr>
              <w:snapToGrid w:val="0"/>
              <w:rPr>
                <w:sz w:val="22"/>
                <w:szCs w:val="22"/>
              </w:rPr>
            </w:pPr>
          </w:p>
        </w:tc>
        <w:tc>
          <w:tcPr>
            <w:tcW w:w="5180" w:type="dxa"/>
            <w:gridSpan w:val="2"/>
          </w:tcPr>
          <w:p w:rsidR="000013EC" w:rsidRDefault="000013EC" w:rsidP="000013EC">
            <w:pPr>
              <w:snapToGrid w:val="0"/>
              <w:rPr>
                <w:sz w:val="22"/>
                <w:szCs w:val="22"/>
              </w:rPr>
            </w:pPr>
          </w:p>
        </w:tc>
      </w:tr>
      <w:tr w:rsidR="000013EC" w:rsidTr="009C7A73">
        <w:trPr>
          <w:trHeight w:val="300"/>
        </w:trPr>
        <w:tc>
          <w:tcPr>
            <w:tcW w:w="5200" w:type="dxa"/>
          </w:tcPr>
          <w:p w:rsidR="000013EC" w:rsidRDefault="000013EC" w:rsidP="000013EC">
            <w:pPr>
              <w:snapToGrid w:val="0"/>
              <w:rPr>
                <w:sz w:val="22"/>
                <w:szCs w:val="22"/>
              </w:rPr>
            </w:pPr>
          </w:p>
        </w:tc>
        <w:tc>
          <w:tcPr>
            <w:tcW w:w="5180" w:type="dxa"/>
            <w:gridSpan w:val="2"/>
          </w:tcPr>
          <w:p w:rsidR="000013EC" w:rsidRDefault="000013EC" w:rsidP="000013EC">
            <w:pPr>
              <w:snapToGrid w:val="0"/>
              <w:rPr>
                <w:sz w:val="22"/>
                <w:szCs w:val="22"/>
              </w:rPr>
            </w:pPr>
          </w:p>
        </w:tc>
      </w:tr>
    </w:tbl>
    <w:p w:rsidR="000013EC" w:rsidRDefault="000013EC" w:rsidP="000013EC">
      <w:pPr>
        <w:jc w:val="both"/>
      </w:pPr>
      <w:r>
        <w:br w:type="page"/>
      </w:r>
    </w:p>
    <w:tbl>
      <w:tblPr>
        <w:tblW w:w="0" w:type="auto"/>
        <w:tblLook w:val="01E0" w:firstRow="1" w:lastRow="1" w:firstColumn="1" w:lastColumn="1" w:noHBand="0" w:noVBand="0"/>
      </w:tblPr>
      <w:tblGrid>
        <w:gridCol w:w="4405"/>
        <w:gridCol w:w="5830"/>
      </w:tblGrid>
      <w:tr w:rsidR="000013EC" w:rsidRPr="00357261" w:rsidTr="000013EC">
        <w:tc>
          <w:tcPr>
            <w:tcW w:w="4503" w:type="dxa"/>
          </w:tcPr>
          <w:p w:rsidR="000013EC" w:rsidRPr="00357261" w:rsidRDefault="000013EC" w:rsidP="000013EC">
            <w:pPr>
              <w:tabs>
                <w:tab w:val="left" w:pos="1035"/>
              </w:tabs>
              <w:rPr>
                <w:b/>
                <w:sz w:val="22"/>
                <w:szCs w:val="22"/>
              </w:rPr>
            </w:pPr>
            <w:r>
              <w:lastRenderedPageBreak/>
              <w:br w:type="page"/>
            </w:r>
            <w:r>
              <w:br w:type="page"/>
            </w:r>
          </w:p>
        </w:tc>
        <w:tc>
          <w:tcPr>
            <w:tcW w:w="5953" w:type="dxa"/>
          </w:tcPr>
          <w:p w:rsidR="000013EC" w:rsidRPr="00357261" w:rsidRDefault="000013EC" w:rsidP="00F8079E">
            <w:pPr>
              <w:tabs>
                <w:tab w:val="left" w:pos="1035"/>
                <w:tab w:val="left" w:pos="5400"/>
              </w:tabs>
              <w:jc w:val="right"/>
              <w:rPr>
                <w:bCs/>
                <w:color w:val="000000"/>
                <w:sz w:val="22"/>
                <w:szCs w:val="22"/>
              </w:rPr>
            </w:pPr>
            <w:r w:rsidRPr="00357261">
              <w:rPr>
                <w:bCs/>
                <w:color w:val="000000"/>
                <w:sz w:val="22"/>
                <w:szCs w:val="22"/>
              </w:rPr>
              <w:t xml:space="preserve">Приложение № </w:t>
            </w:r>
            <w:r w:rsidR="00F8079E">
              <w:rPr>
                <w:bCs/>
                <w:color w:val="000000"/>
                <w:sz w:val="22"/>
                <w:szCs w:val="22"/>
              </w:rPr>
              <w:t>3</w:t>
            </w:r>
          </w:p>
        </w:tc>
      </w:tr>
      <w:tr w:rsidR="000013EC" w:rsidRPr="00357261" w:rsidTr="000013EC">
        <w:tc>
          <w:tcPr>
            <w:tcW w:w="4503" w:type="dxa"/>
          </w:tcPr>
          <w:p w:rsidR="000013EC" w:rsidRPr="00357261" w:rsidRDefault="000013EC" w:rsidP="000013EC">
            <w:pPr>
              <w:tabs>
                <w:tab w:val="left" w:pos="1035"/>
              </w:tabs>
              <w:rPr>
                <w:b/>
                <w:sz w:val="22"/>
                <w:szCs w:val="22"/>
              </w:rPr>
            </w:pPr>
            <w:r w:rsidRPr="00357261">
              <w:rPr>
                <w:sz w:val="22"/>
                <w:szCs w:val="22"/>
              </w:rPr>
              <w:t>Форма Ф-9</w:t>
            </w:r>
          </w:p>
        </w:tc>
        <w:tc>
          <w:tcPr>
            <w:tcW w:w="5953" w:type="dxa"/>
          </w:tcPr>
          <w:p w:rsidR="000013EC" w:rsidRPr="00357261" w:rsidRDefault="000013EC" w:rsidP="000013EC">
            <w:pPr>
              <w:tabs>
                <w:tab w:val="left" w:pos="1035"/>
              </w:tabs>
              <w:jc w:val="right"/>
              <w:rPr>
                <w:bCs/>
                <w:color w:val="000000"/>
                <w:sz w:val="22"/>
                <w:szCs w:val="22"/>
              </w:rPr>
            </w:pPr>
            <w:r w:rsidRPr="00357261">
              <w:rPr>
                <w:bCs/>
                <w:color w:val="000000"/>
                <w:sz w:val="22"/>
                <w:szCs w:val="22"/>
              </w:rPr>
              <w:t>к  регламенту</w:t>
            </w:r>
          </w:p>
        </w:tc>
      </w:tr>
    </w:tbl>
    <w:p w:rsidR="000013EC" w:rsidRDefault="000013EC" w:rsidP="000013EC">
      <w:pPr>
        <w:jc w:val="both"/>
      </w:pPr>
    </w:p>
    <w:p w:rsidR="000013EC" w:rsidRPr="00EE589E" w:rsidRDefault="000013EC" w:rsidP="000013EC">
      <w:pPr>
        <w:spacing w:line="360" w:lineRule="auto"/>
        <w:jc w:val="both"/>
        <w:rPr>
          <w:bCs/>
          <w:iCs/>
          <w:sz w:val="22"/>
          <w:szCs w:val="22"/>
        </w:rPr>
      </w:pPr>
    </w:p>
    <w:p w:rsidR="000013EC" w:rsidRPr="00EE589E" w:rsidRDefault="000013EC" w:rsidP="000013EC">
      <w:pPr>
        <w:spacing w:line="360" w:lineRule="auto"/>
        <w:jc w:val="both"/>
        <w:rPr>
          <w:bCs/>
          <w:iCs/>
          <w:sz w:val="22"/>
          <w:szCs w:val="22"/>
        </w:rPr>
      </w:pPr>
    </w:p>
    <w:p w:rsidR="000013EC" w:rsidRPr="00B40079" w:rsidRDefault="000013EC" w:rsidP="000013EC">
      <w:pPr>
        <w:tabs>
          <w:tab w:val="left" w:pos="6660"/>
        </w:tabs>
        <w:jc w:val="both"/>
        <w:rPr>
          <w:bCs/>
          <w:iCs/>
          <w:sz w:val="24"/>
          <w:szCs w:val="24"/>
        </w:rPr>
      </w:pPr>
      <w:r>
        <w:rPr>
          <w:b/>
          <w:bCs/>
          <w:iCs/>
          <w:sz w:val="22"/>
          <w:szCs w:val="22"/>
        </w:rPr>
        <w:tab/>
      </w:r>
    </w:p>
    <w:p w:rsidR="000013EC" w:rsidRPr="00B40079" w:rsidRDefault="00E81780" w:rsidP="000013EC">
      <w:pPr>
        <w:tabs>
          <w:tab w:val="left" w:pos="6660"/>
        </w:tabs>
        <w:jc w:val="both"/>
        <w:rPr>
          <w:bCs/>
          <w:iCs/>
          <w:sz w:val="24"/>
          <w:szCs w:val="24"/>
        </w:rPr>
      </w:pPr>
      <w:r>
        <w:rPr>
          <w:bCs/>
          <w:iCs/>
          <w:sz w:val="24"/>
          <w:szCs w:val="24"/>
        </w:rPr>
        <w:tab/>
      </w:r>
      <w:r w:rsidR="000013EC" w:rsidRPr="00B40079">
        <w:rPr>
          <w:bCs/>
          <w:iCs/>
          <w:sz w:val="24"/>
          <w:szCs w:val="24"/>
        </w:rPr>
        <w:t>АО «Волгаэнергосбыт»</w:t>
      </w:r>
    </w:p>
    <w:p w:rsidR="000013EC" w:rsidRPr="00B40079" w:rsidRDefault="000013EC" w:rsidP="000013EC">
      <w:pPr>
        <w:tabs>
          <w:tab w:val="left" w:pos="6660"/>
        </w:tabs>
        <w:jc w:val="both"/>
        <w:rPr>
          <w:bCs/>
          <w:iCs/>
          <w:sz w:val="24"/>
          <w:szCs w:val="24"/>
        </w:rPr>
      </w:pPr>
      <w:r w:rsidRPr="00B40079">
        <w:rPr>
          <w:bCs/>
          <w:iCs/>
          <w:sz w:val="24"/>
          <w:szCs w:val="24"/>
        </w:rPr>
        <w:tab/>
      </w:r>
    </w:p>
    <w:p w:rsidR="000013EC" w:rsidRPr="00B40079" w:rsidRDefault="000013EC" w:rsidP="000013EC">
      <w:pPr>
        <w:tabs>
          <w:tab w:val="left" w:pos="6660"/>
        </w:tabs>
        <w:jc w:val="both"/>
        <w:rPr>
          <w:bCs/>
          <w:iCs/>
          <w:sz w:val="24"/>
          <w:szCs w:val="24"/>
        </w:rPr>
      </w:pPr>
      <w:r w:rsidRPr="00B40079">
        <w:rPr>
          <w:bCs/>
          <w:iCs/>
          <w:sz w:val="24"/>
          <w:szCs w:val="24"/>
        </w:rPr>
        <w:tab/>
      </w:r>
    </w:p>
    <w:p w:rsidR="000013EC" w:rsidRPr="00B40079" w:rsidRDefault="000013EC" w:rsidP="000013EC">
      <w:pPr>
        <w:jc w:val="both"/>
        <w:rPr>
          <w:bCs/>
          <w:iCs/>
          <w:sz w:val="24"/>
          <w:szCs w:val="24"/>
        </w:rPr>
      </w:pPr>
    </w:p>
    <w:p w:rsidR="000013EC" w:rsidRPr="00B40079" w:rsidRDefault="000013EC" w:rsidP="000013EC">
      <w:pPr>
        <w:jc w:val="both"/>
        <w:rPr>
          <w:bCs/>
          <w:iCs/>
          <w:sz w:val="24"/>
          <w:szCs w:val="24"/>
        </w:rPr>
      </w:pPr>
    </w:p>
    <w:p w:rsidR="000013EC" w:rsidRPr="00B40079" w:rsidRDefault="000013EC" w:rsidP="000013EC">
      <w:pPr>
        <w:jc w:val="both"/>
        <w:rPr>
          <w:bCs/>
          <w:iCs/>
          <w:sz w:val="24"/>
          <w:szCs w:val="24"/>
        </w:rPr>
      </w:pPr>
    </w:p>
    <w:p w:rsidR="000013EC" w:rsidRPr="00B40079" w:rsidRDefault="000013EC" w:rsidP="000013EC">
      <w:pPr>
        <w:jc w:val="both"/>
        <w:rPr>
          <w:bCs/>
          <w:iCs/>
          <w:sz w:val="24"/>
          <w:szCs w:val="24"/>
        </w:rPr>
      </w:pPr>
    </w:p>
    <w:p w:rsidR="000013EC" w:rsidRPr="00B40079" w:rsidRDefault="000013EC" w:rsidP="000013EC">
      <w:pPr>
        <w:spacing w:line="360" w:lineRule="auto"/>
        <w:jc w:val="center"/>
        <w:rPr>
          <w:b/>
          <w:bCs/>
          <w:iCs/>
          <w:sz w:val="24"/>
          <w:szCs w:val="24"/>
        </w:rPr>
      </w:pPr>
      <w:r w:rsidRPr="00B40079">
        <w:rPr>
          <w:b/>
          <w:bCs/>
          <w:iCs/>
          <w:sz w:val="24"/>
          <w:szCs w:val="24"/>
        </w:rPr>
        <w:t>Заявка  на  пуск  тепла в отопительный  сезон  20___ - 20___гг.</w:t>
      </w:r>
    </w:p>
    <w:p w:rsidR="000013EC" w:rsidRPr="00EE589E" w:rsidRDefault="000013EC" w:rsidP="000013EC">
      <w:pPr>
        <w:pBdr>
          <w:bottom w:val="single" w:sz="4" w:space="1" w:color="auto"/>
        </w:pBdr>
        <w:spacing w:line="360" w:lineRule="auto"/>
        <w:jc w:val="both"/>
        <w:rPr>
          <w:b/>
          <w:bCs/>
          <w:iCs/>
          <w:sz w:val="22"/>
          <w:szCs w:val="22"/>
        </w:rPr>
      </w:pPr>
    </w:p>
    <w:p w:rsidR="000013EC" w:rsidRPr="00B40079" w:rsidRDefault="000013EC" w:rsidP="000013EC">
      <w:pPr>
        <w:spacing w:line="360" w:lineRule="auto"/>
        <w:jc w:val="center"/>
        <w:rPr>
          <w:bCs/>
          <w:iCs/>
          <w:sz w:val="16"/>
          <w:szCs w:val="16"/>
        </w:rPr>
      </w:pPr>
      <w:r>
        <w:rPr>
          <w:bCs/>
          <w:iCs/>
          <w:sz w:val="16"/>
          <w:szCs w:val="16"/>
        </w:rPr>
        <w:t>(наименование  организации )</w:t>
      </w:r>
    </w:p>
    <w:p w:rsidR="000013EC" w:rsidRPr="00EE589E" w:rsidRDefault="000013EC" w:rsidP="000013EC">
      <w:pPr>
        <w:jc w:val="both"/>
        <w:rPr>
          <w:bCs/>
          <w:iCs/>
          <w:sz w:val="22"/>
          <w:szCs w:val="22"/>
        </w:rPr>
      </w:pPr>
      <w:r w:rsidRPr="00EE589E">
        <w:rPr>
          <w:bCs/>
          <w:iCs/>
          <w:sz w:val="22"/>
          <w:szCs w:val="22"/>
        </w:rPr>
        <w:t xml:space="preserve">просит Вас разрешить пуск тепла </w:t>
      </w:r>
      <w:r>
        <w:rPr>
          <w:bCs/>
          <w:iCs/>
          <w:sz w:val="22"/>
          <w:szCs w:val="22"/>
        </w:rPr>
        <w:t xml:space="preserve">объекту </w:t>
      </w:r>
      <w:r w:rsidRPr="00EE589E">
        <w:rPr>
          <w:bCs/>
          <w:iCs/>
          <w:sz w:val="22"/>
          <w:szCs w:val="22"/>
        </w:rPr>
        <w:t>__________________________</w:t>
      </w:r>
      <w:r>
        <w:rPr>
          <w:bCs/>
          <w:iCs/>
          <w:sz w:val="22"/>
          <w:szCs w:val="22"/>
        </w:rPr>
        <w:t>____</w:t>
      </w:r>
      <w:r w:rsidRPr="00EE589E">
        <w:rPr>
          <w:bCs/>
          <w:iCs/>
          <w:sz w:val="22"/>
          <w:szCs w:val="22"/>
        </w:rPr>
        <w:t>______________________</w:t>
      </w:r>
    </w:p>
    <w:p w:rsidR="000013EC" w:rsidRPr="00B40079" w:rsidRDefault="000013EC" w:rsidP="000013EC">
      <w:pPr>
        <w:tabs>
          <w:tab w:val="left" w:pos="5760"/>
        </w:tabs>
        <w:rPr>
          <w:bCs/>
          <w:iCs/>
          <w:sz w:val="16"/>
          <w:szCs w:val="16"/>
        </w:rPr>
      </w:pPr>
      <w:r>
        <w:rPr>
          <w:bCs/>
          <w:iCs/>
          <w:sz w:val="16"/>
          <w:szCs w:val="16"/>
        </w:rPr>
        <w:tab/>
      </w:r>
      <w:r w:rsidRPr="00B40079">
        <w:rPr>
          <w:bCs/>
          <w:iCs/>
          <w:sz w:val="16"/>
          <w:szCs w:val="16"/>
        </w:rPr>
        <w:t>(наименование  объекта)</w:t>
      </w:r>
    </w:p>
    <w:p w:rsidR="000013EC" w:rsidRPr="00EE589E" w:rsidRDefault="000013EC" w:rsidP="000013EC">
      <w:pPr>
        <w:rPr>
          <w:bCs/>
          <w:iCs/>
          <w:sz w:val="22"/>
          <w:szCs w:val="22"/>
        </w:rPr>
      </w:pPr>
    </w:p>
    <w:p w:rsidR="000013EC" w:rsidRPr="00EE589E" w:rsidRDefault="000013EC" w:rsidP="000013EC">
      <w:pPr>
        <w:rPr>
          <w:bCs/>
          <w:iCs/>
          <w:sz w:val="22"/>
          <w:szCs w:val="22"/>
        </w:rPr>
      </w:pPr>
      <w:r w:rsidRPr="00EE589E">
        <w:rPr>
          <w:bCs/>
          <w:iCs/>
          <w:sz w:val="22"/>
          <w:szCs w:val="22"/>
        </w:rPr>
        <w:t>_________________________________________________________________________________________</w:t>
      </w:r>
    </w:p>
    <w:p w:rsidR="000013EC" w:rsidRPr="00EE589E" w:rsidRDefault="000013EC" w:rsidP="000013EC">
      <w:pPr>
        <w:rPr>
          <w:bCs/>
          <w:iCs/>
          <w:sz w:val="22"/>
          <w:szCs w:val="22"/>
        </w:rPr>
      </w:pPr>
    </w:p>
    <w:p w:rsidR="000013EC" w:rsidRPr="00EE589E" w:rsidRDefault="000013EC" w:rsidP="000013EC">
      <w:pPr>
        <w:rPr>
          <w:bCs/>
          <w:iCs/>
          <w:sz w:val="22"/>
          <w:szCs w:val="22"/>
        </w:rPr>
      </w:pPr>
      <w:r w:rsidRPr="00EE589E">
        <w:rPr>
          <w:bCs/>
          <w:iCs/>
          <w:sz w:val="22"/>
          <w:szCs w:val="22"/>
        </w:rPr>
        <w:t>по адресу:__________________________________________________________</w:t>
      </w:r>
      <w:r>
        <w:rPr>
          <w:bCs/>
          <w:iCs/>
          <w:sz w:val="22"/>
          <w:szCs w:val="22"/>
        </w:rPr>
        <w:t>_________________</w:t>
      </w:r>
      <w:r w:rsidRPr="00EE589E">
        <w:rPr>
          <w:bCs/>
          <w:iCs/>
          <w:sz w:val="22"/>
          <w:szCs w:val="22"/>
        </w:rPr>
        <w:t>_____</w:t>
      </w:r>
    </w:p>
    <w:p w:rsidR="000013EC" w:rsidRPr="00EE589E" w:rsidRDefault="000013EC" w:rsidP="000013EC">
      <w:pPr>
        <w:rPr>
          <w:bCs/>
          <w:iCs/>
          <w:sz w:val="22"/>
          <w:szCs w:val="22"/>
        </w:rPr>
      </w:pPr>
    </w:p>
    <w:p w:rsidR="000013EC" w:rsidRDefault="000013EC" w:rsidP="000013EC">
      <w:pPr>
        <w:rPr>
          <w:bCs/>
          <w:iCs/>
          <w:sz w:val="22"/>
          <w:szCs w:val="22"/>
        </w:rPr>
      </w:pPr>
      <w:r w:rsidRPr="00EE589E">
        <w:rPr>
          <w:bCs/>
          <w:iCs/>
          <w:sz w:val="22"/>
          <w:szCs w:val="22"/>
        </w:rPr>
        <w:t>с ___________</w:t>
      </w:r>
      <w:r>
        <w:rPr>
          <w:bCs/>
          <w:iCs/>
          <w:sz w:val="22"/>
          <w:szCs w:val="22"/>
        </w:rPr>
        <w:t>_______________________________ 20___ г.</w:t>
      </w:r>
    </w:p>
    <w:p w:rsidR="000013EC" w:rsidRPr="00B40079" w:rsidRDefault="000013EC" w:rsidP="000013EC">
      <w:pPr>
        <w:tabs>
          <w:tab w:val="left" w:pos="900"/>
        </w:tabs>
        <w:rPr>
          <w:bCs/>
          <w:iCs/>
          <w:sz w:val="16"/>
          <w:szCs w:val="16"/>
        </w:rPr>
      </w:pPr>
      <w:r>
        <w:rPr>
          <w:bCs/>
          <w:iCs/>
          <w:sz w:val="16"/>
          <w:szCs w:val="16"/>
        </w:rPr>
        <w:tab/>
      </w:r>
      <w:r w:rsidRPr="00B40079">
        <w:rPr>
          <w:bCs/>
          <w:iCs/>
          <w:sz w:val="16"/>
          <w:szCs w:val="16"/>
        </w:rPr>
        <w:t xml:space="preserve"> (дата пуска отопления)</w:t>
      </w:r>
    </w:p>
    <w:p w:rsidR="000013EC" w:rsidRDefault="000013EC" w:rsidP="000013EC">
      <w:pPr>
        <w:rPr>
          <w:bCs/>
          <w:iCs/>
          <w:sz w:val="18"/>
          <w:szCs w:val="18"/>
        </w:rPr>
      </w:pPr>
    </w:p>
    <w:p w:rsidR="000013EC" w:rsidRDefault="000013EC" w:rsidP="000013EC">
      <w:pPr>
        <w:rPr>
          <w:b/>
          <w:bCs/>
          <w:iCs/>
          <w:sz w:val="24"/>
          <w:szCs w:val="24"/>
        </w:rPr>
      </w:pPr>
      <w:r w:rsidRPr="00B40079">
        <w:rPr>
          <w:bCs/>
          <w:iCs/>
          <w:sz w:val="24"/>
          <w:szCs w:val="24"/>
        </w:rPr>
        <w:t xml:space="preserve">Акт  готовности </w:t>
      </w:r>
      <w:r>
        <w:rPr>
          <w:bCs/>
          <w:iCs/>
          <w:sz w:val="24"/>
          <w:szCs w:val="24"/>
        </w:rPr>
        <w:t>к работе в осенне-зимнем периоде</w:t>
      </w:r>
      <w:r w:rsidRPr="00B40079">
        <w:rPr>
          <w:bCs/>
          <w:iCs/>
          <w:sz w:val="24"/>
          <w:szCs w:val="24"/>
        </w:rPr>
        <w:t xml:space="preserve"> оформлен</w:t>
      </w:r>
      <w:r>
        <w:rPr>
          <w:bCs/>
          <w:iCs/>
          <w:sz w:val="24"/>
          <w:szCs w:val="24"/>
        </w:rPr>
        <w:t>.</w:t>
      </w:r>
      <w:r>
        <w:rPr>
          <w:b/>
          <w:bCs/>
          <w:iCs/>
          <w:sz w:val="24"/>
          <w:szCs w:val="24"/>
        </w:rPr>
        <w:t xml:space="preserve"> </w:t>
      </w:r>
    </w:p>
    <w:p w:rsidR="000013EC" w:rsidRDefault="000013EC" w:rsidP="000013EC">
      <w:pPr>
        <w:rPr>
          <w:b/>
          <w:bCs/>
          <w:iCs/>
          <w:sz w:val="24"/>
          <w:szCs w:val="24"/>
        </w:rPr>
      </w:pPr>
    </w:p>
    <w:p w:rsidR="000013EC" w:rsidRDefault="000013EC" w:rsidP="000013EC">
      <w:pPr>
        <w:rPr>
          <w:b/>
          <w:bCs/>
          <w:iCs/>
          <w:sz w:val="24"/>
          <w:szCs w:val="24"/>
        </w:rPr>
      </w:pPr>
    </w:p>
    <w:p w:rsidR="000013EC" w:rsidRDefault="000013EC" w:rsidP="000013EC">
      <w:pPr>
        <w:rPr>
          <w:b/>
          <w:bCs/>
          <w:iCs/>
          <w:sz w:val="24"/>
          <w:szCs w:val="24"/>
        </w:rPr>
      </w:pPr>
    </w:p>
    <w:p w:rsidR="000013EC" w:rsidRDefault="000013EC" w:rsidP="000013EC">
      <w:pPr>
        <w:rPr>
          <w:b/>
          <w:bCs/>
          <w:iCs/>
          <w:sz w:val="24"/>
          <w:szCs w:val="24"/>
        </w:rPr>
      </w:pPr>
    </w:p>
    <w:p w:rsidR="000013EC" w:rsidRDefault="000013EC" w:rsidP="000013EC">
      <w:pPr>
        <w:rPr>
          <w:b/>
          <w:bCs/>
          <w:iCs/>
          <w:sz w:val="18"/>
          <w:szCs w:val="18"/>
        </w:rPr>
      </w:pPr>
      <w:r>
        <w:rPr>
          <w:b/>
          <w:bCs/>
          <w:iCs/>
          <w:sz w:val="24"/>
          <w:szCs w:val="24"/>
        </w:rPr>
        <w:t>__________________________ _____________________________/_________________________/</w:t>
      </w:r>
    </w:p>
    <w:p w:rsidR="000013EC" w:rsidRPr="00B40079" w:rsidRDefault="000013EC" w:rsidP="000013EC">
      <w:pPr>
        <w:tabs>
          <w:tab w:val="left" w:pos="4320"/>
          <w:tab w:val="left" w:pos="7380"/>
        </w:tabs>
        <w:ind w:firstLine="708"/>
        <w:rPr>
          <w:bCs/>
          <w:iCs/>
          <w:sz w:val="16"/>
          <w:szCs w:val="16"/>
        </w:rPr>
      </w:pPr>
      <w:r>
        <w:rPr>
          <w:bCs/>
          <w:iCs/>
          <w:sz w:val="16"/>
          <w:szCs w:val="16"/>
        </w:rPr>
        <w:t>(должность заявителя)</w:t>
      </w:r>
      <w:r>
        <w:rPr>
          <w:bCs/>
          <w:iCs/>
          <w:sz w:val="16"/>
          <w:szCs w:val="16"/>
        </w:rPr>
        <w:tab/>
      </w:r>
      <w:r w:rsidRPr="00B40079">
        <w:rPr>
          <w:bCs/>
          <w:iCs/>
          <w:sz w:val="16"/>
          <w:szCs w:val="16"/>
        </w:rPr>
        <w:t>(подпись)</w:t>
      </w:r>
      <w:r>
        <w:rPr>
          <w:bCs/>
          <w:iCs/>
          <w:sz w:val="16"/>
          <w:szCs w:val="16"/>
        </w:rPr>
        <w:tab/>
        <w:t>(расшифровка подписи)</w:t>
      </w:r>
    </w:p>
    <w:p w:rsidR="000013EC" w:rsidRPr="00B40079" w:rsidRDefault="000013EC" w:rsidP="000013EC">
      <w:pPr>
        <w:rPr>
          <w:bCs/>
          <w:iCs/>
          <w:sz w:val="16"/>
          <w:szCs w:val="16"/>
        </w:rPr>
      </w:pPr>
    </w:p>
    <w:p w:rsidR="000013EC" w:rsidRDefault="000013EC" w:rsidP="000013EC">
      <w:pPr>
        <w:tabs>
          <w:tab w:val="left" w:pos="4320"/>
        </w:tabs>
        <w:ind w:firstLine="708"/>
        <w:rPr>
          <w:bCs/>
          <w:iCs/>
          <w:sz w:val="16"/>
          <w:szCs w:val="16"/>
        </w:rPr>
      </w:pPr>
      <w:r>
        <w:rPr>
          <w:bCs/>
          <w:iCs/>
          <w:sz w:val="16"/>
          <w:szCs w:val="16"/>
        </w:rPr>
        <w:tab/>
      </w:r>
      <w:r w:rsidRPr="00B40079">
        <w:rPr>
          <w:bCs/>
          <w:iCs/>
          <w:sz w:val="16"/>
          <w:szCs w:val="16"/>
        </w:rPr>
        <w:t>МП</w:t>
      </w:r>
    </w:p>
    <w:p w:rsidR="000013EC" w:rsidRDefault="000013EC" w:rsidP="000013EC">
      <w:pPr>
        <w:tabs>
          <w:tab w:val="left" w:pos="4320"/>
        </w:tabs>
        <w:ind w:firstLine="708"/>
        <w:rPr>
          <w:bCs/>
          <w:iCs/>
          <w:sz w:val="16"/>
          <w:szCs w:val="16"/>
        </w:rPr>
      </w:pPr>
    </w:p>
    <w:p w:rsidR="000013EC" w:rsidRDefault="000013EC" w:rsidP="000013EC">
      <w:pPr>
        <w:tabs>
          <w:tab w:val="left" w:pos="4320"/>
        </w:tabs>
        <w:ind w:firstLine="708"/>
        <w:rPr>
          <w:bCs/>
          <w:iCs/>
          <w:sz w:val="16"/>
          <w:szCs w:val="16"/>
        </w:rPr>
      </w:pPr>
    </w:p>
    <w:p w:rsidR="000013EC" w:rsidRDefault="000013EC" w:rsidP="000013EC">
      <w:pPr>
        <w:tabs>
          <w:tab w:val="left" w:pos="4320"/>
        </w:tabs>
        <w:ind w:firstLine="708"/>
        <w:rPr>
          <w:bCs/>
          <w:iCs/>
          <w:sz w:val="16"/>
          <w:szCs w:val="16"/>
        </w:rPr>
      </w:pPr>
    </w:p>
    <w:p w:rsidR="000013EC" w:rsidRPr="00BE7A5D" w:rsidRDefault="000013EC" w:rsidP="000013EC">
      <w:pPr>
        <w:tabs>
          <w:tab w:val="left" w:pos="4320"/>
        </w:tabs>
        <w:ind w:firstLine="708"/>
        <w:rPr>
          <w:bCs/>
          <w:iCs/>
          <w:sz w:val="22"/>
          <w:szCs w:val="22"/>
        </w:rPr>
      </w:pPr>
    </w:p>
    <w:p w:rsidR="000013EC" w:rsidRPr="00BE7A5D" w:rsidRDefault="000013EC" w:rsidP="000013EC">
      <w:pPr>
        <w:tabs>
          <w:tab w:val="left" w:pos="4320"/>
        </w:tabs>
        <w:rPr>
          <w:bCs/>
          <w:iCs/>
          <w:sz w:val="22"/>
          <w:szCs w:val="22"/>
        </w:rPr>
      </w:pPr>
      <w:r>
        <w:rPr>
          <w:bCs/>
          <w:iCs/>
          <w:sz w:val="22"/>
          <w:szCs w:val="22"/>
        </w:rPr>
        <w:t>Исп.________________</w:t>
      </w:r>
    </w:p>
    <w:p w:rsidR="000013EC" w:rsidRPr="00BE7A5D" w:rsidRDefault="000013EC" w:rsidP="000013EC">
      <w:pPr>
        <w:tabs>
          <w:tab w:val="left" w:pos="4320"/>
        </w:tabs>
        <w:rPr>
          <w:bCs/>
          <w:iCs/>
          <w:sz w:val="22"/>
          <w:szCs w:val="22"/>
        </w:rPr>
      </w:pPr>
      <w:r w:rsidRPr="00BE7A5D">
        <w:rPr>
          <w:bCs/>
          <w:iCs/>
          <w:sz w:val="22"/>
          <w:szCs w:val="22"/>
        </w:rPr>
        <w:t>Тел. ________________</w:t>
      </w:r>
    </w:p>
    <w:p w:rsidR="000013EC" w:rsidRPr="00B40079" w:rsidRDefault="000013EC" w:rsidP="000013EC">
      <w:pPr>
        <w:spacing w:line="360" w:lineRule="auto"/>
        <w:rPr>
          <w:bCs/>
          <w:iCs/>
          <w:sz w:val="16"/>
          <w:szCs w:val="16"/>
        </w:rPr>
      </w:pPr>
      <w:r>
        <w:rPr>
          <w:bCs/>
          <w:iCs/>
          <w:sz w:val="16"/>
          <w:szCs w:val="16"/>
        </w:rPr>
        <w:t xml:space="preserve">   (</w:t>
      </w:r>
      <w:r w:rsidRPr="00B40079">
        <w:rPr>
          <w:bCs/>
          <w:iCs/>
          <w:sz w:val="16"/>
          <w:szCs w:val="16"/>
        </w:rPr>
        <w:t>№</w:t>
      </w:r>
      <w:r>
        <w:rPr>
          <w:bCs/>
          <w:iCs/>
          <w:sz w:val="16"/>
          <w:szCs w:val="16"/>
        </w:rPr>
        <w:t xml:space="preserve"> контактного</w:t>
      </w:r>
      <w:r w:rsidRPr="00B40079">
        <w:rPr>
          <w:bCs/>
          <w:iCs/>
          <w:sz w:val="16"/>
          <w:szCs w:val="16"/>
        </w:rPr>
        <w:t xml:space="preserve">  телефона)</w:t>
      </w:r>
    </w:p>
    <w:p w:rsidR="00F8079E" w:rsidRDefault="00F8079E" w:rsidP="000013EC">
      <w:pPr>
        <w:tabs>
          <w:tab w:val="left" w:pos="4320"/>
        </w:tabs>
        <w:rPr>
          <w:bCs/>
          <w:iCs/>
          <w:sz w:val="16"/>
          <w:szCs w:val="16"/>
        </w:rPr>
        <w:sectPr w:rsidR="00F8079E" w:rsidSect="00CF117F">
          <w:footnotePr>
            <w:pos w:val="beneathText"/>
          </w:footnotePr>
          <w:pgSz w:w="11905" w:h="16837"/>
          <w:pgMar w:top="567" w:right="706" w:bottom="567" w:left="964" w:header="720" w:footer="720" w:gutter="0"/>
          <w:cols w:space="720"/>
          <w:docGrid w:linePitch="360"/>
        </w:sectPr>
      </w:pPr>
    </w:p>
    <w:p w:rsidR="00C733D3" w:rsidRPr="00326A19" w:rsidRDefault="00C733D3" w:rsidP="00460A7E">
      <w:pPr>
        <w:jc w:val="both"/>
        <w:rPr>
          <w:sz w:val="16"/>
          <w:szCs w:val="16"/>
        </w:rPr>
      </w:pPr>
    </w:p>
    <w:tbl>
      <w:tblPr>
        <w:tblW w:w="0" w:type="auto"/>
        <w:tblLook w:val="01E0" w:firstRow="1" w:lastRow="1" w:firstColumn="1" w:lastColumn="1" w:noHBand="0" w:noVBand="0"/>
      </w:tblPr>
      <w:tblGrid>
        <w:gridCol w:w="4396"/>
        <w:gridCol w:w="5839"/>
      </w:tblGrid>
      <w:tr w:rsidR="00C733D3" w:rsidRPr="00C12118" w:rsidTr="00C658E7">
        <w:tc>
          <w:tcPr>
            <w:tcW w:w="4503" w:type="dxa"/>
          </w:tcPr>
          <w:p w:rsidR="00C733D3" w:rsidRPr="00C12118" w:rsidRDefault="00C733D3" w:rsidP="00C658E7">
            <w:pPr>
              <w:tabs>
                <w:tab w:val="left" w:pos="1035"/>
              </w:tabs>
              <w:rPr>
                <w:b/>
                <w:sz w:val="22"/>
                <w:szCs w:val="22"/>
              </w:rPr>
            </w:pPr>
          </w:p>
        </w:tc>
        <w:tc>
          <w:tcPr>
            <w:tcW w:w="5953" w:type="dxa"/>
          </w:tcPr>
          <w:p w:rsidR="00C733D3" w:rsidRPr="00C12118" w:rsidRDefault="00C733D3" w:rsidP="00C733D3">
            <w:pPr>
              <w:tabs>
                <w:tab w:val="left" w:pos="1035"/>
                <w:tab w:val="left" w:pos="5400"/>
              </w:tabs>
              <w:jc w:val="right"/>
              <w:rPr>
                <w:bCs/>
                <w:color w:val="000000"/>
                <w:sz w:val="22"/>
                <w:szCs w:val="22"/>
              </w:rPr>
            </w:pPr>
            <w:r w:rsidRPr="00C12118">
              <w:rPr>
                <w:bCs/>
                <w:color w:val="000000"/>
                <w:sz w:val="22"/>
                <w:szCs w:val="22"/>
              </w:rPr>
              <w:t xml:space="preserve">Приложение № </w:t>
            </w:r>
            <w:r w:rsidR="00216C13">
              <w:rPr>
                <w:bCs/>
                <w:color w:val="000000"/>
                <w:sz w:val="22"/>
                <w:szCs w:val="22"/>
              </w:rPr>
              <w:t>7</w:t>
            </w:r>
          </w:p>
        </w:tc>
      </w:tr>
      <w:tr w:rsidR="00C733D3" w:rsidRPr="00C12118" w:rsidTr="00C658E7">
        <w:tc>
          <w:tcPr>
            <w:tcW w:w="4503" w:type="dxa"/>
          </w:tcPr>
          <w:p w:rsidR="00C733D3" w:rsidRPr="00C12118" w:rsidRDefault="00C733D3" w:rsidP="00C658E7">
            <w:pPr>
              <w:tabs>
                <w:tab w:val="left" w:pos="1035"/>
              </w:tabs>
              <w:rPr>
                <w:b/>
                <w:sz w:val="22"/>
                <w:szCs w:val="22"/>
              </w:rPr>
            </w:pPr>
          </w:p>
        </w:tc>
        <w:tc>
          <w:tcPr>
            <w:tcW w:w="5953" w:type="dxa"/>
          </w:tcPr>
          <w:p w:rsidR="00C733D3" w:rsidRPr="00C12118" w:rsidRDefault="00C733D3" w:rsidP="00E52587">
            <w:pPr>
              <w:tabs>
                <w:tab w:val="left" w:pos="1035"/>
              </w:tabs>
              <w:jc w:val="right"/>
              <w:rPr>
                <w:bCs/>
                <w:color w:val="000000"/>
                <w:sz w:val="20"/>
              </w:rPr>
            </w:pPr>
            <w:r w:rsidRPr="00C12118">
              <w:rPr>
                <w:bCs/>
                <w:color w:val="000000"/>
                <w:sz w:val="20"/>
              </w:rPr>
              <w:t xml:space="preserve">к  </w:t>
            </w:r>
            <w:r>
              <w:rPr>
                <w:bCs/>
                <w:color w:val="000000"/>
                <w:sz w:val="20"/>
              </w:rPr>
              <w:fldChar w:fldCharType="begin"/>
            </w:r>
            <w:r>
              <w:rPr>
                <w:bCs/>
                <w:color w:val="000000"/>
                <w:sz w:val="20"/>
              </w:rPr>
              <w:instrText xml:space="preserve"> AUTHOR  видФормыДоговора*  \* MERGEFORMAT </w:instrText>
            </w:r>
            <w:r>
              <w:rPr>
                <w:bCs/>
                <w:color w:val="000000"/>
                <w:sz w:val="20"/>
              </w:rPr>
              <w:fldChar w:fldCharType="separate"/>
            </w:r>
            <w:r w:rsidR="000266AB">
              <w:rPr>
                <w:bCs/>
                <w:noProof/>
                <w:color w:val="000000"/>
                <w:sz w:val="20"/>
              </w:rPr>
              <w:t>Договору</w:t>
            </w:r>
            <w:r>
              <w:rPr>
                <w:bCs/>
                <w:color w:val="000000"/>
                <w:sz w:val="20"/>
              </w:rPr>
              <w:fldChar w:fldCharType="end"/>
            </w:r>
            <w:r w:rsidRPr="00C12118">
              <w:rPr>
                <w:bCs/>
                <w:color w:val="000000"/>
                <w:sz w:val="20"/>
              </w:rPr>
              <w:t xml:space="preserve"> № </w:t>
            </w:r>
          </w:p>
        </w:tc>
      </w:tr>
      <w:tr w:rsidR="00C733D3" w:rsidRPr="00C12118" w:rsidTr="00C658E7">
        <w:tc>
          <w:tcPr>
            <w:tcW w:w="4503" w:type="dxa"/>
          </w:tcPr>
          <w:p w:rsidR="00C733D3" w:rsidRPr="00C12118" w:rsidRDefault="00C733D3" w:rsidP="00C658E7">
            <w:pPr>
              <w:tabs>
                <w:tab w:val="left" w:pos="1035"/>
              </w:tabs>
              <w:rPr>
                <w:b/>
                <w:sz w:val="22"/>
                <w:szCs w:val="22"/>
              </w:rPr>
            </w:pPr>
          </w:p>
        </w:tc>
        <w:tc>
          <w:tcPr>
            <w:tcW w:w="5953" w:type="dxa"/>
          </w:tcPr>
          <w:p w:rsidR="00C733D3" w:rsidRPr="00C12118" w:rsidRDefault="00C733D3" w:rsidP="00E52587">
            <w:pPr>
              <w:tabs>
                <w:tab w:val="left" w:pos="1035"/>
              </w:tabs>
              <w:jc w:val="right"/>
              <w:rPr>
                <w:b/>
                <w:sz w:val="20"/>
              </w:rPr>
            </w:pPr>
            <w:r w:rsidRPr="00C12118">
              <w:rPr>
                <w:sz w:val="20"/>
              </w:rPr>
              <w:t>от</w:t>
            </w:r>
            <w:r w:rsidRPr="00C12118">
              <w:rPr>
                <w:b/>
                <w:sz w:val="20"/>
              </w:rPr>
              <w:t xml:space="preserve"> </w:t>
            </w:r>
          </w:p>
        </w:tc>
      </w:tr>
    </w:tbl>
    <w:p w:rsidR="00C733D3" w:rsidRPr="00C733D3" w:rsidRDefault="00C733D3" w:rsidP="00216C13">
      <w:pPr>
        <w:ind w:firstLine="567"/>
        <w:jc w:val="center"/>
        <w:rPr>
          <w:b/>
          <w:bCs/>
          <w:sz w:val="16"/>
          <w:szCs w:val="16"/>
        </w:rPr>
      </w:pPr>
    </w:p>
    <w:p w:rsidR="00216C13" w:rsidRPr="00F86BE0" w:rsidRDefault="00216C13" w:rsidP="00216C13">
      <w:pPr>
        <w:ind w:right="-425" w:firstLine="567"/>
        <w:jc w:val="center"/>
        <w:rPr>
          <w:b/>
          <w:bCs/>
          <w:sz w:val="20"/>
        </w:rPr>
      </w:pPr>
      <w:r w:rsidRPr="00F86BE0">
        <w:rPr>
          <w:b/>
          <w:bCs/>
          <w:sz w:val="20"/>
        </w:rPr>
        <w:t>Порядок актирования бездоговорного использования тепловой энергии.</w:t>
      </w:r>
    </w:p>
    <w:p w:rsidR="00216C13" w:rsidRPr="00F86BE0" w:rsidRDefault="00216C13" w:rsidP="00216C13">
      <w:pPr>
        <w:ind w:right="-425" w:firstLine="567"/>
        <w:rPr>
          <w:b/>
          <w:sz w:val="20"/>
        </w:rPr>
      </w:pPr>
    </w:p>
    <w:p w:rsidR="00216C13" w:rsidRPr="00F86BE0" w:rsidRDefault="00216C13" w:rsidP="00216C13">
      <w:pPr>
        <w:ind w:firstLine="567"/>
        <w:jc w:val="both"/>
        <w:rPr>
          <w:sz w:val="20"/>
        </w:rPr>
      </w:pPr>
      <w:r w:rsidRPr="00F86BE0">
        <w:rPr>
          <w:sz w:val="20"/>
        </w:rPr>
        <w:t xml:space="preserve">1. Представитель Теплоснабжающей организации и/или </w:t>
      </w:r>
      <w:r>
        <w:rPr>
          <w:sz w:val="20"/>
        </w:rPr>
        <w:t>Теплосетев</w:t>
      </w:r>
      <w:r w:rsidRPr="00F86BE0">
        <w:rPr>
          <w:sz w:val="20"/>
        </w:rPr>
        <w:t>ой организации или владельца сетей, к которым присоединены сети, находящиеся в управлении Исполнителя, при обнаружении факта бездоговорного использования тепловой энергии, либо факта наличия у Исполнителя (его Потребителей или Субабонентов) перемычки, соединяющей систему отопления с системами горячего или холодного водоснабжения, в присутствии уполномоченного лица Исполнителя, составляет акт в двух экземплярах.</w:t>
      </w:r>
    </w:p>
    <w:p w:rsidR="00216C13" w:rsidRPr="00F86BE0" w:rsidRDefault="00216C13" w:rsidP="00216C13">
      <w:pPr>
        <w:ind w:firstLine="567"/>
        <w:jc w:val="both"/>
        <w:rPr>
          <w:sz w:val="20"/>
        </w:rPr>
      </w:pPr>
      <w:r w:rsidRPr="00F86BE0">
        <w:rPr>
          <w:sz w:val="20"/>
        </w:rPr>
        <w:t xml:space="preserve">2. Акт составляется под копирку без подчисток и исправлений и подписывается представителем Исполнителя (его Потребителем или Субабонентом) и представителем Теплоснабжающей организации. </w:t>
      </w:r>
    </w:p>
    <w:p w:rsidR="00216C13" w:rsidRPr="00F86BE0" w:rsidRDefault="00216C13" w:rsidP="00216C13">
      <w:pPr>
        <w:ind w:firstLine="567"/>
        <w:jc w:val="both"/>
        <w:rPr>
          <w:sz w:val="20"/>
        </w:rPr>
      </w:pPr>
      <w:r w:rsidRPr="00F86BE0">
        <w:rPr>
          <w:sz w:val="20"/>
        </w:rPr>
        <w:t>3. Указанный акт должен содержать следующие данные:</w:t>
      </w:r>
    </w:p>
    <w:p w:rsidR="00216C13" w:rsidRPr="00F86BE0" w:rsidRDefault="00216C13" w:rsidP="00216C13">
      <w:pPr>
        <w:ind w:firstLine="567"/>
        <w:jc w:val="both"/>
        <w:rPr>
          <w:sz w:val="20"/>
        </w:rPr>
      </w:pPr>
      <w:r w:rsidRPr="00F86BE0">
        <w:rPr>
          <w:sz w:val="20"/>
        </w:rPr>
        <w:t>- полное наименование Исполнителя и его юридический адрес;</w:t>
      </w:r>
    </w:p>
    <w:p w:rsidR="00216C13" w:rsidRPr="00F86BE0" w:rsidRDefault="00216C13" w:rsidP="00216C13">
      <w:pPr>
        <w:ind w:firstLine="567"/>
        <w:jc w:val="both"/>
        <w:rPr>
          <w:sz w:val="20"/>
        </w:rPr>
      </w:pPr>
      <w:r w:rsidRPr="00F86BE0">
        <w:rPr>
          <w:sz w:val="20"/>
        </w:rPr>
        <w:t>- должность, Ф.И.О. представителя Теплоснабжающей  организации;</w:t>
      </w:r>
    </w:p>
    <w:p w:rsidR="00216C13" w:rsidRPr="00F86BE0" w:rsidRDefault="00216C13" w:rsidP="00216C13">
      <w:pPr>
        <w:ind w:firstLine="567"/>
        <w:jc w:val="both"/>
        <w:rPr>
          <w:sz w:val="20"/>
        </w:rPr>
      </w:pPr>
      <w:r w:rsidRPr="00F86BE0">
        <w:rPr>
          <w:sz w:val="20"/>
        </w:rPr>
        <w:t>- должность и Ф.И.О. лица Субабонента или Потребителя, в чьем присутствии составлен акт;</w:t>
      </w:r>
    </w:p>
    <w:p w:rsidR="00216C13" w:rsidRPr="00F86BE0" w:rsidRDefault="00216C13" w:rsidP="00216C13">
      <w:pPr>
        <w:ind w:firstLine="567"/>
        <w:jc w:val="both"/>
        <w:rPr>
          <w:sz w:val="20"/>
        </w:rPr>
      </w:pPr>
      <w:r w:rsidRPr="00F86BE0">
        <w:rPr>
          <w:sz w:val="20"/>
        </w:rPr>
        <w:t>- способ и место осуществления бездоговорного потребления, описание приборов учета на момент составления указанного акта, дата предыдущей проверки, объяснения Исполнителя или иного лица, осуществивших бездоговорное потребление тепловой энергии, относительно факта выявленного бездоговорного потребления, и их претензии к составленному акту (в случае наличия этих претензий);</w:t>
      </w:r>
    </w:p>
    <w:p w:rsidR="00216C13" w:rsidRPr="00F86BE0" w:rsidRDefault="00216C13" w:rsidP="00216C13">
      <w:pPr>
        <w:ind w:firstLine="567"/>
        <w:jc w:val="both"/>
        <w:rPr>
          <w:sz w:val="20"/>
        </w:rPr>
      </w:pPr>
      <w:r w:rsidRPr="00F86BE0">
        <w:rPr>
          <w:sz w:val="20"/>
        </w:rPr>
        <w:t>- фактическая схема нарушения учета с применением стандартных обозначений;</w:t>
      </w:r>
    </w:p>
    <w:p w:rsidR="00216C13" w:rsidRPr="00F86BE0" w:rsidRDefault="00216C13" w:rsidP="00216C13">
      <w:pPr>
        <w:ind w:firstLine="567"/>
        <w:jc w:val="both"/>
        <w:rPr>
          <w:sz w:val="20"/>
        </w:rPr>
      </w:pPr>
      <w:r w:rsidRPr="00F86BE0">
        <w:rPr>
          <w:sz w:val="20"/>
        </w:rPr>
        <w:t>- подпись ответственного лица Исполнителя, либо отметка об отказе от подписи.</w:t>
      </w:r>
    </w:p>
    <w:p w:rsidR="00216C13" w:rsidRPr="00F86BE0" w:rsidRDefault="00216C13" w:rsidP="00216C13">
      <w:pPr>
        <w:ind w:firstLine="567"/>
        <w:jc w:val="both"/>
        <w:rPr>
          <w:sz w:val="20"/>
        </w:rPr>
      </w:pPr>
      <w:r w:rsidRPr="00F86BE0">
        <w:rPr>
          <w:sz w:val="20"/>
        </w:rPr>
        <w:t xml:space="preserve">4. Отказ Исполнителя или иного лица, осуществляющего бездоговорное потребление, либо их представителей от подписания акта, а так же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 </w:t>
      </w:r>
    </w:p>
    <w:p w:rsidR="00216C13" w:rsidRPr="00F86BE0" w:rsidRDefault="00216C13" w:rsidP="00216C13">
      <w:pPr>
        <w:ind w:firstLine="567"/>
        <w:jc w:val="both"/>
        <w:rPr>
          <w:sz w:val="20"/>
        </w:rPr>
      </w:pPr>
      <w:r w:rsidRPr="00F86BE0">
        <w:rPr>
          <w:sz w:val="20"/>
        </w:rPr>
        <w:t>5. Один экземпляр акта вручается представителю Исполнителя, присутствовавшему при составлении акта. В другом экземпляре делается отметка о вручении акта Исполнителя. При отказе Исполнителя принять акт под роспись он направляется ему заказным письмом с уведомлением о вручении.</w:t>
      </w:r>
    </w:p>
    <w:p w:rsidR="00216C13" w:rsidRPr="00F86BE0" w:rsidRDefault="00216C13" w:rsidP="00216C13">
      <w:pPr>
        <w:ind w:firstLine="567"/>
        <w:jc w:val="both"/>
        <w:rPr>
          <w:sz w:val="20"/>
        </w:rPr>
      </w:pPr>
      <w:r w:rsidRPr="00F86BE0">
        <w:rPr>
          <w:sz w:val="20"/>
        </w:rPr>
        <w:t>6. Объем бездоговорного потребления тепловой энергии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 Расчет объема бездоговорного потребления производится исходя из максимальной тепловой нагрузки с корректировкой по фактической среднемесячной температуре наружного воздуха на период перерасчета.</w:t>
      </w:r>
    </w:p>
    <w:p w:rsidR="00216C13" w:rsidRPr="00F86BE0" w:rsidRDefault="00216C13" w:rsidP="00216C13">
      <w:pPr>
        <w:ind w:firstLine="567"/>
        <w:jc w:val="both"/>
        <w:rPr>
          <w:sz w:val="20"/>
        </w:rPr>
      </w:pPr>
      <w:r w:rsidRPr="00F86BE0">
        <w:rPr>
          <w:sz w:val="20"/>
        </w:rPr>
        <w:t>7. К бездоговорному потреблению  тепловой энергии приравнивается:</w:t>
      </w:r>
    </w:p>
    <w:p w:rsidR="00216C13" w:rsidRPr="00F86BE0" w:rsidRDefault="00216C13" w:rsidP="00216C13">
      <w:pPr>
        <w:ind w:firstLine="567"/>
        <w:jc w:val="both"/>
        <w:rPr>
          <w:sz w:val="20"/>
        </w:rPr>
      </w:pPr>
      <w:r w:rsidRPr="00F86BE0">
        <w:rPr>
          <w:sz w:val="20"/>
        </w:rPr>
        <w:t xml:space="preserve">- самовольное присоединение теплопотребляющего оборудования Исполнителя к сетям </w:t>
      </w:r>
      <w:r>
        <w:rPr>
          <w:sz w:val="20"/>
        </w:rPr>
        <w:t>Теплосетев</w:t>
      </w:r>
      <w:r w:rsidRPr="00F86BE0">
        <w:rPr>
          <w:sz w:val="20"/>
        </w:rPr>
        <w:t xml:space="preserve">ой организации (самовольная врезка) или самовольного подключения теплопотребляющего оборудования Потребителей или Субабонентов к сетям Исполнителя без согласования с Теплоснабжающей организацией; </w:t>
      </w:r>
    </w:p>
    <w:p w:rsidR="00216C13" w:rsidRPr="00F86BE0" w:rsidRDefault="00216C13" w:rsidP="00216C13">
      <w:pPr>
        <w:ind w:firstLine="567"/>
        <w:jc w:val="both"/>
        <w:rPr>
          <w:sz w:val="20"/>
        </w:rPr>
      </w:pPr>
      <w:r w:rsidRPr="00F86BE0">
        <w:rPr>
          <w:sz w:val="20"/>
        </w:rPr>
        <w:t>- присоединение теплопотребляющего оборудования, не учитываемого коммерческим прибором учета Исполнителя (врезка до места установки прибора учета)</w:t>
      </w:r>
      <w:r w:rsidRPr="00F86BE0">
        <w:rPr>
          <w:rFonts w:cs="Arial CYR"/>
          <w:sz w:val="20"/>
        </w:rPr>
        <w:t xml:space="preserve"> или присоединение в обход приборов учета</w:t>
      </w:r>
      <w:r w:rsidRPr="00F86BE0">
        <w:rPr>
          <w:sz w:val="20"/>
        </w:rPr>
        <w:t>;</w:t>
      </w:r>
    </w:p>
    <w:p w:rsidR="00216C13" w:rsidRPr="00F86BE0" w:rsidRDefault="00216C13" w:rsidP="00216C13">
      <w:pPr>
        <w:ind w:firstLine="567"/>
        <w:jc w:val="both"/>
        <w:rPr>
          <w:sz w:val="20"/>
        </w:rPr>
      </w:pPr>
      <w:r w:rsidRPr="00F86BE0">
        <w:rPr>
          <w:sz w:val="20"/>
        </w:rPr>
        <w:t>- потребление тепловой энергии при отсутствии подписанного акта готовности к работе в зимних условиях или введении санкций в виде не возобновления подачи тепловой энергии в связи с наличием у Исполнителя задолженности. В этом случае система отопления будет считаться самовольно подключенной с даты начала отопительного периода, указанной в нормативных актах органов исполнительной власти г.Н.Новгорода;</w:t>
      </w:r>
    </w:p>
    <w:p w:rsidR="00216C13" w:rsidRPr="00F86BE0" w:rsidRDefault="00216C13" w:rsidP="00216C13">
      <w:pPr>
        <w:ind w:firstLine="567"/>
        <w:jc w:val="both"/>
        <w:rPr>
          <w:sz w:val="20"/>
        </w:rPr>
      </w:pPr>
      <w:r w:rsidRPr="00F86BE0">
        <w:rPr>
          <w:sz w:val="20"/>
        </w:rPr>
        <w:t xml:space="preserve">- подключение теплопотребляющего оборудования, отключенного и опломбированного Теплоснабжающей или </w:t>
      </w:r>
      <w:r>
        <w:rPr>
          <w:sz w:val="20"/>
        </w:rPr>
        <w:t>Теплосетев</w:t>
      </w:r>
      <w:r w:rsidRPr="00F86BE0">
        <w:rPr>
          <w:sz w:val="20"/>
        </w:rPr>
        <w:t>ой организацией на запорной арматуре системы теплопотребления Исполнителя (система теплопотребления будет считаться самовольно подключенной со дня, следующего за датой установки пломбы);</w:t>
      </w:r>
    </w:p>
    <w:p w:rsidR="00216C13" w:rsidRPr="00F86BE0" w:rsidRDefault="00216C13" w:rsidP="00216C13">
      <w:pPr>
        <w:ind w:firstLine="567"/>
        <w:jc w:val="both"/>
        <w:rPr>
          <w:rFonts w:cs="Arial CYR"/>
          <w:sz w:val="20"/>
        </w:rPr>
      </w:pPr>
      <w:r w:rsidRPr="00F86BE0">
        <w:rPr>
          <w:rFonts w:cs="Arial CYR"/>
          <w:sz w:val="20"/>
        </w:rPr>
        <w:t>- внесение изменений во внутридомовые инженерные системы без внесения в установленном порядке изменений в техническую документацию;</w:t>
      </w:r>
    </w:p>
    <w:p w:rsidR="00216C13" w:rsidRPr="00F86BE0" w:rsidRDefault="00216C13" w:rsidP="00216C13">
      <w:pPr>
        <w:ind w:firstLine="567"/>
        <w:jc w:val="both"/>
        <w:rPr>
          <w:sz w:val="20"/>
        </w:rPr>
      </w:pPr>
      <w:r w:rsidRPr="00F86BE0">
        <w:rPr>
          <w:rFonts w:cs="Arial CYR"/>
          <w:sz w:val="20"/>
        </w:rPr>
        <w:t xml:space="preserve">- </w:t>
      </w:r>
      <w:r w:rsidRPr="00F86BE0">
        <w:rPr>
          <w:sz w:val="20"/>
        </w:rPr>
        <w:t xml:space="preserve">при отсутствии </w:t>
      </w:r>
      <w:r w:rsidRPr="00F86BE0">
        <w:rPr>
          <w:rFonts w:cs="Arial CYR"/>
          <w:sz w:val="20"/>
        </w:rPr>
        <w:t>коллективного прибора учета - самовольное увеличение поверхности нагрева приборов отопления, установленных в помещении, свыше параметров, указанных в техническом паспорте на данное помещение.</w:t>
      </w:r>
    </w:p>
    <w:p w:rsidR="00216C13" w:rsidRPr="00F86BE0" w:rsidRDefault="00216C13" w:rsidP="00216C13">
      <w:pPr>
        <w:ind w:firstLine="567"/>
        <w:jc w:val="both"/>
        <w:rPr>
          <w:sz w:val="20"/>
        </w:rPr>
      </w:pPr>
      <w:r w:rsidRPr="00F86BE0">
        <w:rPr>
          <w:sz w:val="20"/>
        </w:rPr>
        <w:t>8. В акте указаны предписания об устранении нарушения и указывается срок для исполнения предписания.</w:t>
      </w:r>
    </w:p>
    <w:p w:rsidR="00C733D3" w:rsidRDefault="00C733D3" w:rsidP="00C733D3">
      <w:pPr>
        <w:ind w:firstLine="567"/>
        <w:jc w:val="both"/>
        <w:rPr>
          <w:sz w:val="16"/>
          <w:szCs w:val="16"/>
        </w:rPr>
      </w:pPr>
    </w:p>
    <w:p w:rsidR="00216C13" w:rsidRPr="00C733D3" w:rsidRDefault="00216C13" w:rsidP="00C733D3">
      <w:pPr>
        <w:ind w:firstLine="567"/>
        <w:jc w:val="both"/>
        <w:rPr>
          <w:sz w:val="16"/>
          <w:szCs w:val="16"/>
        </w:rPr>
      </w:pPr>
    </w:p>
    <w:p w:rsidR="00C733D3" w:rsidRPr="00326A19" w:rsidRDefault="00C733D3" w:rsidP="00C733D3">
      <w:pPr>
        <w:ind w:firstLine="567"/>
        <w:jc w:val="center"/>
        <w:rPr>
          <w:b/>
          <w:bCs/>
          <w:sz w:val="22"/>
          <w:szCs w:val="22"/>
        </w:rPr>
      </w:pPr>
      <w:r w:rsidRPr="00326A19">
        <w:rPr>
          <w:b/>
          <w:bCs/>
          <w:sz w:val="22"/>
          <w:szCs w:val="22"/>
        </w:rPr>
        <w:t>ПОДПИСИ СТОРОН</w:t>
      </w:r>
    </w:p>
    <w:p w:rsidR="00C733D3" w:rsidRPr="00326A19" w:rsidRDefault="00C733D3" w:rsidP="00C733D3">
      <w:pPr>
        <w:jc w:val="both"/>
        <w:rPr>
          <w:sz w:val="22"/>
          <w:szCs w:val="22"/>
        </w:rPr>
      </w:pPr>
    </w:p>
    <w:tbl>
      <w:tblPr>
        <w:tblW w:w="10348" w:type="dxa"/>
        <w:tblInd w:w="108" w:type="dxa"/>
        <w:tblLayout w:type="fixed"/>
        <w:tblLook w:val="0000" w:firstRow="0" w:lastRow="0" w:firstColumn="0" w:lastColumn="0" w:noHBand="0" w:noVBand="0"/>
      </w:tblPr>
      <w:tblGrid>
        <w:gridCol w:w="5245"/>
        <w:gridCol w:w="236"/>
        <w:gridCol w:w="4867"/>
      </w:tblGrid>
      <w:tr w:rsidR="00C733D3" w:rsidRPr="00326A19" w:rsidTr="00C658E7">
        <w:trPr>
          <w:trHeight w:val="300"/>
        </w:trPr>
        <w:tc>
          <w:tcPr>
            <w:tcW w:w="5245" w:type="dxa"/>
          </w:tcPr>
          <w:p w:rsidR="00C733D3" w:rsidRPr="00326A19" w:rsidRDefault="00C733D3" w:rsidP="00C658E7">
            <w:pPr>
              <w:snapToGrid w:val="0"/>
              <w:jc w:val="center"/>
              <w:rPr>
                <w:sz w:val="22"/>
                <w:szCs w:val="22"/>
              </w:rPr>
            </w:pPr>
            <w:r w:rsidRPr="00326A19">
              <w:rPr>
                <w:rFonts w:eastAsia="Arial" w:cs="Arial"/>
                <w:sz w:val="22"/>
                <w:szCs w:val="22"/>
              </w:rPr>
              <w:fldChar w:fldCharType="begin"/>
            </w:r>
            <w:r w:rsidRPr="00326A19">
              <w:rPr>
                <w:rFonts w:eastAsia="Arial" w:cs="Arial"/>
                <w:sz w:val="22"/>
                <w:szCs w:val="22"/>
              </w:rPr>
              <w:instrText xml:space="preserve"> AUTHOR  РасшифровкаФирма*  \* MERGEFORMAT </w:instrText>
            </w:r>
            <w:r w:rsidRPr="00326A19">
              <w:rPr>
                <w:rFonts w:eastAsia="Arial" w:cs="Arial"/>
                <w:sz w:val="22"/>
                <w:szCs w:val="22"/>
              </w:rPr>
              <w:fldChar w:fldCharType="separate"/>
            </w:r>
            <w:r w:rsidR="000266AB">
              <w:rPr>
                <w:rFonts w:eastAsia="Arial" w:cs="Arial"/>
                <w:noProof/>
                <w:sz w:val="22"/>
                <w:szCs w:val="22"/>
              </w:rPr>
              <w:t>Теплоснабжающая организация</w:t>
            </w:r>
            <w:r w:rsidRPr="00326A19">
              <w:rPr>
                <w:rFonts w:eastAsia="Arial" w:cs="Arial"/>
                <w:sz w:val="22"/>
                <w:szCs w:val="22"/>
              </w:rPr>
              <w:fldChar w:fldCharType="end"/>
            </w:r>
          </w:p>
        </w:tc>
        <w:tc>
          <w:tcPr>
            <w:tcW w:w="236" w:type="dxa"/>
          </w:tcPr>
          <w:p w:rsidR="00C733D3" w:rsidRPr="00326A19" w:rsidRDefault="00C733D3" w:rsidP="00C658E7">
            <w:pPr>
              <w:snapToGrid w:val="0"/>
              <w:jc w:val="both"/>
              <w:rPr>
                <w:sz w:val="22"/>
                <w:szCs w:val="22"/>
              </w:rPr>
            </w:pPr>
          </w:p>
        </w:tc>
        <w:tc>
          <w:tcPr>
            <w:tcW w:w="4867" w:type="dxa"/>
          </w:tcPr>
          <w:p w:rsidR="00C733D3" w:rsidRPr="00326A19" w:rsidRDefault="00C733D3" w:rsidP="00C658E7">
            <w:pPr>
              <w:snapToGrid w:val="0"/>
              <w:jc w:val="center"/>
              <w:rPr>
                <w:sz w:val="22"/>
                <w:szCs w:val="22"/>
              </w:rPr>
            </w:pPr>
            <w:r w:rsidRPr="00326A19">
              <w:rPr>
                <w:rFonts w:eastAsia="Arial" w:cs="Arial"/>
                <w:sz w:val="22"/>
                <w:szCs w:val="22"/>
              </w:rPr>
              <w:fldChar w:fldCharType="begin"/>
            </w:r>
            <w:r w:rsidRPr="00326A19">
              <w:rPr>
                <w:rFonts w:eastAsia="Arial" w:cs="Arial"/>
                <w:sz w:val="22"/>
                <w:szCs w:val="22"/>
              </w:rPr>
              <w:instrText xml:space="preserve"> AUTHOR  РасшифровкаИсполнитель*  \* MERGEFORMAT </w:instrText>
            </w:r>
            <w:r w:rsidRPr="00326A19">
              <w:rPr>
                <w:rFonts w:eastAsia="Arial" w:cs="Arial"/>
                <w:sz w:val="22"/>
                <w:szCs w:val="22"/>
              </w:rPr>
              <w:fldChar w:fldCharType="separate"/>
            </w:r>
            <w:r w:rsidR="000266AB">
              <w:rPr>
                <w:rFonts w:eastAsia="Arial" w:cs="Arial"/>
                <w:noProof/>
                <w:sz w:val="22"/>
                <w:szCs w:val="22"/>
              </w:rPr>
              <w:t>Исполнитель</w:t>
            </w:r>
            <w:r w:rsidRPr="00326A19">
              <w:rPr>
                <w:rFonts w:eastAsia="Arial" w:cs="Arial"/>
                <w:sz w:val="22"/>
                <w:szCs w:val="22"/>
              </w:rPr>
              <w:fldChar w:fldCharType="end"/>
            </w:r>
          </w:p>
        </w:tc>
      </w:tr>
      <w:tr w:rsidR="00C733D3" w:rsidRPr="00326A19" w:rsidTr="00C658E7">
        <w:trPr>
          <w:trHeight w:val="516"/>
        </w:trPr>
        <w:tc>
          <w:tcPr>
            <w:tcW w:w="5245" w:type="dxa"/>
            <w:vAlign w:val="bottom"/>
          </w:tcPr>
          <w:p w:rsidR="00C733D3" w:rsidRPr="00326A19" w:rsidRDefault="00C733D3" w:rsidP="009C7A73">
            <w:pPr>
              <w:snapToGrid w:val="0"/>
              <w:jc w:val="center"/>
              <w:rPr>
                <w:sz w:val="22"/>
                <w:szCs w:val="22"/>
              </w:rPr>
            </w:pPr>
            <w:r w:rsidRPr="00326A19">
              <w:rPr>
                <w:rFonts w:cs="Tahoma"/>
                <w:sz w:val="22"/>
                <w:szCs w:val="22"/>
              </w:rPr>
              <w:t>________________________</w:t>
            </w:r>
            <w:r w:rsidR="009C7A73" w:rsidRPr="00326A19">
              <w:rPr>
                <w:sz w:val="22"/>
                <w:szCs w:val="22"/>
              </w:rPr>
              <w:t xml:space="preserve"> </w:t>
            </w:r>
          </w:p>
        </w:tc>
        <w:tc>
          <w:tcPr>
            <w:tcW w:w="236" w:type="dxa"/>
            <w:vAlign w:val="bottom"/>
          </w:tcPr>
          <w:p w:rsidR="00C733D3" w:rsidRPr="00326A19" w:rsidRDefault="00C733D3" w:rsidP="00C658E7">
            <w:pPr>
              <w:snapToGrid w:val="0"/>
              <w:jc w:val="center"/>
              <w:rPr>
                <w:sz w:val="22"/>
                <w:szCs w:val="22"/>
              </w:rPr>
            </w:pPr>
          </w:p>
        </w:tc>
        <w:tc>
          <w:tcPr>
            <w:tcW w:w="4867" w:type="dxa"/>
            <w:vAlign w:val="bottom"/>
          </w:tcPr>
          <w:p w:rsidR="00C733D3" w:rsidRPr="00326A19" w:rsidRDefault="00C733D3" w:rsidP="009C7A73">
            <w:pPr>
              <w:snapToGrid w:val="0"/>
              <w:jc w:val="center"/>
              <w:rPr>
                <w:sz w:val="22"/>
                <w:szCs w:val="22"/>
              </w:rPr>
            </w:pPr>
            <w:r w:rsidRPr="00326A19">
              <w:rPr>
                <w:rFonts w:cs="Tahoma"/>
                <w:sz w:val="22"/>
                <w:szCs w:val="22"/>
              </w:rPr>
              <w:t>___________________</w:t>
            </w:r>
            <w:r w:rsidR="009C7A73" w:rsidRPr="00326A19">
              <w:rPr>
                <w:sz w:val="22"/>
                <w:szCs w:val="22"/>
              </w:rPr>
              <w:t xml:space="preserve"> </w:t>
            </w:r>
          </w:p>
        </w:tc>
      </w:tr>
    </w:tbl>
    <w:p w:rsidR="00C733D3" w:rsidRDefault="00C733D3" w:rsidP="00460A7E">
      <w:pPr>
        <w:jc w:val="both"/>
        <w:rPr>
          <w:sz w:val="16"/>
          <w:szCs w:val="16"/>
        </w:rPr>
        <w:sectPr w:rsidR="00C733D3" w:rsidSect="00CF117F">
          <w:footnotePr>
            <w:pos w:val="beneathText"/>
          </w:footnotePr>
          <w:pgSz w:w="11905" w:h="16837"/>
          <w:pgMar w:top="567" w:right="706" w:bottom="567" w:left="964" w:header="720" w:footer="720" w:gutter="0"/>
          <w:cols w:space="720"/>
          <w:docGrid w:linePitch="360"/>
        </w:sectPr>
      </w:pPr>
    </w:p>
    <w:p w:rsidR="00216C13" w:rsidRPr="00326A19" w:rsidRDefault="00216C13" w:rsidP="00216C13">
      <w:pPr>
        <w:jc w:val="both"/>
        <w:rPr>
          <w:sz w:val="16"/>
          <w:szCs w:val="16"/>
        </w:rPr>
      </w:pPr>
    </w:p>
    <w:tbl>
      <w:tblPr>
        <w:tblW w:w="0" w:type="auto"/>
        <w:tblLook w:val="01E0" w:firstRow="1" w:lastRow="1" w:firstColumn="1" w:lastColumn="1" w:noHBand="0" w:noVBand="0"/>
      </w:tblPr>
      <w:tblGrid>
        <w:gridCol w:w="4396"/>
        <w:gridCol w:w="5839"/>
      </w:tblGrid>
      <w:tr w:rsidR="00216C13" w:rsidRPr="00C12118" w:rsidTr="00A86F8D">
        <w:tc>
          <w:tcPr>
            <w:tcW w:w="4503" w:type="dxa"/>
          </w:tcPr>
          <w:p w:rsidR="00216C13" w:rsidRPr="00C12118" w:rsidRDefault="00216C13" w:rsidP="00A86F8D">
            <w:pPr>
              <w:tabs>
                <w:tab w:val="left" w:pos="1035"/>
              </w:tabs>
              <w:rPr>
                <w:b/>
                <w:sz w:val="22"/>
                <w:szCs w:val="22"/>
              </w:rPr>
            </w:pPr>
          </w:p>
        </w:tc>
        <w:tc>
          <w:tcPr>
            <w:tcW w:w="5953" w:type="dxa"/>
          </w:tcPr>
          <w:p w:rsidR="00216C13" w:rsidRPr="00C12118" w:rsidRDefault="00216C13" w:rsidP="00A86F8D">
            <w:pPr>
              <w:tabs>
                <w:tab w:val="left" w:pos="1035"/>
                <w:tab w:val="left" w:pos="5400"/>
              </w:tabs>
              <w:jc w:val="right"/>
              <w:rPr>
                <w:bCs/>
                <w:color w:val="000000"/>
                <w:sz w:val="22"/>
                <w:szCs w:val="22"/>
              </w:rPr>
            </w:pPr>
            <w:r w:rsidRPr="00C12118">
              <w:rPr>
                <w:bCs/>
                <w:color w:val="000000"/>
                <w:sz w:val="22"/>
                <w:szCs w:val="22"/>
              </w:rPr>
              <w:t xml:space="preserve">Приложение № </w:t>
            </w:r>
            <w:r>
              <w:rPr>
                <w:bCs/>
                <w:color w:val="000000"/>
                <w:sz w:val="22"/>
                <w:szCs w:val="22"/>
              </w:rPr>
              <w:t>8</w:t>
            </w:r>
          </w:p>
        </w:tc>
      </w:tr>
      <w:tr w:rsidR="00216C13" w:rsidRPr="00C12118" w:rsidTr="00A86F8D">
        <w:tc>
          <w:tcPr>
            <w:tcW w:w="4503" w:type="dxa"/>
          </w:tcPr>
          <w:p w:rsidR="00216C13" w:rsidRPr="00C12118" w:rsidRDefault="00216C13" w:rsidP="00A86F8D">
            <w:pPr>
              <w:tabs>
                <w:tab w:val="left" w:pos="1035"/>
              </w:tabs>
              <w:rPr>
                <w:b/>
                <w:sz w:val="22"/>
                <w:szCs w:val="22"/>
              </w:rPr>
            </w:pPr>
          </w:p>
        </w:tc>
        <w:tc>
          <w:tcPr>
            <w:tcW w:w="5953" w:type="dxa"/>
          </w:tcPr>
          <w:p w:rsidR="00216C13" w:rsidRPr="00C12118" w:rsidRDefault="00216C13" w:rsidP="00E52587">
            <w:pPr>
              <w:tabs>
                <w:tab w:val="left" w:pos="1035"/>
              </w:tabs>
              <w:jc w:val="right"/>
              <w:rPr>
                <w:bCs/>
                <w:color w:val="000000"/>
                <w:sz w:val="20"/>
              </w:rPr>
            </w:pPr>
            <w:r w:rsidRPr="00C12118">
              <w:rPr>
                <w:bCs/>
                <w:color w:val="000000"/>
                <w:sz w:val="20"/>
              </w:rPr>
              <w:t xml:space="preserve">к  </w:t>
            </w:r>
            <w:r>
              <w:rPr>
                <w:bCs/>
                <w:color w:val="000000"/>
                <w:sz w:val="20"/>
              </w:rPr>
              <w:fldChar w:fldCharType="begin"/>
            </w:r>
            <w:r>
              <w:rPr>
                <w:bCs/>
                <w:color w:val="000000"/>
                <w:sz w:val="20"/>
              </w:rPr>
              <w:instrText xml:space="preserve"> AUTHOR  видФормыДоговора*  \* MERGEFORMAT </w:instrText>
            </w:r>
            <w:r>
              <w:rPr>
                <w:bCs/>
                <w:color w:val="000000"/>
                <w:sz w:val="20"/>
              </w:rPr>
              <w:fldChar w:fldCharType="separate"/>
            </w:r>
            <w:r w:rsidR="000266AB">
              <w:rPr>
                <w:bCs/>
                <w:noProof/>
                <w:color w:val="000000"/>
                <w:sz w:val="20"/>
              </w:rPr>
              <w:t>Договору</w:t>
            </w:r>
            <w:r>
              <w:rPr>
                <w:bCs/>
                <w:color w:val="000000"/>
                <w:sz w:val="20"/>
              </w:rPr>
              <w:fldChar w:fldCharType="end"/>
            </w:r>
            <w:r w:rsidRPr="00C12118">
              <w:rPr>
                <w:bCs/>
                <w:color w:val="000000"/>
                <w:sz w:val="20"/>
              </w:rPr>
              <w:t xml:space="preserve"> № </w:t>
            </w:r>
          </w:p>
        </w:tc>
      </w:tr>
      <w:tr w:rsidR="00216C13" w:rsidRPr="00C12118" w:rsidTr="00A86F8D">
        <w:tc>
          <w:tcPr>
            <w:tcW w:w="4503" w:type="dxa"/>
          </w:tcPr>
          <w:p w:rsidR="00216C13" w:rsidRPr="00C12118" w:rsidRDefault="00216C13" w:rsidP="00A86F8D">
            <w:pPr>
              <w:tabs>
                <w:tab w:val="left" w:pos="1035"/>
              </w:tabs>
              <w:rPr>
                <w:b/>
                <w:sz w:val="22"/>
                <w:szCs w:val="22"/>
              </w:rPr>
            </w:pPr>
          </w:p>
        </w:tc>
        <w:tc>
          <w:tcPr>
            <w:tcW w:w="5953" w:type="dxa"/>
          </w:tcPr>
          <w:p w:rsidR="00216C13" w:rsidRPr="00C12118" w:rsidRDefault="00216C13" w:rsidP="00E52587">
            <w:pPr>
              <w:tabs>
                <w:tab w:val="left" w:pos="1035"/>
              </w:tabs>
              <w:jc w:val="right"/>
              <w:rPr>
                <w:b/>
                <w:sz w:val="20"/>
              </w:rPr>
            </w:pPr>
            <w:r w:rsidRPr="00C12118">
              <w:rPr>
                <w:sz w:val="20"/>
              </w:rPr>
              <w:t>от</w:t>
            </w:r>
            <w:r w:rsidRPr="00C12118">
              <w:rPr>
                <w:b/>
                <w:sz w:val="20"/>
              </w:rPr>
              <w:t xml:space="preserve"> </w:t>
            </w:r>
          </w:p>
        </w:tc>
      </w:tr>
    </w:tbl>
    <w:p w:rsidR="00216C13" w:rsidRDefault="00216C13" w:rsidP="00460A7E">
      <w:pPr>
        <w:jc w:val="both"/>
        <w:rPr>
          <w:sz w:val="16"/>
          <w:szCs w:val="16"/>
        </w:rPr>
      </w:pPr>
    </w:p>
    <w:p w:rsidR="00216C13" w:rsidRDefault="00216C13" w:rsidP="00460A7E">
      <w:pPr>
        <w:jc w:val="both"/>
        <w:rPr>
          <w:sz w:val="16"/>
          <w:szCs w:val="16"/>
        </w:rPr>
      </w:pPr>
    </w:p>
    <w:p w:rsidR="00216C13" w:rsidRPr="007654E7" w:rsidRDefault="00216C13" w:rsidP="00216C13">
      <w:pPr>
        <w:tabs>
          <w:tab w:val="left" w:pos="993"/>
        </w:tabs>
        <w:ind w:firstLine="567"/>
        <w:jc w:val="center"/>
        <w:rPr>
          <w:b/>
          <w:sz w:val="20"/>
        </w:rPr>
      </w:pPr>
    </w:p>
    <w:p w:rsidR="00216C13" w:rsidRPr="007654E7" w:rsidRDefault="00216C13" w:rsidP="00216C13">
      <w:pPr>
        <w:tabs>
          <w:tab w:val="left" w:pos="993"/>
        </w:tabs>
        <w:ind w:firstLine="567"/>
        <w:jc w:val="center"/>
        <w:rPr>
          <w:b/>
          <w:sz w:val="20"/>
        </w:rPr>
      </w:pPr>
      <w:r w:rsidRPr="007654E7">
        <w:rPr>
          <w:b/>
          <w:sz w:val="20"/>
        </w:rPr>
        <w:t xml:space="preserve">Регламент взаимодействия Сторон в случае перерывов, некачественной </w:t>
      </w:r>
    </w:p>
    <w:p w:rsidR="00216C13" w:rsidRPr="007654E7" w:rsidRDefault="00216C13" w:rsidP="00216C13">
      <w:pPr>
        <w:tabs>
          <w:tab w:val="left" w:pos="993"/>
        </w:tabs>
        <w:ind w:firstLine="567"/>
        <w:jc w:val="center"/>
        <w:rPr>
          <w:b/>
          <w:sz w:val="20"/>
        </w:rPr>
      </w:pPr>
      <w:r w:rsidRPr="007654E7">
        <w:rPr>
          <w:b/>
          <w:sz w:val="20"/>
        </w:rPr>
        <w:t>подачи тепловой энергии</w:t>
      </w:r>
    </w:p>
    <w:p w:rsidR="00216C13" w:rsidRPr="007654E7" w:rsidRDefault="00216C13" w:rsidP="00216C13">
      <w:pPr>
        <w:tabs>
          <w:tab w:val="left" w:pos="993"/>
        </w:tabs>
        <w:ind w:firstLine="567"/>
        <w:jc w:val="center"/>
        <w:rPr>
          <w:b/>
          <w:sz w:val="20"/>
        </w:rPr>
      </w:pPr>
    </w:p>
    <w:p w:rsidR="00216C13" w:rsidRPr="007654E7" w:rsidRDefault="00216C13" w:rsidP="00216C13">
      <w:pPr>
        <w:tabs>
          <w:tab w:val="left" w:pos="993"/>
        </w:tabs>
        <w:ind w:firstLine="567"/>
        <w:jc w:val="both"/>
        <w:rPr>
          <w:sz w:val="20"/>
        </w:rPr>
      </w:pPr>
      <w:r w:rsidRPr="007654E7">
        <w:rPr>
          <w:sz w:val="20"/>
        </w:rPr>
        <w:t xml:space="preserve">Настоящий Регламент определяет порядок взаимодействия Сторон при возникновении перерывов (прекращении) подачи или некачественном предоставлении тепловой энергии в точках  поставки (по п. 1.1. Договора) расположенных на границе раздела эксплуатационной ответственности Сторон. </w:t>
      </w:r>
    </w:p>
    <w:p w:rsidR="00216C13" w:rsidRPr="007654E7" w:rsidRDefault="00216C13" w:rsidP="00216C13">
      <w:pPr>
        <w:tabs>
          <w:tab w:val="left" w:pos="993"/>
        </w:tabs>
        <w:ind w:firstLine="567"/>
        <w:jc w:val="both"/>
        <w:rPr>
          <w:sz w:val="20"/>
        </w:rPr>
      </w:pPr>
      <w:r w:rsidRPr="007654E7">
        <w:rPr>
          <w:sz w:val="20"/>
        </w:rPr>
        <w:t>Во всем остальном, что не урегулировано настоящим Регламентом Стороны руководствуются действующим законодательством РФ.</w:t>
      </w:r>
    </w:p>
    <w:p w:rsidR="00216C13" w:rsidRPr="007654E7" w:rsidRDefault="00216C13" w:rsidP="00216C13">
      <w:pPr>
        <w:tabs>
          <w:tab w:val="left" w:pos="993"/>
        </w:tabs>
        <w:ind w:firstLine="567"/>
        <w:rPr>
          <w:sz w:val="20"/>
        </w:rPr>
      </w:pPr>
    </w:p>
    <w:p w:rsidR="00216C13" w:rsidRPr="007654E7" w:rsidRDefault="00216C13" w:rsidP="00216C13">
      <w:pPr>
        <w:numPr>
          <w:ilvl w:val="0"/>
          <w:numId w:val="18"/>
        </w:numPr>
        <w:tabs>
          <w:tab w:val="left" w:pos="993"/>
        </w:tabs>
        <w:suppressAutoHyphens w:val="0"/>
        <w:ind w:left="0" w:firstLine="567"/>
        <w:jc w:val="center"/>
        <w:rPr>
          <w:b/>
          <w:sz w:val="20"/>
        </w:rPr>
      </w:pPr>
      <w:r w:rsidRPr="007654E7">
        <w:rPr>
          <w:b/>
          <w:sz w:val="20"/>
        </w:rPr>
        <w:t>Общие положения.</w:t>
      </w:r>
    </w:p>
    <w:p w:rsidR="00216C13" w:rsidRPr="007654E7" w:rsidRDefault="00216C13" w:rsidP="00216C13">
      <w:pPr>
        <w:tabs>
          <w:tab w:val="left" w:pos="993"/>
        </w:tabs>
        <w:ind w:firstLine="567"/>
        <w:rPr>
          <w:sz w:val="20"/>
        </w:rPr>
      </w:pPr>
    </w:p>
    <w:p w:rsidR="00216C13" w:rsidRPr="007654E7" w:rsidRDefault="00216C13" w:rsidP="00216C13">
      <w:pPr>
        <w:widowControl w:val="0"/>
        <w:tabs>
          <w:tab w:val="left" w:pos="993"/>
        </w:tabs>
        <w:ind w:firstLine="567"/>
        <w:jc w:val="both"/>
        <w:rPr>
          <w:bCs/>
          <w:sz w:val="20"/>
        </w:rPr>
      </w:pPr>
      <w:r w:rsidRPr="007654E7">
        <w:rPr>
          <w:bCs/>
          <w:sz w:val="20"/>
        </w:rPr>
        <w:t xml:space="preserve">1.1. Уменьшение платы за </w:t>
      </w:r>
      <w:r w:rsidRPr="007654E7">
        <w:rPr>
          <w:sz w:val="20"/>
        </w:rPr>
        <w:t>тепловую энергию</w:t>
      </w:r>
      <w:r w:rsidRPr="007654E7">
        <w:rPr>
          <w:bCs/>
          <w:sz w:val="20"/>
        </w:rPr>
        <w:t xml:space="preserve"> производится в случаях:</w:t>
      </w:r>
    </w:p>
    <w:p w:rsidR="00216C13" w:rsidRPr="007654E7" w:rsidRDefault="00216C13" w:rsidP="00216C13">
      <w:pPr>
        <w:widowControl w:val="0"/>
        <w:tabs>
          <w:tab w:val="left" w:pos="993"/>
        </w:tabs>
        <w:ind w:firstLine="567"/>
        <w:jc w:val="both"/>
        <w:rPr>
          <w:sz w:val="20"/>
        </w:rPr>
      </w:pPr>
      <w:r w:rsidRPr="007654E7">
        <w:rPr>
          <w:bCs/>
          <w:sz w:val="20"/>
        </w:rPr>
        <w:t xml:space="preserve">1.1.1. </w:t>
      </w:r>
      <w:r w:rsidRPr="007654E7">
        <w:rPr>
          <w:sz w:val="20"/>
        </w:rPr>
        <w:t>некачественного предоставления тепловой энергии;</w:t>
      </w:r>
    </w:p>
    <w:p w:rsidR="00216C13" w:rsidRPr="007654E7" w:rsidRDefault="00216C13" w:rsidP="00216C13">
      <w:pPr>
        <w:widowControl w:val="0"/>
        <w:tabs>
          <w:tab w:val="left" w:pos="993"/>
        </w:tabs>
        <w:ind w:firstLine="567"/>
        <w:jc w:val="both"/>
        <w:rPr>
          <w:sz w:val="20"/>
        </w:rPr>
      </w:pPr>
      <w:r w:rsidRPr="007654E7">
        <w:rPr>
          <w:sz w:val="20"/>
        </w:rPr>
        <w:t>1.1.2. отсутствия тепловой энергии и (или) подачи с перерывами, превышающими допустимую продолжительность</w:t>
      </w:r>
    </w:p>
    <w:p w:rsidR="00216C13" w:rsidRPr="007654E7" w:rsidRDefault="00216C13" w:rsidP="00216C13">
      <w:pPr>
        <w:widowControl w:val="0"/>
        <w:tabs>
          <w:tab w:val="left" w:pos="993"/>
        </w:tabs>
        <w:ind w:firstLine="567"/>
        <w:jc w:val="both"/>
        <w:rPr>
          <w:sz w:val="20"/>
        </w:rPr>
      </w:pPr>
      <w:r w:rsidRPr="007654E7">
        <w:rPr>
          <w:sz w:val="20"/>
        </w:rPr>
        <w:t>1.2. Уменьшение платы за энергоресурсы не производится, если отсутствие или снижение её качества связано:</w:t>
      </w:r>
    </w:p>
    <w:p w:rsidR="00216C13" w:rsidRPr="007654E7" w:rsidRDefault="00216C13" w:rsidP="00216C13">
      <w:pPr>
        <w:widowControl w:val="0"/>
        <w:tabs>
          <w:tab w:val="left" w:pos="993"/>
        </w:tabs>
        <w:ind w:firstLine="567"/>
        <w:jc w:val="both"/>
        <w:rPr>
          <w:sz w:val="20"/>
        </w:rPr>
      </w:pPr>
      <w:r w:rsidRPr="007654E7">
        <w:rPr>
          <w:sz w:val="20"/>
        </w:rPr>
        <w:t>а) с возникновением или угрозой возникновения аварийных ситуаций на оборудовании или сетях, по которым осуществляется теплоснабжение;</w:t>
      </w:r>
    </w:p>
    <w:p w:rsidR="00216C13" w:rsidRPr="007654E7" w:rsidRDefault="00216C13" w:rsidP="00216C13">
      <w:pPr>
        <w:widowControl w:val="0"/>
        <w:tabs>
          <w:tab w:val="left" w:pos="993"/>
        </w:tabs>
        <w:ind w:firstLine="567"/>
        <w:jc w:val="both"/>
        <w:rPr>
          <w:sz w:val="20"/>
        </w:rPr>
      </w:pPr>
      <w:r w:rsidRPr="007654E7">
        <w:rPr>
          <w:sz w:val="20"/>
        </w:rPr>
        <w:t>б)  с устранением угрозы здоровью, жизни граждан;</w:t>
      </w:r>
    </w:p>
    <w:p w:rsidR="00216C13" w:rsidRPr="007654E7" w:rsidRDefault="00216C13" w:rsidP="00216C13">
      <w:pPr>
        <w:widowControl w:val="0"/>
        <w:tabs>
          <w:tab w:val="left" w:pos="993"/>
        </w:tabs>
        <w:ind w:firstLine="567"/>
        <w:jc w:val="both"/>
        <w:rPr>
          <w:sz w:val="20"/>
        </w:rPr>
      </w:pPr>
      <w:r w:rsidRPr="007654E7">
        <w:rPr>
          <w:sz w:val="20"/>
        </w:rPr>
        <w:t xml:space="preserve">в)  предупреждением нанесения ущерба имуществу граждан; </w:t>
      </w:r>
    </w:p>
    <w:p w:rsidR="00216C13" w:rsidRPr="007654E7" w:rsidRDefault="00216C13" w:rsidP="00216C13">
      <w:pPr>
        <w:widowControl w:val="0"/>
        <w:tabs>
          <w:tab w:val="left" w:pos="993"/>
        </w:tabs>
        <w:ind w:firstLine="567"/>
        <w:jc w:val="both"/>
        <w:rPr>
          <w:sz w:val="20"/>
        </w:rPr>
      </w:pPr>
      <w:r w:rsidRPr="007654E7">
        <w:rPr>
          <w:sz w:val="20"/>
        </w:rPr>
        <w:t>г) вследствие действия обстоятельств непреодолимой силы, к которым относятся стихийные бедствия и чрезвычайные ситуации, а также необходимости их локализации и устранения.</w:t>
      </w:r>
    </w:p>
    <w:p w:rsidR="00216C13" w:rsidRPr="007654E7" w:rsidRDefault="00216C13" w:rsidP="00216C13">
      <w:pPr>
        <w:tabs>
          <w:tab w:val="num" w:pos="0"/>
          <w:tab w:val="left" w:pos="993"/>
        </w:tabs>
        <w:ind w:firstLine="567"/>
        <w:jc w:val="both"/>
        <w:rPr>
          <w:sz w:val="20"/>
        </w:rPr>
      </w:pPr>
    </w:p>
    <w:p w:rsidR="00216C13" w:rsidRPr="007654E7" w:rsidRDefault="00216C13" w:rsidP="00216C13">
      <w:pPr>
        <w:numPr>
          <w:ilvl w:val="0"/>
          <w:numId w:val="20"/>
        </w:numPr>
        <w:tabs>
          <w:tab w:val="left" w:pos="993"/>
        </w:tabs>
        <w:suppressAutoHyphens w:val="0"/>
        <w:ind w:left="0" w:firstLine="567"/>
        <w:jc w:val="center"/>
        <w:rPr>
          <w:b/>
          <w:sz w:val="20"/>
        </w:rPr>
      </w:pPr>
      <w:r w:rsidRPr="007654E7">
        <w:rPr>
          <w:b/>
          <w:sz w:val="20"/>
        </w:rPr>
        <w:t xml:space="preserve">Порядок оформления документов для проведения </w:t>
      </w:r>
    </w:p>
    <w:p w:rsidR="00216C13" w:rsidRPr="007654E7" w:rsidRDefault="00216C13" w:rsidP="00216C13">
      <w:pPr>
        <w:tabs>
          <w:tab w:val="left" w:pos="993"/>
        </w:tabs>
        <w:ind w:firstLine="567"/>
        <w:jc w:val="center"/>
        <w:rPr>
          <w:b/>
          <w:sz w:val="20"/>
        </w:rPr>
      </w:pPr>
      <w:r w:rsidRPr="007654E7">
        <w:rPr>
          <w:b/>
          <w:sz w:val="20"/>
        </w:rPr>
        <w:t>перерасчета за энергоресурсы.</w:t>
      </w:r>
    </w:p>
    <w:p w:rsidR="00216C13" w:rsidRPr="007654E7" w:rsidRDefault="00216C13" w:rsidP="00216C13">
      <w:pPr>
        <w:tabs>
          <w:tab w:val="left" w:pos="993"/>
        </w:tabs>
        <w:ind w:firstLine="567"/>
        <w:jc w:val="both"/>
        <w:rPr>
          <w:b/>
          <w:sz w:val="20"/>
        </w:rPr>
      </w:pPr>
    </w:p>
    <w:p w:rsidR="00216C13" w:rsidRPr="007654E7" w:rsidRDefault="00216C13" w:rsidP="00216C13">
      <w:pPr>
        <w:numPr>
          <w:ilvl w:val="1"/>
          <w:numId w:val="20"/>
        </w:numPr>
        <w:tabs>
          <w:tab w:val="clear" w:pos="360"/>
          <w:tab w:val="left" w:pos="993"/>
          <w:tab w:val="num" w:pos="1080"/>
          <w:tab w:val="num" w:pos="1320"/>
        </w:tabs>
        <w:suppressAutoHyphens w:val="0"/>
        <w:ind w:left="0" w:firstLine="567"/>
        <w:jc w:val="both"/>
        <w:rPr>
          <w:sz w:val="20"/>
        </w:rPr>
      </w:pPr>
      <w:r w:rsidRPr="007654E7">
        <w:rPr>
          <w:sz w:val="20"/>
        </w:rPr>
        <w:t xml:space="preserve">Исполнитель ежесуточно производит сбор информации об отсутствии тепловой энергии или некачественном её предоставлении Потребителям. </w:t>
      </w:r>
    </w:p>
    <w:p w:rsidR="00216C13" w:rsidRPr="007654E7" w:rsidRDefault="00216C13" w:rsidP="00216C13">
      <w:pPr>
        <w:numPr>
          <w:ilvl w:val="1"/>
          <w:numId w:val="20"/>
        </w:numPr>
        <w:tabs>
          <w:tab w:val="clear" w:pos="360"/>
          <w:tab w:val="left" w:pos="993"/>
          <w:tab w:val="num" w:pos="1080"/>
          <w:tab w:val="num" w:pos="1320"/>
        </w:tabs>
        <w:suppressAutoHyphens w:val="0"/>
        <w:ind w:left="0" w:firstLine="567"/>
        <w:jc w:val="both"/>
        <w:rPr>
          <w:sz w:val="20"/>
        </w:rPr>
      </w:pPr>
      <w:r w:rsidRPr="007654E7">
        <w:rPr>
          <w:sz w:val="20"/>
        </w:rPr>
        <w:t xml:space="preserve">Основанием для проведения Потребителям перерасчетов при некачественном предоставлении или отсутствии тепловой энергии является Акт об отсутствии тепловой энергии или предоставлении тепловой энергии ненадлежащего качества. </w:t>
      </w:r>
    </w:p>
    <w:p w:rsidR="00216C13" w:rsidRPr="007654E7" w:rsidRDefault="00216C13" w:rsidP="00216C13">
      <w:pPr>
        <w:numPr>
          <w:ilvl w:val="1"/>
          <w:numId w:val="20"/>
        </w:numPr>
        <w:tabs>
          <w:tab w:val="clear" w:pos="360"/>
          <w:tab w:val="left" w:pos="993"/>
          <w:tab w:val="num" w:pos="1080"/>
          <w:tab w:val="num" w:pos="1320"/>
        </w:tabs>
        <w:suppressAutoHyphens w:val="0"/>
        <w:ind w:left="0" w:firstLine="567"/>
        <w:jc w:val="both"/>
        <w:rPr>
          <w:sz w:val="20"/>
        </w:rPr>
      </w:pPr>
      <w:r w:rsidRPr="007654E7">
        <w:rPr>
          <w:sz w:val="20"/>
        </w:rPr>
        <w:t xml:space="preserve">В случае отсутствия или предоставления тепловой энергии ненадлежащего качества в сроки, превышающие нормативные, Исполнитель за 24 часа, но не менее чем за три часа до времени составления Акта об отсутствии тепловой энергии или некачественном её предоставлении, приглашает в порядке, предусмотренном пунктом 2.4. настоящего Регламента, уполномоченных представителей Теплоснабжающей организации, </w:t>
      </w:r>
      <w:r>
        <w:rPr>
          <w:sz w:val="20"/>
        </w:rPr>
        <w:t>Теплосетев</w:t>
      </w:r>
      <w:r w:rsidRPr="007654E7">
        <w:rPr>
          <w:sz w:val="20"/>
        </w:rPr>
        <w:t>ой организации и Администрации района  для составления указанного акта.</w:t>
      </w:r>
    </w:p>
    <w:p w:rsidR="00216C13" w:rsidRPr="007654E7" w:rsidRDefault="00216C13" w:rsidP="00216C13">
      <w:pPr>
        <w:tabs>
          <w:tab w:val="left" w:pos="993"/>
          <w:tab w:val="num" w:pos="1320"/>
        </w:tabs>
        <w:ind w:firstLine="567"/>
        <w:jc w:val="both"/>
        <w:rPr>
          <w:sz w:val="20"/>
        </w:rPr>
      </w:pPr>
      <w:r w:rsidRPr="007654E7">
        <w:rPr>
          <w:sz w:val="20"/>
        </w:rPr>
        <w:t>Стороны назначают приказами лиц, уполномоченных составлять и подписывать Акты об отсутствии тепловой энергии или некачественном её предоставлении. Полномочия лица подтверждаются доверенностью, выданной в соответствии с требованиями законодательства РФ.</w:t>
      </w:r>
    </w:p>
    <w:p w:rsidR="00216C13" w:rsidRPr="007654E7" w:rsidRDefault="00216C13" w:rsidP="00216C13">
      <w:pPr>
        <w:tabs>
          <w:tab w:val="num" w:pos="0"/>
          <w:tab w:val="left" w:pos="993"/>
        </w:tabs>
        <w:ind w:firstLine="567"/>
        <w:jc w:val="both"/>
        <w:rPr>
          <w:sz w:val="20"/>
        </w:rPr>
      </w:pPr>
      <w:r w:rsidRPr="007654E7">
        <w:rPr>
          <w:sz w:val="20"/>
        </w:rPr>
        <w:t xml:space="preserve">В течение суток, после устранения причин отсутствия тепловой энергии, должен быть составлен акт о возобновлении подачи тепловой энергии, для чего Исполнитель приглашает в порядке, предусмотренном в пункте 2.4. настоящего Регламента, уполномоченных представителей Теплоснабжающей организации, </w:t>
      </w:r>
      <w:r>
        <w:rPr>
          <w:sz w:val="20"/>
        </w:rPr>
        <w:t>Теплосетев</w:t>
      </w:r>
      <w:r w:rsidRPr="007654E7">
        <w:rPr>
          <w:sz w:val="20"/>
        </w:rPr>
        <w:t xml:space="preserve">ой организации, и Администрации района или заверяет период отсутствия тепловой энергии в </w:t>
      </w:r>
      <w:r>
        <w:rPr>
          <w:sz w:val="20"/>
        </w:rPr>
        <w:t>Теплосетев</w:t>
      </w:r>
      <w:r w:rsidRPr="007654E7">
        <w:rPr>
          <w:sz w:val="20"/>
        </w:rPr>
        <w:t>ой организации – дату, время.</w:t>
      </w:r>
    </w:p>
    <w:p w:rsidR="00216C13" w:rsidRPr="007654E7" w:rsidRDefault="00216C13" w:rsidP="00216C13">
      <w:pPr>
        <w:numPr>
          <w:ilvl w:val="1"/>
          <w:numId w:val="20"/>
        </w:numPr>
        <w:tabs>
          <w:tab w:val="clear" w:pos="360"/>
          <w:tab w:val="left" w:pos="993"/>
          <w:tab w:val="num" w:pos="1080"/>
        </w:tabs>
        <w:suppressAutoHyphens w:val="0"/>
        <w:ind w:left="0" w:firstLine="567"/>
        <w:jc w:val="both"/>
        <w:rPr>
          <w:sz w:val="20"/>
        </w:rPr>
      </w:pPr>
      <w:r w:rsidRPr="007654E7">
        <w:rPr>
          <w:sz w:val="20"/>
        </w:rPr>
        <w:t>Исполнитель для составления акта направляет Теплоснабжающей организации в письменном виде посредством факса информацию о времени, месте, причине составления акта на номер 295-17-80.</w:t>
      </w:r>
    </w:p>
    <w:p w:rsidR="00216C13" w:rsidRPr="007654E7" w:rsidRDefault="00216C13" w:rsidP="00216C13">
      <w:pPr>
        <w:numPr>
          <w:ilvl w:val="1"/>
          <w:numId w:val="20"/>
        </w:numPr>
        <w:tabs>
          <w:tab w:val="clear" w:pos="360"/>
          <w:tab w:val="left" w:pos="993"/>
          <w:tab w:val="num" w:pos="1080"/>
        </w:tabs>
        <w:suppressAutoHyphens w:val="0"/>
        <w:ind w:left="0" w:firstLine="567"/>
        <w:jc w:val="both"/>
        <w:rPr>
          <w:sz w:val="20"/>
        </w:rPr>
      </w:pPr>
      <w:r w:rsidRPr="007654E7">
        <w:rPr>
          <w:sz w:val="20"/>
        </w:rPr>
        <w:t xml:space="preserve">Для составления акта уполномоченные представители Исполнителя, Теплоснабжающей организации, </w:t>
      </w:r>
      <w:r>
        <w:rPr>
          <w:sz w:val="20"/>
        </w:rPr>
        <w:t>Теплосетев</w:t>
      </w:r>
      <w:r w:rsidRPr="007654E7">
        <w:rPr>
          <w:sz w:val="20"/>
        </w:rPr>
        <w:t>ой организации и Администрации района должны явиться в соответствии с указанной в пункте 2.4. информацией. В случае неявки или отказа представителя одной из Сторон от подписи, акт, оформленный надлежащим образом, является основанием для перерасчета.</w:t>
      </w:r>
    </w:p>
    <w:p w:rsidR="00216C13" w:rsidRPr="007654E7" w:rsidRDefault="00216C13" w:rsidP="00216C13">
      <w:pPr>
        <w:tabs>
          <w:tab w:val="num" w:pos="0"/>
          <w:tab w:val="left" w:pos="993"/>
        </w:tabs>
        <w:ind w:firstLine="567"/>
        <w:jc w:val="both"/>
        <w:rPr>
          <w:sz w:val="20"/>
        </w:rPr>
      </w:pPr>
      <w:r w:rsidRPr="007654E7">
        <w:rPr>
          <w:sz w:val="20"/>
        </w:rPr>
        <w:t>При составлении акта должны соблюдаться следующие требования:</w:t>
      </w:r>
    </w:p>
    <w:p w:rsidR="00216C13" w:rsidRPr="007654E7" w:rsidRDefault="00216C13" w:rsidP="00216C13">
      <w:pPr>
        <w:numPr>
          <w:ilvl w:val="0"/>
          <w:numId w:val="19"/>
        </w:numPr>
        <w:tabs>
          <w:tab w:val="num" w:pos="0"/>
          <w:tab w:val="left" w:pos="993"/>
        </w:tabs>
        <w:suppressAutoHyphens w:val="0"/>
        <w:ind w:left="0" w:firstLine="567"/>
        <w:jc w:val="both"/>
        <w:rPr>
          <w:sz w:val="20"/>
        </w:rPr>
      </w:pPr>
      <w:r w:rsidRPr="007654E7">
        <w:rPr>
          <w:sz w:val="20"/>
        </w:rPr>
        <w:t>В акте указывается время заявки и её регистрационный номер в журнале диспетчерской службы Исполнителя, номер документа, направленного в адрес Теплоснабжающей организации и содержащего информацию о времени, месте, причине составления акта, Ф.И.О. лица, принявшего данный документ, его должность;</w:t>
      </w:r>
    </w:p>
    <w:p w:rsidR="00216C13" w:rsidRPr="007654E7" w:rsidRDefault="00216C13" w:rsidP="00216C13">
      <w:pPr>
        <w:numPr>
          <w:ilvl w:val="0"/>
          <w:numId w:val="19"/>
        </w:numPr>
        <w:tabs>
          <w:tab w:val="num" w:pos="0"/>
          <w:tab w:val="left" w:pos="993"/>
        </w:tabs>
        <w:suppressAutoHyphens w:val="0"/>
        <w:ind w:left="0" w:firstLine="567"/>
        <w:jc w:val="both"/>
        <w:rPr>
          <w:sz w:val="20"/>
        </w:rPr>
      </w:pPr>
      <w:r w:rsidRPr="007654E7">
        <w:rPr>
          <w:sz w:val="20"/>
        </w:rPr>
        <w:t>В акте указывается время (дата, час) отключения (несвоевременного включения) или некачественного обеспечения тепловой энергией;</w:t>
      </w:r>
    </w:p>
    <w:p w:rsidR="00216C13" w:rsidRPr="007654E7" w:rsidRDefault="00216C13" w:rsidP="00216C13">
      <w:pPr>
        <w:numPr>
          <w:ilvl w:val="0"/>
          <w:numId w:val="19"/>
        </w:numPr>
        <w:tabs>
          <w:tab w:val="num" w:pos="0"/>
          <w:tab w:val="left" w:pos="993"/>
        </w:tabs>
        <w:suppressAutoHyphens w:val="0"/>
        <w:ind w:left="0" w:firstLine="567"/>
        <w:jc w:val="both"/>
        <w:rPr>
          <w:sz w:val="20"/>
        </w:rPr>
      </w:pPr>
      <w:r w:rsidRPr="007654E7">
        <w:rPr>
          <w:sz w:val="20"/>
        </w:rPr>
        <w:t xml:space="preserve">Акт подписывается представителями Исполнителя, Теплоснабжающей организации, </w:t>
      </w:r>
      <w:r>
        <w:rPr>
          <w:sz w:val="20"/>
        </w:rPr>
        <w:t>Теплосетев</w:t>
      </w:r>
      <w:r w:rsidRPr="007654E7">
        <w:rPr>
          <w:sz w:val="20"/>
        </w:rPr>
        <w:t xml:space="preserve">ой организации и Администрации района (и Абонентом, если не обеспечение или перебои в обеспечении тепловой энергией касается только одной квартиры). </w:t>
      </w:r>
    </w:p>
    <w:p w:rsidR="00216C13" w:rsidRPr="007654E7" w:rsidRDefault="00216C13" w:rsidP="00216C13">
      <w:pPr>
        <w:numPr>
          <w:ilvl w:val="0"/>
          <w:numId w:val="19"/>
        </w:numPr>
        <w:tabs>
          <w:tab w:val="num" w:pos="0"/>
          <w:tab w:val="left" w:pos="993"/>
        </w:tabs>
        <w:suppressAutoHyphens w:val="0"/>
        <w:ind w:left="0" w:firstLine="567"/>
        <w:jc w:val="both"/>
        <w:rPr>
          <w:sz w:val="20"/>
        </w:rPr>
      </w:pPr>
      <w:r w:rsidRPr="007654E7">
        <w:rPr>
          <w:sz w:val="20"/>
        </w:rPr>
        <w:t>В акте указываются причины отсутствия тепловой энергии или некачественного её предоставления и Сторона, виновная в этом;</w:t>
      </w:r>
    </w:p>
    <w:p w:rsidR="00216C13" w:rsidRPr="007654E7" w:rsidRDefault="00216C13" w:rsidP="00216C13">
      <w:pPr>
        <w:numPr>
          <w:ilvl w:val="0"/>
          <w:numId w:val="19"/>
        </w:numPr>
        <w:tabs>
          <w:tab w:val="num" w:pos="0"/>
          <w:tab w:val="left" w:pos="993"/>
        </w:tabs>
        <w:suppressAutoHyphens w:val="0"/>
        <w:ind w:left="0" w:firstLine="567"/>
        <w:jc w:val="both"/>
        <w:rPr>
          <w:sz w:val="20"/>
        </w:rPr>
      </w:pPr>
      <w:r w:rsidRPr="007654E7">
        <w:rPr>
          <w:sz w:val="20"/>
        </w:rPr>
        <w:lastRenderedPageBreak/>
        <w:t xml:space="preserve">При температуре воздуха в жилом помещении ниже нормативных параметров в акте обязательно указывается: проведены ли Потребителем мероприятия по утеплению оконных и дверных заполнений, температура воздуха внутри помещения. </w:t>
      </w:r>
    </w:p>
    <w:p w:rsidR="00216C13" w:rsidRPr="007654E7" w:rsidRDefault="00216C13" w:rsidP="00216C13">
      <w:pPr>
        <w:tabs>
          <w:tab w:val="num" w:pos="0"/>
          <w:tab w:val="left" w:pos="993"/>
        </w:tabs>
        <w:ind w:firstLine="567"/>
        <w:jc w:val="both"/>
        <w:rPr>
          <w:sz w:val="20"/>
        </w:rPr>
      </w:pPr>
      <w:r w:rsidRPr="007654E7">
        <w:rPr>
          <w:sz w:val="20"/>
        </w:rPr>
        <w:t>Для выявления причины снижения температуры воздуха в квартире Потребителя, подавшего заявку, возможно комиссионное обследование помещений, расположенных на других этажах (выше и ниже) по данному стояку. При выявлении температуры воздуха в помещении выше нормативных параметров в акте обязательно указывается: температура воздуха внутри помещения, количество установленных нагревательных приборов, их марка и соответствие установленных нагревательных приборов проектной схеме (при наличии проекта жилого дома или проекта квартиры).</w:t>
      </w:r>
    </w:p>
    <w:p w:rsidR="00216C13" w:rsidRPr="007654E7" w:rsidRDefault="00216C13" w:rsidP="00216C13">
      <w:pPr>
        <w:tabs>
          <w:tab w:val="left" w:pos="993"/>
        </w:tabs>
        <w:autoSpaceDE w:val="0"/>
        <w:autoSpaceDN w:val="0"/>
        <w:adjustRightInd w:val="0"/>
        <w:ind w:firstLine="567"/>
        <w:jc w:val="both"/>
        <w:rPr>
          <w:sz w:val="20"/>
        </w:rPr>
      </w:pPr>
      <w:r w:rsidRPr="007654E7">
        <w:rPr>
          <w:sz w:val="20"/>
        </w:rPr>
        <w:t xml:space="preserve">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12" w:history="1">
        <w:r w:rsidRPr="007654E7">
          <w:rPr>
            <w:sz w:val="20"/>
          </w:rPr>
          <w:t>(ГОСТ 30494-96)</w:t>
        </w:r>
      </w:hyperlink>
      <w:r w:rsidRPr="007654E7">
        <w:rPr>
          <w:sz w:val="20"/>
        </w:rPr>
        <w:t>.</w:t>
      </w:r>
    </w:p>
    <w:p w:rsidR="00216C13" w:rsidRPr="007654E7" w:rsidRDefault="00216C13" w:rsidP="00216C13">
      <w:pPr>
        <w:tabs>
          <w:tab w:val="num" w:pos="0"/>
          <w:tab w:val="left" w:pos="993"/>
        </w:tabs>
        <w:ind w:firstLine="567"/>
        <w:jc w:val="both"/>
        <w:rPr>
          <w:sz w:val="20"/>
        </w:rPr>
      </w:pPr>
      <w:r w:rsidRPr="007654E7">
        <w:rPr>
          <w:sz w:val="20"/>
        </w:rPr>
        <w:t xml:space="preserve">Акт составляется в </w:t>
      </w:r>
      <w:r>
        <w:rPr>
          <w:sz w:val="20"/>
        </w:rPr>
        <w:t>количестве</w:t>
      </w:r>
      <w:r w:rsidRPr="007654E7">
        <w:rPr>
          <w:sz w:val="20"/>
        </w:rPr>
        <w:t xml:space="preserve"> экземпляр</w:t>
      </w:r>
      <w:r>
        <w:rPr>
          <w:sz w:val="20"/>
        </w:rPr>
        <w:t>ов, равном количеству Сторон</w:t>
      </w:r>
      <w:r w:rsidRPr="007654E7">
        <w:rPr>
          <w:sz w:val="20"/>
        </w:rPr>
        <w:t xml:space="preserve"> (при этом оригиналы подписей представителей Сторон должны быть на каждом экземпляре акта), по одному для каждой из сторон и выдаётся представителям Сторон на руки под роспись. В случае отсутствия представителей Теплоснабжающей организации, акт направляется в адрес его Агента с сопроводительным письмом.</w:t>
      </w:r>
    </w:p>
    <w:p w:rsidR="00216C13" w:rsidRPr="007654E7" w:rsidRDefault="00216C13" w:rsidP="00216C13">
      <w:pPr>
        <w:tabs>
          <w:tab w:val="num" w:pos="0"/>
          <w:tab w:val="left" w:pos="993"/>
        </w:tabs>
        <w:ind w:firstLine="567"/>
        <w:jc w:val="both"/>
        <w:rPr>
          <w:sz w:val="20"/>
        </w:rPr>
      </w:pPr>
      <w:r w:rsidRPr="007654E7">
        <w:rPr>
          <w:sz w:val="20"/>
        </w:rPr>
        <w:t>К экземпляру акта Теплоснабжающей организации прикладывается копия документа о вызове представителя Теплоснабжающей организации, копия приказа о назначении уполномоченного на подписание акта лица.</w:t>
      </w:r>
    </w:p>
    <w:p w:rsidR="00216C13" w:rsidRPr="007654E7" w:rsidRDefault="00216C13" w:rsidP="00216C13">
      <w:pPr>
        <w:tabs>
          <w:tab w:val="num" w:pos="0"/>
          <w:tab w:val="left" w:pos="993"/>
        </w:tabs>
        <w:ind w:firstLine="567"/>
        <w:jc w:val="both"/>
        <w:rPr>
          <w:sz w:val="20"/>
        </w:rPr>
      </w:pPr>
      <w:r w:rsidRPr="007654E7">
        <w:rPr>
          <w:sz w:val="20"/>
        </w:rPr>
        <w:t xml:space="preserve">Убытки от снижения платежей Потребителю возмещаются за счет Стороны, виновной в отсутствии или некачественном обеспечении энергоресурсом. </w:t>
      </w:r>
    </w:p>
    <w:p w:rsidR="00216C13" w:rsidRPr="007654E7" w:rsidRDefault="00216C13" w:rsidP="00216C13">
      <w:pPr>
        <w:tabs>
          <w:tab w:val="left" w:pos="993"/>
        </w:tabs>
        <w:ind w:firstLine="567"/>
        <w:jc w:val="both"/>
        <w:rPr>
          <w:sz w:val="20"/>
        </w:rPr>
      </w:pPr>
      <w:r w:rsidRPr="007654E7">
        <w:rPr>
          <w:sz w:val="20"/>
        </w:rPr>
        <w:t>В случае отсутствия или некачественного предоставления тепловой энергии по вине Исполнителя – Теплоснабжающая организация направляет Исполнителю счет на возмещение убытков, понесённых Теплоснабжающей организацией.</w:t>
      </w:r>
    </w:p>
    <w:p w:rsidR="00216C13" w:rsidRDefault="00216C13" w:rsidP="00460A7E">
      <w:pPr>
        <w:jc w:val="both"/>
        <w:rPr>
          <w:sz w:val="16"/>
          <w:szCs w:val="16"/>
        </w:rPr>
      </w:pPr>
    </w:p>
    <w:p w:rsidR="00216C13" w:rsidRDefault="00216C13" w:rsidP="00460A7E">
      <w:pPr>
        <w:jc w:val="both"/>
        <w:rPr>
          <w:sz w:val="16"/>
          <w:szCs w:val="16"/>
        </w:rPr>
      </w:pPr>
    </w:p>
    <w:p w:rsidR="00216C13" w:rsidRDefault="00216C13" w:rsidP="00460A7E">
      <w:pPr>
        <w:jc w:val="both"/>
        <w:rPr>
          <w:sz w:val="16"/>
          <w:szCs w:val="16"/>
        </w:rPr>
      </w:pPr>
    </w:p>
    <w:p w:rsidR="00216C13" w:rsidRPr="00326A19" w:rsidRDefault="00216C13" w:rsidP="00216C13">
      <w:pPr>
        <w:ind w:firstLine="567"/>
        <w:jc w:val="center"/>
        <w:rPr>
          <w:b/>
          <w:bCs/>
          <w:sz w:val="22"/>
          <w:szCs w:val="22"/>
        </w:rPr>
      </w:pPr>
      <w:r w:rsidRPr="00326A19">
        <w:rPr>
          <w:b/>
          <w:bCs/>
          <w:sz w:val="22"/>
          <w:szCs w:val="22"/>
        </w:rPr>
        <w:t>ПОДПИСИ СТОРОН</w:t>
      </w:r>
    </w:p>
    <w:p w:rsidR="00216C13" w:rsidRPr="00326A19" w:rsidRDefault="00216C13" w:rsidP="00216C13">
      <w:pPr>
        <w:jc w:val="both"/>
        <w:rPr>
          <w:sz w:val="22"/>
          <w:szCs w:val="22"/>
        </w:rPr>
      </w:pPr>
    </w:p>
    <w:tbl>
      <w:tblPr>
        <w:tblW w:w="10348" w:type="dxa"/>
        <w:tblInd w:w="108" w:type="dxa"/>
        <w:tblLayout w:type="fixed"/>
        <w:tblLook w:val="0000" w:firstRow="0" w:lastRow="0" w:firstColumn="0" w:lastColumn="0" w:noHBand="0" w:noVBand="0"/>
      </w:tblPr>
      <w:tblGrid>
        <w:gridCol w:w="5245"/>
        <w:gridCol w:w="236"/>
        <w:gridCol w:w="4867"/>
      </w:tblGrid>
      <w:tr w:rsidR="00216C13" w:rsidRPr="00326A19" w:rsidTr="00A86F8D">
        <w:trPr>
          <w:trHeight w:val="300"/>
        </w:trPr>
        <w:tc>
          <w:tcPr>
            <w:tcW w:w="5245" w:type="dxa"/>
          </w:tcPr>
          <w:p w:rsidR="00216C13" w:rsidRPr="00326A19" w:rsidRDefault="00216C13" w:rsidP="00A86F8D">
            <w:pPr>
              <w:snapToGrid w:val="0"/>
              <w:jc w:val="center"/>
              <w:rPr>
                <w:sz w:val="22"/>
                <w:szCs w:val="22"/>
              </w:rPr>
            </w:pPr>
            <w:r w:rsidRPr="00326A19">
              <w:rPr>
                <w:rFonts w:eastAsia="Arial" w:cs="Arial"/>
                <w:sz w:val="22"/>
                <w:szCs w:val="22"/>
              </w:rPr>
              <w:fldChar w:fldCharType="begin"/>
            </w:r>
            <w:r w:rsidRPr="00326A19">
              <w:rPr>
                <w:rFonts w:eastAsia="Arial" w:cs="Arial"/>
                <w:sz w:val="22"/>
                <w:szCs w:val="22"/>
              </w:rPr>
              <w:instrText xml:space="preserve"> AUTHOR  РасшифровкаФирма*  \* MERGEFORMAT </w:instrText>
            </w:r>
            <w:r w:rsidRPr="00326A19">
              <w:rPr>
                <w:rFonts w:eastAsia="Arial" w:cs="Arial"/>
                <w:sz w:val="22"/>
                <w:szCs w:val="22"/>
              </w:rPr>
              <w:fldChar w:fldCharType="separate"/>
            </w:r>
            <w:r w:rsidR="000266AB">
              <w:rPr>
                <w:rFonts w:eastAsia="Arial" w:cs="Arial"/>
                <w:noProof/>
                <w:sz w:val="22"/>
                <w:szCs w:val="22"/>
              </w:rPr>
              <w:t>Теплоснабжающая организация</w:t>
            </w:r>
            <w:r w:rsidRPr="00326A19">
              <w:rPr>
                <w:rFonts w:eastAsia="Arial" w:cs="Arial"/>
                <w:sz w:val="22"/>
                <w:szCs w:val="22"/>
              </w:rPr>
              <w:fldChar w:fldCharType="end"/>
            </w:r>
          </w:p>
        </w:tc>
        <w:tc>
          <w:tcPr>
            <w:tcW w:w="236" w:type="dxa"/>
          </w:tcPr>
          <w:p w:rsidR="00216C13" w:rsidRPr="00326A19" w:rsidRDefault="00216C13" w:rsidP="00A86F8D">
            <w:pPr>
              <w:snapToGrid w:val="0"/>
              <w:jc w:val="both"/>
              <w:rPr>
                <w:sz w:val="22"/>
                <w:szCs w:val="22"/>
              </w:rPr>
            </w:pPr>
          </w:p>
        </w:tc>
        <w:tc>
          <w:tcPr>
            <w:tcW w:w="4867" w:type="dxa"/>
          </w:tcPr>
          <w:p w:rsidR="00216C13" w:rsidRPr="00326A19" w:rsidRDefault="00216C13" w:rsidP="00A86F8D">
            <w:pPr>
              <w:snapToGrid w:val="0"/>
              <w:jc w:val="center"/>
              <w:rPr>
                <w:sz w:val="22"/>
                <w:szCs w:val="22"/>
              </w:rPr>
            </w:pPr>
            <w:r w:rsidRPr="00326A19">
              <w:rPr>
                <w:rFonts w:eastAsia="Arial" w:cs="Arial"/>
                <w:sz w:val="22"/>
                <w:szCs w:val="22"/>
              </w:rPr>
              <w:fldChar w:fldCharType="begin"/>
            </w:r>
            <w:r w:rsidRPr="00326A19">
              <w:rPr>
                <w:rFonts w:eastAsia="Arial" w:cs="Arial"/>
                <w:sz w:val="22"/>
                <w:szCs w:val="22"/>
              </w:rPr>
              <w:instrText xml:space="preserve"> AUTHOR  РасшифровкаИсполнитель*  \* MERGEFORMAT </w:instrText>
            </w:r>
            <w:r w:rsidRPr="00326A19">
              <w:rPr>
                <w:rFonts w:eastAsia="Arial" w:cs="Arial"/>
                <w:sz w:val="22"/>
                <w:szCs w:val="22"/>
              </w:rPr>
              <w:fldChar w:fldCharType="separate"/>
            </w:r>
            <w:r w:rsidR="000266AB">
              <w:rPr>
                <w:rFonts w:eastAsia="Arial" w:cs="Arial"/>
                <w:noProof/>
                <w:sz w:val="22"/>
                <w:szCs w:val="22"/>
              </w:rPr>
              <w:t>Исполнитель</w:t>
            </w:r>
            <w:r w:rsidRPr="00326A19">
              <w:rPr>
                <w:rFonts w:eastAsia="Arial" w:cs="Arial"/>
                <w:sz w:val="22"/>
                <w:szCs w:val="22"/>
              </w:rPr>
              <w:fldChar w:fldCharType="end"/>
            </w:r>
          </w:p>
        </w:tc>
      </w:tr>
      <w:tr w:rsidR="00216C13" w:rsidRPr="00326A19" w:rsidTr="00A86F8D">
        <w:trPr>
          <w:trHeight w:val="516"/>
        </w:trPr>
        <w:tc>
          <w:tcPr>
            <w:tcW w:w="5245" w:type="dxa"/>
            <w:vAlign w:val="bottom"/>
          </w:tcPr>
          <w:p w:rsidR="00216C13" w:rsidRPr="00326A19" w:rsidRDefault="00216C13" w:rsidP="009C7A73">
            <w:pPr>
              <w:snapToGrid w:val="0"/>
              <w:jc w:val="center"/>
              <w:rPr>
                <w:sz w:val="22"/>
                <w:szCs w:val="22"/>
              </w:rPr>
            </w:pPr>
            <w:r w:rsidRPr="00326A19">
              <w:rPr>
                <w:rFonts w:cs="Tahoma"/>
                <w:sz w:val="22"/>
                <w:szCs w:val="22"/>
              </w:rPr>
              <w:t>________________________</w:t>
            </w:r>
            <w:r w:rsidR="009C7A73" w:rsidRPr="00326A19">
              <w:rPr>
                <w:sz w:val="22"/>
                <w:szCs w:val="22"/>
              </w:rPr>
              <w:t xml:space="preserve"> </w:t>
            </w:r>
          </w:p>
        </w:tc>
        <w:tc>
          <w:tcPr>
            <w:tcW w:w="236" w:type="dxa"/>
            <w:vAlign w:val="bottom"/>
          </w:tcPr>
          <w:p w:rsidR="00216C13" w:rsidRPr="00326A19" w:rsidRDefault="00216C13" w:rsidP="00A86F8D">
            <w:pPr>
              <w:snapToGrid w:val="0"/>
              <w:jc w:val="center"/>
              <w:rPr>
                <w:sz w:val="22"/>
                <w:szCs w:val="22"/>
              </w:rPr>
            </w:pPr>
          </w:p>
        </w:tc>
        <w:tc>
          <w:tcPr>
            <w:tcW w:w="4867" w:type="dxa"/>
            <w:vAlign w:val="bottom"/>
          </w:tcPr>
          <w:p w:rsidR="00216C13" w:rsidRPr="00326A19" w:rsidRDefault="00216C13" w:rsidP="009C7A73">
            <w:pPr>
              <w:snapToGrid w:val="0"/>
              <w:jc w:val="center"/>
              <w:rPr>
                <w:sz w:val="22"/>
                <w:szCs w:val="22"/>
              </w:rPr>
            </w:pPr>
            <w:r w:rsidRPr="00326A19">
              <w:rPr>
                <w:rFonts w:cs="Tahoma"/>
                <w:sz w:val="22"/>
                <w:szCs w:val="22"/>
              </w:rPr>
              <w:t>___________________</w:t>
            </w:r>
            <w:r w:rsidR="009C7A73" w:rsidRPr="00326A19">
              <w:rPr>
                <w:sz w:val="22"/>
                <w:szCs w:val="22"/>
              </w:rPr>
              <w:t xml:space="preserve"> </w:t>
            </w:r>
          </w:p>
        </w:tc>
      </w:tr>
    </w:tbl>
    <w:p w:rsidR="00216C13" w:rsidRDefault="00216C13" w:rsidP="00460A7E">
      <w:pPr>
        <w:jc w:val="both"/>
        <w:rPr>
          <w:sz w:val="16"/>
          <w:szCs w:val="16"/>
        </w:rPr>
        <w:sectPr w:rsidR="00216C13" w:rsidSect="0057413C">
          <w:footnotePr>
            <w:pos w:val="beneathText"/>
          </w:footnotePr>
          <w:pgSz w:w="11905" w:h="16837"/>
          <w:pgMar w:top="567" w:right="706" w:bottom="567" w:left="964" w:header="720" w:footer="720" w:gutter="0"/>
          <w:cols w:space="720"/>
          <w:docGrid w:linePitch="360"/>
        </w:sectPr>
      </w:pPr>
    </w:p>
    <w:p w:rsidR="00832C9C" w:rsidRPr="0074161F" w:rsidRDefault="00832C9C" w:rsidP="00856F75">
      <w:pPr>
        <w:tabs>
          <w:tab w:val="left" w:pos="720"/>
        </w:tabs>
        <w:jc w:val="center"/>
        <w:rPr>
          <w:b/>
          <w:bCs/>
          <w:sz w:val="4"/>
          <w:szCs w:val="4"/>
        </w:rPr>
      </w:pPr>
    </w:p>
    <w:tbl>
      <w:tblPr>
        <w:tblW w:w="15451" w:type="dxa"/>
        <w:tblInd w:w="250" w:type="dxa"/>
        <w:tblLook w:val="01E0" w:firstRow="1" w:lastRow="1" w:firstColumn="1" w:lastColumn="1" w:noHBand="0" w:noVBand="0"/>
      </w:tblPr>
      <w:tblGrid>
        <w:gridCol w:w="4678"/>
        <w:gridCol w:w="2551"/>
        <w:gridCol w:w="3686"/>
        <w:gridCol w:w="4003"/>
        <w:gridCol w:w="533"/>
      </w:tblGrid>
      <w:tr w:rsidR="00396F1A" w:rsidRPr="00C12118" w:rsidTr="00E52587">
        <w:tc>
          <w:tcPr>
            <w:tcW w:w="7229" w:type="dxa"/>
            <w:gridSpan w:val="2"/>
          </w:tcPr>
          <w:p w:rsidR="00396F1A" w:rsidRPr="00C12118" w:rsidRDefault="00396F1A" w:rsidP="00C12118">
            <w:pPr>
              <w:tabs>
                <w:tab w:val="left" w:pos="1035"/>
              </w:tabs>
              <w:rPr>
                <w:b/>
                <w:sz w:val="22"/>
                <w:szCs w:val="22"/>
              </w:rPr>
            </w:pPr>
          </w:p>
        </w:tc>
        <w:tc>
          <w:tcPr>
            <w:tcW w:w="8222" w:type="dxa"/>
            <w:gridSpan w:val="3"/>
          </w:tcPr>
          <w:p w:rsidR="00396F1A" w:rsidRPr="00C12118" w:rsidRDefault="00396F1A" w:rsidP="00A86F8D">
            <w:pPr>
              <w:tabs>
                <w:tab w:val="left" w:pos="1035"/>
                <w:tab w:val="left" w:pos="5400"/>
              </w:tabs>
              <w:jc w:val="right"/>
              <w:rPr>
                <w:bCs/>
                <w:color w:val="000000"/>
                <w:sz w:val="22"/>
                <w:szCs w:val="22"/>
              </w:rPr>
            </w:pPr>
            <w:r w:rsidRPr="00C12118">
              <w:rPr>
                <w:bCs/>
                <w:color w:val="000000"/>
                <w:sz w:val="22"/>
                <w:szCs w:val="22"/>
              </w:rPr>
              <w:t xml:space="preserve">Приложение № </w:t>
            </w:r>
            <w:r w:rsidR="00D16956" w:rsidRPr="00C12118">
              <w:rPr>
                <w:bCs/>
                <w:color w:val="000000"/>
                <w:sz w:val="22"/>
                <w:szCs w:val="22"/>
              </w:rPr>
              <w:t>1</w:t>
            </w:r>
            <w:r w:rsidR="00A86F8D">
              <w:rPr>
                <w:bCs/>
                <w:color w:val="000000"/>
                <w:sz w:val="22"/>
                <w:szCs w:val="22"/>
              </w:rPr>
              <w:t>1</w:t>
            </w:r>
          </w:p>
        </w:tc>
      </w:tr>
      <w:tr w:rsidR="00396F1A" w:rsidRPr="00C12118" w:rsidTr="00E52587">
        <w:tc>
          <w:tcPr>
            <w:tcW w:w="7229" w:type="dxa"/>
            <w:gridSpan w:val="2"/>
          </w:tcPr>
          <w:p w:rsidR="00396F1A" w:rsidRPr="00C12118" w:rsidRDefault="00396F1A" w:rsidP="00C12118">
            <w:pPr>
              <w:tabs>
                <w:tab w:val="left" w:pos="1035"/>
              </w:tabs>
              <w:rPr>
                <w:b/>
                <w:sz w:val="22"/>
                <w:szCs w:val="22"/>
              </w:rPr>
            </w:pPr>
          </w:p>
        </w:tc>
        <w:tc>
          <w:tcPr>
            <w:tcW w:w="8222" w:type="dxa"/>
            <w:gridSpan w:val="3"/>
          </w:tcPr>
          <w:p w:rsidR="00396F1A" w:rsidRPr="00C12118" w:rsidRDefault="00396F1A" w:rsidP="00E52587">
            <w:pPr>
              <w:tabs>
                <w:tab w:val="left" w:pos="1035"/>
              </w:tabs>
              <w:jc w:val="right"/>
              <w:rPr>
                <w:bCs/>
                <w:color w:val="000000"/>
                <w:sz w:val="20"/>
              </w:rPr>
            </w:pPr>
            <w:r w:rsidRPr="00C12118">
              <w:rPr>
                <w:bCs/>
                <w:color w:val="000000"/>
                <w:sz w:val="20"/>
              </w:rPr>
              <w:t xml:space="preserve">к  </w:t>
            </w:r>
            <w:r w:rsidR="008536F2">
              <w:rPr>
                <w:bCs/>
                <w:color w:val="000000"/>
                <w:sz w:val="20"/>
              </w:rPr>
              <w:fldChar w:fldCharType="begin"/>
            </w:r>
            <w:r w:rsidR="008536F2">
              <w:rPr>
                <w:bCs/>
                <w:color w:val="000000"/>
                <w:sz w:val="20"/>
              </w:rPr>
              <w:instrText xml:space="preserve"> AUTHOR  видФормыДоговора*  \* MERGEFORMAT </w:instrText>
            </w:r>
            <w:r w:rsidR="008536F2">
              <w:rPr>
                <w:bCs/>
                <w:color w:val="000000"/>
                <w:sz w:val="20"/>
              </w:rPr>
              <w:fldChar w:fldCharType="separate"/>
            </w:r>
            <w:r w:rsidR="000266AB">
              <w:rPr>
                <w:bCs/>
                <w:noProof/>
                <w:color w:val="000000"/>
                <w:sz w:val="20"/>
              </w:rPr>
              <w:t>Договору</w:t>
            </w:r>
            <w:r w:rsidR="008536F2">
              <w:rPr>
                <w:bCs/>
                <w:color w:val="000000"/>
                <w:sz w:val="20"/>
              </w:rPr>
              <w:fldChar w:fldCharType="end"/>
            </w:r>
            <w:r w:rsidRPr="00C12118">
              <w:rPr>
                <w:bCs/>
                <w:color w:val="000000"/>
                <w:sz w:val="20"/>
              </w:rPr>
              <w:t xml:space="preserve"> № </w:t>
            </w:r>
          </w:p>
        </w:tc>
      </w:tr>
      <w:tr w:rsidR="00396F1A" w:rsidRPr="00C12118" w:rsidTr="00E52587">
        <w:tc>
          <w:tcPr>
            <w:tcW w:w="7229" w:type="dxa"/>
            <w:gridSpan w:val="2"/>
          </w:tcPr>
          <w:p w:rsidR="00396F1A" w:rsidRPr="00C12118" w:rsidRDefault="00396F1A" w:rsidP="00C12118">
            <w:pPr>
              <w:tabs>
                <w:tab w:val="left" w:pos="1035"/>
              </w:tabs>
              <w:rPr>
                <w:b/>
                <w:sz w:val="22"/>
                <w:szCs w:val="22"/>
              </w:rPr>
            </w:pPr>
          </w:p>
        </w:tc>
        <w:tc>
          <w:tcPr>
            <w:tcW w:w="8222" w:type="dxa"/>
            <w:gridSpan w:val="3"/>
          </w:tcPr>
          <w:p w:rsidR="00396F1A" w:rsidRPr="00C12118" w:rsidRDefault="00396F1A" w:rsidP="00E52587">
            <w:pPr>
              <w:tabs>
                <w:tab w:val="left" w:pos="1035"/>
              </w:tabs>
              <w:jc w:val="right"/>
              <w:rPr>
                <w:b/>
                <w:sz w:val="20"/>
              </w:rPr>
            </w:pPr>
            <w:r w:rsidRPr="00C12118">
              <w:rPr>
                <w:sz w:val="20"/>
              </w:rPr>
              <w:t>от</w:t>
            </w:r>
            <w:r w:rsidRPr="00C12118">
              <w:rPr>
                <w:b/>
                <w:sz w:val="20"/>
              </w:rPr>
              <w:t xml:space="preserve"> </w:t>
            </w:r>
          </w:p>
        </w:tc>
      </w:tr>
      <w:tr w:rsidR="00E52587" w:rsidRPr="00E52587" w:rsidTr="00E52587">
        <w:tblPrEx>
          <w:tblLook w:val="0000" w:firstRow="0" w:lastRow="0" w:firstColumn="0" w:lastColumn="0" w:noHBand="0" w:noVBand="0"/>
        </w:tblPrEx>
        <w:trPr>
          <w:gridAfter w:val="1"/>
          <w:wAfter w:w="533" w:type="dxa"/>
          <w:trHeight w:val="300"/>
        </w:trPr>
        <w:tc>
          <w:tcPr>
            <w:tcW w:w="4678" w:type="dxa"/>
          </w:tcPr>
          <w:p w:rsidR="00E52587" w:rsidRPr="00E52587" w:rsidRDefault="00E52587" w:rsidP="00E52587">
            <w:pPr>
              <w:snapToGrid w:val="0"/>
              <w:rPr>
                <w:b/>
                <w:sz w:val="22"/>
                <w:szCs w:val="22"/>
              </w:rPr>
            </w:pPr>
            <w:r w:rsidRPr="00E52587">
              <w:rPr>
                <w:b/>
                <w:sz w:val="22"/>
                <w:szCs w:val="22"/>
              </w:rPr>
              <w:t>Утверждаю:</w:t>
            </w:r>
          </w:p>
        </w:tc>
        <w:tc>
          <w:tcPr>
            <w:tcW w:w="6237" w:type="dxa"/>
            <w:gridSpan w:val="2"/>
          </w:tcPr>
          <w:p w:rsidR="00E52587" w:rsidRPr="00E52587" w:rsidRDefault="00E52587" w:rsidP="00E52587">
            <w:pPr>
              <w:snapToGrid w:val="0"/>
              <w:jc w:val="both"/>
              <w:rPr>
                <w:b/>
                <w:sz w:val="22"/>
                <w:szCs w:val="22"/>
              </w:rPr>
            </w:pPr>
          </w:p>
        </w:tc>
        <w:tc>
          <w:tcPr>
            <w:tcW w:w="4003" w:type="dxa"/>
          </w:tcPr>
          <w:p w:rsidR="00E52587" w:rsidRPr="00E52587" w:rsidRDefault="00E52587" w:rsidP="00E52587">
            <w:pPr>
              <w:snapToGrid w:val="0"/>
              <w:rPr>
                <w:b/>
                <w:sz w:val="22"/>
                <w:szCs w:val="22"/>
              </w:rPr>
            </w:pPr>
            <w:r w:rsidRPr="00E52587">
              <w:rPr>
                <w:b/>
                <w:sz w:val="22"/>
                <w:szCs w:val="22"/>
              </w:rPr>
              <w:t>Утверждаю:</w:t>
            </w:r>
          </w:p>
        </w:tc>
      </w:tr>
      <w:tr w:rsidR="00E52587" w:rsidRPr="00E52587" w:rsidTr="00E52587">
        <w:tblPrEx>
          <w:tblLook w:val="0000" w:firstRow="0" w:lastRow="0" w:firstColumn="0" w:lastColumn="0" w:noHBand="0" w:noVBand="0"/>
        </w:tblPrEx>
        <w:trPr>
          <w:gridAfter w:val="1"/>
          <w:wAfter w:w="533" w:type="dxa"/>
          <w:trHeight w:val="300"/>
        </w:trPr>
        <w:tc>
          <w:tcPr>
            <w:tcW w:w="4678" w:type="dxa"/>
            <w:tcBorders>
              <w:bottom w:val="single" w:sz="4" w:space="0" w:color="auto"/>
            </w:tcBorders>
          </w:tcPr>
          <w:p w:rsidR="00E52587" w:rsidRPr="00E52587" w:rsidRDefault="00E52587" w:rsidP="00E52587">
            <w:pPr>
              <w:tabs>
                <w:tab w:val="left" w:pos="4220"/>
              </w:tabs>
              <w:snapToGrid w:val="0"/>
              <w:jc w:val="right"/>
              <w:rPr>
                <w:sz w:val="22"/>
                <w:szCs w:val="22"/>
              </w:rPr>
            </w:pPr>
            <w:r w:rsidRPr="00E52587">
              <w:rPr>
                <w:rFonts w:cs="Tahoma"/>
                <w:sz w:val="22"/>
                <w:szCs w:val="22"/>
              </w:rPr>
              <w:t>------------------</w:t>
            </w:r>
          </w:p>
        </w:tc>
        <w:tc>
          <w:tcPr>
            <w:tcW w:w="6237" w:type="dxa"/>
            <w:gridSpan w:val="2"/>
          </w:tcPr>
          <w:p w:rsidR="00E52587" w:rsidRPr="00E52587" w:rsidRDefault="00E52587" w:rsidP="00E52587">
            <w:pPr>
              <w:snapToGrid w:val="0"/>
              <w:jc w:val="both"/>
              <w:rPr>
                <w:sz w:val="22"/>
                <w:szCs w:val="22"/>
              </w:rPr>
            </w:pPr>
          </w:p>
        </w:tc>
        <w:tc>
          <w:tcPr>
            <w:tcW w:w="4003" w:type="dxa"/>
            <w:tcBorders>
              <w:bottom w:val="single" w:sz="4" w:space="0" w:color="auto"/>
            </w:tcBorders>
          </w:tcPr>
          <w:p w:rsidR="00E52587" w:rsidRPr="00E52587" w:rsidRDefault="00E52587" w:rsidP="00E52587">
            <w:pPr>
              <w:snapToGrid w:val="0"/>
              <w:jc w:val="right"/>
              <w:rPr>
                <w:sz w:val="22"/>
                <w:szCs w:val="22"/>
              </w:rPr>
            </w:pPr>
            <w:r w:rsidRPr="00E52587">
              <w:rPr>
                <w:rFonts w:cs="Tahoma"/>
                <w:sz w:val="22"/>
                <w:szCs w:val="22"/>
              </w:rPr>
              <w:t>-----------</w:t>
            </w:r>
          </w:p>
        </w:tc>
      </w:tr>
      <w:tr w:rsidR="00E52587" w:rsidRPr="00E52587" w:rsidTr="00E52587">
        <w:tblPrEx>
          <w:tblLook w:val="0000" w:firstRow="0" w:lastRow="0" w:firstColumn="0" w:lastColumn="0" w:noHBand="0" w:noVBand="0"/>
        </w:tblPrEx>
        <w:trPr>
          <w:gridAfter w:val="1"/>
          <w:wAfter w:w="533" w:type="dxa"/>
          <w:trHeight w:val="300"/>
        </w:trPr>
        <w:tc>
          <w:tcPr>
            <w:tcW w:w="4678" w:type="dxa"/>
          </w:tcPr>
          <w:p w:rsidR="00E52587" w:rsidRPr="00E52587" w:rsidRDefault="00E52587" w:rsidP="00E52587">
            <w:pPr>
              <w:suppressAutoHyphens w:val="0"/>
              <w:spacing w:after="160" w:line="259" w:lineRule="auto"/>
              <w:rPr>
                <w:sz w:val="22"/>
                <w:szCs w:val="22"/>
              </w:rPr>
            </w:pPr>
            <w:r w:rsidRPr="00E52587">
              <w:rPr>
                <w:rFonts w:eastAsia="Arial" w:cs="Arial"/>
                <w:sz w:val="22"/>
                <w:szCs w:val="22"/>
              </w:rPr>
              <w:t>Организация, осуществляющая горячее водоснабжение</w:t>
            </w:r>
          </w:p>
        </w:tc>
        <w:tc>
          <w:tcPr>
            <w:tcW w:w="6237" w:type="dxa"/>
            <w:gridSpan w:val="2"/>
          </w:tcPr>
          <w:p w:rsidR="00E52587" w:rsidRPr="00E52587" w:rsidRDefault="00E52587" w:rsidP="00E52587">
            <w:pPr>
              <w:snapToGrid w:val="0"/>
              <w:jc w:val="both"/>
              <w:rPr>
                <w:sz w:val="22"/>
                <w:szCs w:val="22"/>
              </w:rPr>
            </w:pPr>
          </w:p>
        </w:tc>
        <w:tc>
          <w:tcPr>
            <w:tcW w:w="4003" w:type="dxa"/>
          </w:tcPr>
          <w:p w:rsidR="00E52587" w:rsidRPr="00E52587" w:rsidRDefault="00E52587" w:rsidP="00E52587">
            <w:pPr>
              <w:snapToGrid w:val="0"/>
              <w:jc w:val="center"/>
              <w:rPr>
                <w:sz w:val="22"/>
                <w:szCs w:val="22"/>
              </w:rPr>
            </w:pPr>
            <w:r w:rsidRPr="00E52587">
              <w:rPr>
                <w:rFonts w:eastAsia="Arial" w:cs="Arial"/>
                <w:sz w:val="22"/>
                <w:szCs w:val="22"/>
              </w:rPr>
              <w:t>Исполнитель</w:t>
            </w:r>
          </w:p>
        </w:tc>
      </w:tr>
    </w:tbl>
    <w:p w:rsidR="00E52587" w:rsidRDefault="00E52587" w:rsidP="00E52587">
      <w:pPr>
        <w:jc w:val="center"/>
        <w:rPr>
          <w:b/>
          <w:bCs/>
        </w:rPr>
      </w:pPr>
      <w:r w:rsidRPr="000C65D0">
        <w:rPr>
          <w:b/>
          <w:bCs/>
        </w:rPr>
        <w:t>Форма предоставления показаний прибора учета</w:t>
      </w:r>
    </w:p>
    <w:p w:rsidR="00CC2B12" w:rsidRDefault="00CC2B12" w:rsidP="00E52587">
      <w:pPr>
        <w:spacing w:line="276" w:lineRule="auto"/>
        <w:ind w:firstLine="567"/>
        <w:jc w:val="center"/>
        <w:rPr>
          <w:sz w:val="16"/>
          <w:szCs w:val="16"/>
        </w:rPr>
      </w:pPr>
    </w:p>
    <w:p w:rsidR="00E52587" w:rsidRDefault="00E52587" w:rsidP="009F79F3">
      <w:pPr>
        <w:spacing w:line="276" w:lineRule="auto"/>
        <w:ind w:firstLine="567"/>
        <w:rPr>
          <w:sz w:val="16"/>
          <w:szCs w:val="16"/>
        </w:rPr>
      </w:pPr>
      <w:r w:rsidRPr="003B03BB">
        <w:rPr>
          <w:noProof/>
          <w:lang w:eastAsia="ru-RU"/>
        </w:rPr>
        <w:drawing>
          <wp:inline distT="0" distB="0" distL="0" distR="0" wp14:anchorId="0399F47A" wp14:editId="4444A557">
            <wp:extent cx="9251950" cy="42322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51950" cy="4232275"/>
                    </a:xfrm>
                    <a:prstGeom prst="rect">
                      <a:avLst/>
                    </a:prstGeom>
                    <a:noFill/>
                    <a:ln>
                      <a:noFill/>
                    </a:ln>
                  </pic:spPr>
                </pic:pic>
              </a:graphicData>
            </a:graphic>
          </wp:inline>
        </w:drawing>
      </w:r>
    </w:p>
    <w:tbl>
      <w:tblPr>
        <w:tblW w:w="0" w:type="auto"/>
        <w:tblInd w:w="-34" w:type="dxa"/>
        <w:tblLook w:val="04A0" w:firstRow="1" w:lastRow="0" w:firstColumn="1" w:lastColumn="0" w:noHBand="0" w:noVBand="1"/>
      </w:tblPr>
      <w:tblGrid>
        <w:gridCol w:w="2694"/>
        <w:gridCol w:w="3827"/>
        <w:gridCol w:w="1134"/>
        <w:gridCol w:w="1559"/>
        <w:gridCol w:w="1134"/>
        <w:gridCol w:w="2552"/>
      </w:tblGrid>
      <w:tr w:rsidR="0074161F" w:rsidRPr="0005759A" w:rsidTr="00806EEA">
        <w:tc>
          <w:tcPr>
            <w:tcW w:w="2694" w:type="dxa"/>
            <w:vAlign w:val="bottom"/>
          </w:tcPr>
          <w:p w:rsidR="00E52587" w:rsidRDefault="00E52587" w:rsidP="00806EEA">
            <w:pPr>
              <w:rPr>
                <w:sz w:val="22"/>
                <w:szCs w:val="22"/>
              </w:rPr>
            </w:pPr>
          </w:p>
          <w:p w:rsidR="00E52587" w:rsidRDefault="00E52587" w:rsidP="00806EEA">
            <w:pPr>
              <w:rPr>
                <w:sz w:val="22"/>
                <w:szCs w:val="22"/>
              </w:rPr>
            </w:pPr>
          </w:p>
          <w:p w:rsidR="0074161F" w:rsidRPr="0005759A" w:rsidRDefault="0074161F" w:rsidP="00806EEA">
            <w:pPr>
              <w:rPr>
                <w:b/>
                <w:bCs/>
                <w:sz w:val="20"/>
              </w:rPr>
            </w:pPr>
            <w:r w:rsidRPr="0005759A">
              <w:rPr>
                <w:sz w:val="22"/>
                <w:szCs w:val="22"/>
              </w:rPr>
              <w:t>Ответственный</w:t>
            </w:r>
          </w:p>
        </w:tc>
        <w:tc>
          <w:tcPr>
            <w:tcW w:w="3827" w:type="dxa"/>
            <w:tcBorders>
              <w:bottom w:val="single" w:sz="4" w:space="0" w:color="auto"/>
            </w:tcBorders>
          </w:tcPr>
          <w:p w:rsidR="0074161F" w:rsidRPr="0005759A" w:rsidRDefault="0074161F" w:rsidP="00806EEA">
            <w:pPr>
              <w:jc w:val="center"/>
              <w:rPr>
                <w:b/>
                <w:bCs/>
                <w:sz w:val="20"/>
              </w:rPr>
            </w:pPr>
          </w:p>
        </w:tc>
        <w:tc>
          <w:tcPr>
            <w:tcW w:w="1134" w:type="dxa"/>
          </w:tcPr>
          <w:p w:rsidR="0074161F" w:rsidRPr="0005759A" w:rsidRDefault="0074161F" w:rsidP="00806EEA">
            <w:pPr>
              <w:jc w:val="center"/>
              <w:rPr>
                <w:b/>
                <w:bCs/>
                <w:sz w:val="20"/>
              </w:rPr>
            </w:pPr>
          </w:p>
        </w:tc>
        <w:tc>
          <w:tcPr>
            <w:tcW w:w="1559" w:type="dxa"/>
            <w:tcBorders>
              <w:bottom w:val="single" w:sz="4" w:space="0" w:color="auto"/>
            </w:tcBorders>
          </w:tcPr>
          <w:p w:rsidR="0074161F" w:rsidRPr="0005759A" w:rsidRDefault="0074161F" w:rsidP="00806EEA">
            <w:pPr>
              <w:jc w:val="center"/>
              <w:rPr>
                <w:b/>
                <w:bCs/>
                <w:sz w:val="20"/>
              </w:rPr>
            </w:pPr>
          </w:p>
        </w:tc>
        <w:tc>
          <w:tcPr>
            <w:tcW w:w="1134" w:type="dxa"/>
          </w:tcPr>
          <w:p w:rsidR="0074161F" w:rsidRPr="0005759A" w:rsidRDefault="0074161F" w:rsidP="00806EEA">
            <w:pPr>
              <w:jc w:val="center"/>
              <w:rPr>
                <w:b/>
                <w:bCs/>
                <w:sz w:val="20"/>
              </w:rPr>
            </w:pPr>
          </w:p>
        </w:tc>
        <w:tc>
          <w:tcPr>
            <w:tcW w:w="2552" w:type="dxa"/>
            <w:tcBorders>
              <w:bottom w:val="single" w:sz="4" w:space="0" w:color="auto"/>
            </w:tcBorders>
          </w:tcPr>
          <w:p w:rsidR="0074161F" w:rsidRPr="0005759A" w:rsidRDefault="0074161F" w:rsidP="00806EEA">
            <w:pPr>
              <w:jc w:val="center"/>
              <w:rPr>
                <w:b/>
                <w:bCs/>
                <w:sz w:val="20"/>
              </w:rPr>
            </w:pPr>
          </w:p>
        </w:tc>
      </w:tr>
      <w:tr w:rsidR="0074161F" w:rsidRPr="0005759A" w:rsidTr="00806EEA">
        <w:tc>
          <w:tcPr>
            <w:tcW w:w="2694" w:type="dxa"/>
          </w:tcPr>
          <w:p w:rsidR="0074161F" w:rsidRPr="0005759A" w:rsidRDefault="0074161F" w:rsidP="00806EEA">
            <w:pPr>
              <w:jc w:val="center"/>
              <w:rPr>
                <w:b/>
                <w:bCs/>
                <w:sz w:val="20"/>
              </w:rPr>
            </w:pPr>
          </w:p>
        </w:tc>
        <w:tc>
          <w:tcPr>
            <w:tcW w:w="3827" w:type="dxa"/>
            <w:tcBorders>
              <w:top w:val="single" w:sz="4" w:space="0" w:color="auto"/>
            </w:tcBorders>
            <w:vAlign w:val="center"/>
          </w:tcPr>
          <w:p w:rsidR="0074161F" w:rsidRPr="0005759A" w:rsidRDefault="0074161F" w:rsidP="00806EEA">
            <w:pPr>
              <w:jc w:val="center"/>
              <w:rPr>
                <w:b/>
                <w:bCs/>
                <w:sz w:val="20"/>
              </w:rPr>
            </w:pPr>
            <w:r w:rsidRPr="0005759A">
              <w:rPr>
                <w:i/>
                <w:sz w:val="16"/>
                <w:szCs w:val="16"/>
              </w:rPr>
              <w:t>(ФИО исполнителя)</w:t>
            </w:r>
          </w:p>
        </w:tc>
        <w:tc>
          <w:tcPr>
            <w:tcW w:w="1134" w:type="dxa"/>
            <w:vAlign w:val="center"/>
          </w:tcPr>
          <w:p w:rsidR="0074161F" w:rsidRPr="0005759A" w:rsidRDefault="0074161F" w:rsidP="00806EEA">
            <w:pPr>
              <w:jc w:val="center"/>
              <w:rPr>
                <w:b/>
                <w:bCs/>
                <w:sz w:val="20"/>
              </w:rPr>
            </w:pPr>
          </w:p>
        </w:tc>
        <w:tc>
          <w:tcPr>
            <w:tcW w:w="1559" w:type="dxa"/>
            <w:tcBorders>
              <w:top w:val="single" w:sz="4" w:space="0" w:color="auto"/>
            </w:tcBorders>
            <w:vAlign w:val="center"/>
          </w:tcPr>
          <w:p w:rsidR="0074161F" w:rsidRPr="0005759A" w:rsidRDefault="0074161F" w:rsidP="00806EEA">
            <w:pPr>
              <w:jc w:val="center"/>
              <w:rPr>
                <w:b/>
                <w:bCs/>
                <w:sz w:val="20"/>
              </w:rPr>
            </w:pPr>
            <w:r w:rsidRPr="0005759A">
              <w:rPr>
                <w:i/>
                <w:sz w:val="16"/>
                <w:szCs w:val="16"/>
              </w:rPr>
              <w:t>(подпись)</w:t>
            </w:r>
          </w:p>
        </w:tc>
        <w:tc>
          <w:tcPr>
            <w:tcW w:w="1134" w:type="dxa"/>
            <w:vAlign w:val="center"/>
          </w:tcPr>
          <w:p w:rsidR="0074161F" w:rsidRPr="0005759A" w:rsidRDefault="0074161F" w:rsidP="00806EEA">
            <w:pPr>
              <w:jc w:val="center"/>
              <w:rPr>
                <w:b/>
                <w:bCs/>
                <w:sz w:val="20"/>
              </w:rPr>
            </w:pPr>
          </w:p>
        </w:tc>
        <w:tc>
          <w:tcPr>
            <w:tcW w:w="2552" w:type="dxa"/>
            <w:tcBorders>
              <w:top w:val="single" w:sz="4" w:space="0" w:color="auto"/>
            </w:tcBorders>
            <w:vAlign w:val="center"/>
          </w:tcPr>
          <w:p w:rsidR="0074161F" w:rsidRPr="0005759A" w:rsidRDefault="0074161F" w:rsidP="00806EEA">
            <w:pPr>
              <w:jc w:val="center"/>
              <w:rPr>
                <w:b/>
                <w:bCs/>
                <w:sz w:val="20"/>
              </w:rPr>
            </w:pPr>
            <w:r w:rsidRPr="0005759A">
              <w:rPr>
                <w:i/>
                <w:sz w:val="16"/>
                <w:szCs w:val="16"/>
              </w:rPr>
              <w:t>(дата предоставления отчета</w:t>
            </w:r>
          </w:p>
        </w:tc>
      </w:tr>
    </w:tbl>
    <w:p w:rsidR="0074161F" w:rsidRDefault="0074161F" w:rsidP="00B50021">
      <w:pPr>
        <w:jc w:val="both"/>
        <w:rPr>
          <w:sz w:val="22"/>
          <w:szCs w:val="22"/>
        </w:rPr>
        <w:sectPr w:rsidR="0074161F" w:rsidSect="0074161F">
          <w:footnotePr>
            <w:pos w:val="beneathText"/>
          </w:footnotePr>
          <w:pgSz w:w="16837" w:h="11905" w:orient="landscape"/>
          <w:pgMar w:top="709" w:right="567" w:bottom="706" w:left="567" w:header="720" w:footer="720" w:gutter="0"/>
          <w:cols w:space="720"/>
          <w:docGrid w:linePitch="381"/>
        </w:sectPr>
      </w:pPr>
    </w:p>
    <w:p w:rsidR="00A86F8D" w:rsidRPr="00326A19" w:rsidRDefault="00A86F8D" w:rsidP="00A86F8D">
      <w:pPr>
        <w:jc w:val="both"/>
        <w:rPr>
          <w:sz w:val="16"/>
          <w:szCs w:val="16"/>
        </w:rPr>
      </w:pPr>
    </w:p>
    <w:tbl>
      <w:tblPr>
        <w:tblW w:w="0" w:type="auto"/>
        <w:tblLook w:val="01E0" w:firstRow="1" w:lastRow="1" w:firstColumn="1" w:lastColumn="1" w:noHBand="0" w:noVBand="0"/>
      </w:tblPr>
      <w:tblGrid>
        <w:gridCol w:w="4396"/>
        <w:gridCol w:w="5839"/>
      </w:tblGrid>
      <w:tr w:rsidR="00A86F8D" w:rsidRPr="00C12118" w:rsidTr="00A86F8D">
        <w:tc>
          <w:tcPr>
            <w:tcW w:w="4503" w:type="dxa"/>
          </w:tcPr>
          <w:p w:rsidR="00A86F8D" w:rsidRPr="00C12118" w:rsidRDefault="00A86F8D" w:rsidP="00A86F8D">
            <w:pPr>
              <w:tabs>
                <w:tab w:val="left" w:pos="1035"/>
              </w:tabs>
              <w:rPr>
                <w:b/>
                <w:sz w:val="22"/>
                <w:szCs w:val="22"/>
              </w:rPr>
            </w:pPr>
          </w:p>
        </w:tc>
        <w:tc>
          <w:tcPr>
            <w:tcW w:w="5953" w:type="dxa"/>
          </w:tcPr>
          <w:p w:rsidR="00A86F8D" w:rsidRPr="00C12118" w:rsidRDefault="00A86F8D" w:rsidP="00A86F8D">
            <w:pPr>
              <w:tabs>
                <w:tab w:val="left" w:pos="1035"/>
                <w:tab w:val="left" w:pos="5400"/>
              </w:tabs>
              <w:jc w:val="right"/>
              <w:rPr>
                <w:bCs/>
                <w:color w:val="000000"/>
                <w:sz w:val="22"/>
                <w:szCs w:val="22"/>
              </w:rPr>
            </w:pPr>
            <w:r w:rsidRPr="00C12118">
              <w:rPr>
                <w:bCs/>
                <w:color w:val="000000"/>
                <w:sz w:val="22"/>
                <w:szCs w:val="22"/>
              </w:rPr>
              <w:t xml:space="preserve">Приложение № </w:t>
            </w:r>
            <w:r>
              <w:rPr>
                <w:bCs/>
                <w:color w:val="000000"/>
                <w:sz w:val="22"/>
                <w:szCs w:val="22"/>
              </w:rPr>
              <w:t>12</w:t>
            </w:r>
          </w:p>
        </w:tc>
      </w:tr>
      <w:tr w:rsidR="00A86F8D" w:rsidRPr="00C12118" w:rsidTr="00A86F8D">
        <w:tc>
          <w:tcPr>
            <w:tcW w:w="4503" w:type="dxa"/>
          </w:tcPr>
          <w:p w:rsidR="00A86F8D" w:rsidRPr="00C12118" w:rsidRDefault="00A86F8D" w:rsidP="00A86F8D">
            <w:pPr>
              <w:tabs>
                <w:tab w:val="left" w:pos="1035"/>
              </w:tabs>
              <w:rPr>
                <w:b/>
                <w:sz w:val="22"/>
                <w:szCs w:val="22"/>
              </w:rPr>
            </w:pPr>
          </w:p>
        </w:tc>
        <w:tc>
          <w:tcPr>
            <w:tcW w:w="5953" w:type="dxa"/>
          </w:tcPr>
          <w:p w:rsidR="00A86F8D" w:rsidRPr="00C12118" w:rsidRDefault="00A86F8D" w:rsidP="00E52587">
            <w:pPr>
              <w:tabs>
                <w:tab w:val="left" w:pos="1035"/>
              </w:tabs>
              <w:jc w:val="right"/>
              <w:rPr>
                <w:bCs/>
                <w:color w:val="000000"/>
                <w:sz w:val="20"/>
              </w:rPr>
            </w:pPr>
            <w:r w:rsidRPr="00C12118">
              <w:rPr>
                <w:bCs/>
                <w:color w:val="000000"/>
                <w:sz w:val="20"/>
              </w:rPr>
              <w:t xml:space="preserve">к  </w:t>
            </w:r>
            <w:r>
              <w:rPr>
                <w:bCs/>
                <w:color w:val="000000"/>
                <w:sz w:val="20"/>
              </w:rPr>
              <w:fldChar w:fldCharType="begin"/>
            </w:r>
            <w:r>
              <w:rPr>
                <w:bCs/>
                <w:color w:val="000000"/>
                <w:sz w:val="20"/>
              </w:rPr>
              <w:instrText xml:space="preserve"> AUTHOR  видФормыДоговора*  \* MERGEFORMAT </w:instrText>
            </w:r>
            <w:r>
              <w:rPr>
                <w:bCs/>
                <w:color w:val="000000"/>
                <w:sz w:val="20"/>
              </w:rPr>
              <w:fldChar w:fldCharType="separate"/>
            </w:r>
            <w:r w:rsidR="000266AB">
              <w:rPr>
                <w:bCs/>
                <w:noProof/>
                <w:color w:val="000000"/>
                <w:sz w:val="20"/>
              </w:rPr>
              <w:t>Договору</w:t>
            </w:r>
            <w:r>
              <w:rPr>
                <w:bCs/>
                <w:color w:val="000000"/>
                <w:sz w:val="20"/>
              </w:rPr>
              <w:fldChar w:fldCharType="end"/>
            </w:r>
            <w:r w:rsidRPr="00C12118">
              <w:rPr>
                <w:bCs/>
                <w:color w:val="000000"/>
                <w:sz w:val="20"/>
              </w:rPr>
              <w:t xml:space="preserve"> № </w:t>
            </w:r>
          </w:p>
        </w:tc>
      </w:tr>
      <w:tr w:rsidR="00A86F8D" w:rsidRPr="00C12118" w:rsidTr="00305648">
        <w:trPr>
          <w:trHeight w:val="442"/>
        </w:trPr>
        <w:tc>
          <w:tcPr>
            <w:tcW w:w="4503" w:type="dxa"/>
          </w:tcPr>
          <w:p w:rsidR="00A86F8D" w:rsidRPr="00C12118" w:rsidRDefault="00A86F8D" w:rsidP="00A86F8D">
            <w:pPr>
              <w:tabs>
                <w:tab w:val="left" w:pos="1035"/>
              </w:tabs>
              <w:rPr>
                <w:b/>
                <w:sz w:val="22"/>
                <w:szCs w:val="22"/>
              </w:rPr>
            </w:pPr>
          </w:p>
        </w:tc>
        <w:tc>
          <w:tcPr>
            <w:tcW w:w="5953" w:type="dxa"/>
          </w:tcPr>
          <w:p w:rsidR="00A86F8D" w:rsidRPr="00C12118" w:rsidRDefault="00A86F8D" w:rsidP="00E52587">
            <w:pPr>
              <w:tabs>
                <w:tab w:val="left" w:pos="1035"/>
              </w:tabs>
              <w:jc w:val="right"/>
              <w:rPr>
                <w:b/>
                <w:sz w:val="20"/>
              </w:rPr>
            </w:pPr>
            <w:r w:rsidRPr="00C12118">
              <w:rPr>
                <w:sz w:val="20"/>
              </w:rPr>
              <w:t>от</w:t>
            </w:r>
            <w:r w:rsidRPr="00C12118">
              <w:rPr>
                <w:b/>
                <w:sz w:val="20"/>
              </w:rPr>
              <w:t xml:space="preserve"> </w:t>
            </w:r>
          </w:p>
        </w:tc>
      </w:tr>
    </w:tbl>
    <w:p w:rsidR="00305648" w:rsidRPr="00165BE6" w:rsidRDefault="00305648" w:rsidP="00305648">
      <w:pPr>
        <w:tabs>
          <w:tab w:val="left" w:pos="6521"/>
        </w:tabs>
        <w:rPr>
          <w:sz w:val="20"/>
        </w:rPr>
      </w:pPr>
    </w:p>
    <w:p w:rsidR="00305648" w:rsidRPr="007374AA" w:rsidRDefault="00305648" w:rsidP="00305648">
      <w:pPr>
        <w:ind w:firstLine="567"/>
        <w:jc w:val="center"/>
        <w:rPr>
          <w:b/>
          <w:bCs/>
          <w:sz w:val="20"/>
        </w:rPr>
      </w:pPr>
      <w:r w:rsidRPr="007374AA">
        <w:rPr>
          <w:b/>
          <w:bCs/>
          <w:sz w:val="20"/>
        </w:rPr>
        <w:t>ПОРЯДОК УЧЕТА И ОПРЕДЕЛЕНИЯ ОБЪЕМОВ ТЕПЛОВОЙ ЭНЕРГИИ.</w:t>
      </w:r>
    </w:p>
    <w:p w:rsidR="00305648" w:rsidRPr="007374AA" w:rsidRDefault="00305648" w:rsidP="00305648">
      <w:pPr>
        <w:ind w:firstLine="567"/>
        <w:jc w:val="center"/>
        <w:rPr>
          <w:b/>
          <w:bCs/>
          <w:sz w:val="20"/>
        </w:rPr>
      </w:pPr>
    </w:p>
    <w:p w:rsidR="00305648" w:rsidRPr="00305648" w:rsidRDefault="00305648" w:rsidP="00305648">
      <w:pPr>
        <w:pStyle w:val="af8"/>
        <w:numPr>
          <w:ilvl w:val="0"/>
          <w:numId w:val="35"/>
        </w:numPr>
        <w:tabs>
          <w:tab w:val="left" w:pos="851"/>
        </w:tabs>
        <w:spacing w:after="0"/>
        <w:ind w:left="0" w:firstLine="567"/>
        <w:jc w:val="both"/>
        <w:rPr>
          <w:rFonts w:ascii="Times New Roman" w:hAnsi="Times New Roman"/>
          <w:sz w:val="20"/>
          <w:szCs w:val="20"/>
        </w:rPr>
      </w:pPr>
      <w:r w:rsidRPr="00305648">
        <w:rPr>
          <w:rFonts w:ascii="Times New Roman" w:hAnsi="Times New Roman"/>
          <w:sz w:val="20"/>
          <w:szCs w:val="20"/>
        </w:rPr>
        <w:t xml:space="preserve">В случае установки коллективного прибора учета тепловой энергии в точке поставки объем фактически потребленного ресурса определяется на основании показаний коллективных приборов учета (КПУ), принятых Теплоснабжающей организацией для коммерческих расчетов, перечисленных в Приложении № 9. </w:t>
      </w:r>
    </w:p>
    <w:p w:rsidR="00305648" w:rsidRPr="00305648" w:rsidRDefault="00305648" w:rsidP="00305648">
      <w:pPr>
        <w:pStyle w:val="af8"/>
        <w:numPr>
          <w:ilvl w:val="0"/>
          <w:numId w:val="35"/>
        </w:numPr>
        <w:tabs>
          <w:tab w:val="left" w:pos="851"/>
        </w:tabs>
        <w:spacing w:after="0"/>
        <w:ind w:left="0" w:firstLine="567"/>
        <w:jc w:val="both"/>
        <w:rPr>
          <w:rFonts w:ascii="Times New Roman" w:hAnsi="Times New Roman"/>
          <w:sz w:val="20"/>
          <w:szCs w:val="20"/>
        </w:rPr>
      </w:pPr>
      <w:r w:rsidRPr="00305648">
        <w:rPr>
          <w:rFonts w:ascii="Times New Roman" w:hAnsi="Times New Roman"/>
          <w:sz w:val="20"/>
          <w:szCs w:val="20"/>
        </w:rPr>
        <w:t>При установке приборов учета не на границе раздела эксплуатационной ответственности сетей, находящихся в управлении Исполнителя и подводящих тепловых сетей, согласно Приложению № 5, расчет объемов потребления тепловой энергии Исполнителя производится с учетом потерь (Приложение № 10) на участке сети от границы раздела эксплуатационной ответственности до места установки коллективных приборов учета.</w:t>
      </w:r>
    </w:p>
    <w:p w:rsidR="00305648" w:rsidRPr="00305648" w:rsidRDefault="00305648" w:rsidP="00305648">
      <w:pPr>
        <w:pStyle w:val="af8"/>
        <w:numPr>
          <w:ilvl w:val="0"/>
          <w:numId w:val="35"/>
        </w:numPr>
        <w:tabs>
          <w:tab w:val="left" w:pos="851"/>
        </w:tabs>
        <w:spacing w:after="0"/>
        <w:ind w:left="0" w:firstLine="567"/>
        <w:jc w:val="both"/>
        <w:rPr>
          <w:rFonts w:ascii="Times New Roman" w:hAnsi="Times New Roman"/>
          <w:sz w:val="20"/>
          <w:szCs w:val="20"/>
        </w:rPr>
      </w:pPr>
      <w:r w:rsidRPr="00305648">
        <w:rPr>
          <w:rFonts w:ascii="Times New Roman" w:hAnsi="Times New Roman"/>
          <w:sz w:val="20"/>
          <w:szCs w:val="20"/>
        </w:rPr>
        <w:t xml:space="preserve">В случае если коллективный прибор учета учитывает потребление нежилых помещений, собственники (или уполномоченные лица) которых имеют прямые договорные отношения с Теплоснабжающей организацией, из общего объема энергоресурса, поданного Теплоснабжающей организацией на границу раздела эксплуатационной ответственности сетей Исполнителя, вычитается объем ресурса, определенный для таких нежилых помещений. </w:t>
      </w:r>
    </w:p>
    <w:p w:rsidR="00305648" w:rsidRPr="00305648" w:rsidRDefault="00305648" w:rsidP="00305648">
      <w:pPr>
        <w:pStyle w:val="af8"/>
        <w:numPr>
          <w:ilvl w:val="0"/>
          <w:numId w:val="35"/>
        </w:numPr>
        <w:tabs>
          <w:tab w:val="left" w:pos="851"/>
        </w:tabs>
        <w:spacing w:after="0"/>
        <w:ind w:left="0" w:firstLine="567"/>
        <w:jc w:val="both"/>
        <w:rPr>
          <w:rFonts w:ascii="Times New Roman" w:hAnsi="Times New Roman"/>
          <w:sz w:val="20"/>
          <w:szCs w:val="20"/>
        </w:rPr>
      </w:pPr>
      <w:r w:rsidRPr="00305648">
        <w:rPr>
          <w:rFonts w:ascii="Times New Roman" w:hAnsi="Times New Roman"/>
          <w:sz w:val="20"/>
          <w:szCs w:val="20"/>
        </w:rPr>
        <w:t>Объем потребления тепловой энергии, потребляемой нежилыми помещениями, в том числе и нежилыми помещениями, собственники которых заключили прямые договоры с Теплоснабжающей организацией, определяется следующим образом:</w:t>
      </w:r>
    </w:p>
    <w:p w:rsidR="00305648" w:rsidRPr="00305648" w:rsidRDefault="00305648" w:rsidP="00305648">
      <w:pPr>
        <w:pStyle w:val="af8"/>
        <w:numPr>
          <w:ilvl w:val="0"/>
          <w:numId w:val="36"/>
        </w:numPr>
        <w:spacing w:after="0"/>
        <w:ind w:left="284" w:hanging="284"/>
        <w:jc w:val="both"/>
        <w:rPr>
          <w:rFonts w:ascii="Times New Roman" w:hAnsi="Times New Roman"/>
          <w:sz w:val="20"/>
          <w:szCs w:val="20"/>
        </w:rPr>
      </w:pPr>
      <w:r w:rsidRPr="00305648">
        <w:rPr>
          <w:rFonts w:ascii="Times New Roman" w:hAnsi="Times New Roman"/>
          <w:sz w:val="20"/>
          <w:szCs w:val="20"/>
        </w:rPr>
        <w:t>при наличии индивидуальных коммерческих приборов учета -  исходя из показаний данных приборов учета, а также в соответствии с условиями заключенных прямых договоров;</w:t>
      </w:r>
    </w:p>
    <w:p w:rsidR="00305648" w:rsidRPr="00305648" w:rsidRDefault="00305648" w:rsidP="00305648">
      <w:pPr>
        <w:pStyle w:val="af8"/>
        <w:numPr>
          <w:ilvl w:val="0"/>
          <w:numId w:val="36"/>
        </w:numPr>
        <w:spacing w:after="0"/>
        <w:ind w:left="284" w:hanging="284"/>
        <w:jc w:val="both"/>
        <w:rPr>
          <w:rFonts w:ascii="Times New Roman" w:hAnsi="Times New Roman"/>
          <w:sz w:val="20"/>
          <w:szCs w:val="20"/>
        </w:rPr>
      </w:pPr>
      <w:r w:rsidRPr="00305648">
        <w:rPr>
          <w:rFonts w:ascii="Times New Roman" w:hAnsi="Times New Roman"/>
          <w:sz w:val="20"/>
          <w:szCs w:val="20"/>
        </w:rPr>
        <w:t xml:space="preserve">при отсутствии индивидуальных коммерческих приборов учета - в соответствии с порядком, изложенным в пунктах 11.1.- 11.4. настоящего приложения, </w:t>
      </w:r>
    </w:p>
    <w:p w:rsidR="00305648" w:rsidRPr="00305648" w:rsidRDefault="00305648" w:rsidP="00305648">
      <w:pPr>
        <w:pStyle w:val="af8"/>
        <w:numPr>
          <w:ilvl w:val="0"/>
          <w:numId w:val="36"/>
        </w:numPr>
        <w:spacing w:after="0"/>
        <w:ind w:left="284" w:hanging="284"/>
        <w:jc w:val="both"/>
        <w:rPr>
          <w:rFonts w:ascii="Times New Roman" w:hAnsi="Times New Roman"/>
          <w:sz w:val="20"/>
          <w:szCs w:val="20"/>
        </w:rPr>
      </w:pPr>
      <w:r w:rsidRPr="00305648">
        <w:rPr>
          <w:rFonts w:ascii="Times New Roman" w:hAnsi="Times New Roman"/>
          <w:sz w:val="20"/>
          <w:szCs w:val="20"/>
        </w:rPr>
        <w:t>при отсутствии общедомового прибора учета и индивидуального прибора учета - исходя из установленных нормативов потребления коммунальной услуги по отоплению, а в случаях</w:t>
      </w:r>
      <w:r>
        <w:rPr>
          <w:rFonts w:ascii="Times New Roman" w:hAnsi="Times New Roman"/>
          <w:sz w:val="20"/>
          <w:szCs w:val="20"/>
        </w:rPr>
        <w:t>,</w:t>
      </w:r>
      <w:r w:rsidRPr="00305648">
        <w:rPr>
          <w:rFonts w:ascii="Times New Roman" w:hAnsi="Times New Roman"/>
          <w:sz w:val="20"/>
          <w:szCs w:val="20"/>
        </w:rPr>
        <w:t xml:space="preserve"> предусмотренных действующим законодательством -  с применением повышающего коэффициента.</w:t>
      </w:r>
    </w:p>
    <w:p w:rsidR="00305648" w:rsidRPr="00305648" w:rsidRDefault="00305648" w:rsidP="00305648">
      <w:pPr>
        <w:pStyle w:val="af8"/>
        <w:numPr>
          <w:ilvl w:val="0"/>
          <w:numId w:val="35"/>
        </w:numPr>
        <w:tabs>
          <w:tab w:val="left" w:pos="851"/>
        </w:tabs>
        <w:spacing w:after="0"/>
        <w:ind w:left="0" w:firstLine="567"/>
        <w:jc w:val="both"/>
        <w:rPr>
          <w:rFonts w:ascii="Times New Roman" w:hAnsi="Times New Roman"/>
          <w:sz w:val="20"/>
          <w:szCs w:val="20"/>
        </w:rPr>
      </w:pPr>
      <w:r w:rsidRPr="00305648">
        <w:rPr>
          <w:rFonts w:ascii="Times New Roman" w:hAnsi="Times New Roman"/>
          <w:sz w:val="20"/>
          <w:szCs w:val="20"/>
        </w:rPr>
        <w:t>При неисправности прибора учёта, включая вывод из работы для ремонта или поверки, возникновении нештатной ситуации в работе коммерческого прибора учёта тепловой энергии на период до 15 суток в течение данного расчетного периода при определении объема фактического потребления расчётным способом в качестве базового показателя для расчёта тепловой энергии, теплоносителя, принимается среднесуточное количество тепловой энергии, теплоносителя, определённое по приборам учёта за время штатной работы в отчётный период, приведённое к расчётной температуре наружного воздуха.</w:t>
      </w:r>
    </w:p>
    <w:p w:rsidR="00305648" w:rsidRPr="00305648" w:rsidRDefault="00305648" w:rsidP="00305648">
      <w:pPr>
        <w:pStyle w:val="af8"/>
        <w:numPr>
          <w:ilvl w:val="0"/>
          <w:numId w:val="35"/>
        </w:numPr>
        <w:tabs>
          <w:tab w:val="left" w:pos="851"/>
        </w:tabs>
        <w:spacing w:after="0"/>
        <w:ind w:left="0" w:firstLine="567"/>
        <w:jc w:val="both"/>
        <w:rPr>
          <w:rFonts w:ascii="Times New Roman" w:hAnsi="Times New Roman"/>
          <w:sz w:val="20"/>
          <w:szCs w:val="20"/>
        </w:rPr>
      </w:pPr>
      <w:r w:rsidRPr="00305648">
        <w:rPr>
          <w:rFonts w:ascii="Times New Roman" w:hAnsi="Times New Roman"/>
          <w:sz w:val="20"/>
          <w:szCs w:val="20"/>
        </w:rPr>
        <w:t>Объем фактического потребления тепловой энергии за расчетный период, поставляемый по Договору в многоквартирный дом, в случае выхода из строя коллективного прибора учета, его утраты или истечения срока поверки либо возникновения нештатной ситуации на период более 15 суток, определяется в порядке, предусмотренном п. 7 настоящего Приложения.</w:t>
      </w:r>
    </w:p>
    <w:p w:rsidR="00305648" w:rsidRPr="00305648" w:rsidRDefault="00305648" w:rsidP="00305648">
      <w:pPr>
        <w:pStyle w:val="af8"/>
        <w:numPr>
          <w:ilvl w:val="1"/>
          <w:numId w:val="35"/>
        </w:numPr>
        <w:tabs>
          <w:tab w:val="left" w:pos="993"/>
        </w:tabs>
        <w:spacing w:after="0"/>
        <w:ind w:left="0" w:firstLine="567"/>
        <w:jc w:val="both"/>
        <w:rPr>
          <w:rFonts w:ascii="Times New Roman" w:hAnsi="Times New Roman"/>
          <w:sz w:val="20"/>
          <w:szCs w:val="20"/>
        </w:rPr>
      </w:pPr>
      <w:r w:rsidRPr="00305648">
        <w:rPr>
          <w:rFonts w:ascii="Times New Roman" w:hAnsi="Times New Roman"/>
          <w:sz w:val="20"/>
          <w:szCs w:val="20"/>
        </w:rPr>
        <w:t>Объем фактического потребления тепловой энергии за расчетный период, поставляемый по Договору в многоквартирный дом, необорудованный коллективным прибором учета, определяется исходя из установленных нормативов потребления коммунальной услуги по отоплению, а в случаях, предусмотренных действующим законодательством, - с применением повышающего коэффициента.</w:t>
      </w:r>
    </w:p>
    <w:p w:rsidR="00305648" w:rsidRPr="00305648" w:rsidRDefault="00305648" w:rsidP="00305648">
      <w:pPr>
        <w:pStyle w:val="af8"/>
        <w:numPr>
          <w:ilvl w:val="0"/>
          <w:numId w:val="35"/>
        </w:numPr>
        <w:tabs>
          <w:tab w:val="left" w:pos="851"/>
        </w:tabs>
        <w:spacing w:after="0"/>
        <w:ind w:left="0" w:firstLine="567"/>
        <w:jc w:val="both"/>
        <w:rPr>
          <w:rFonts w:ascii="Times New Roman" w:hAnsi="Times New Roman"/>
          <w:sz w:val="20"/>
          <w:szCs w:val="20"/>
        </w:rPr>
      </w:pPr>
      <w:r w:rsidRPr="00305648">
        <w:rPr>
          <w:rFonts w:ascii="Times New Roman" w:hAnsi="Times New Roman"/>
          <w:sz w:val="20"/>
          <w:szCs w:val="20"/>
        </w:rPr>
        <w:t>При непредоставлении Исполнителем показаний приборов учета в установленные Договором сроки фактический объем потребления, начиная с расчетного периода, за который Исполнителем не предоставлены показания коллективного прибора учета, до расчетного периода, за который Исполнитель предоставил показания, но не более 3-х расчетных периодов подряд, определяется по показаниям коллективного прибора учета исходя из среднемесячного потребления за отопительный период, а если фактический период работы прибора учета за отопительный период составил менее 6 месяцев – то за фактический период работы прибора учета, но не менее 3 месяцев. Если фактический период работы прибора учета составил менее 3 месяцев в отопительном периоде, а также в случае непредставления показаний Исполнителем более 3-х месяцев, расчет производится в соответствии с действующим законодательством.</w:t>
      </w:r>
    </w:p>
    <w:p w:rsidR="00305648" w:rsidRPr="00305648" w:rsidRDefault="00305648" w:rsidP="00305648">
      <w:pPr>
        <w:ind w:firstLine="567"/>
        <w:jc w:val="both"/>
        <w:rPr>
          <w:sz w:val="20"/>
        </w:rPr>
      </w:pPr>
      <w:r w:rsidRPr="00305648">
        <w:rPr>
          <w:sz w:val="20"/>
        </w:rPr>
        <w:t>При последующем предоставлении Исполнителем показаний приборов учета или получении данных контрольной проверки, производится перерасчет показаний КПУ при определении объема фактического потребления за месяц,</w:t>
      </w:r>
      <w:r w:rsidRPr="00305648">
        <w:rPr>
          <w:color w:val="FF0000"/>
          <w:sz w:val="20"/>
        </w:rPr>
        <w:t xml:space="preserve"> </w:t>
      </w:r>
      <w:r w:rsidRPr="00305648">
        <w:rPr>
          <w:sz w:val="20"/>
        </w:rPr>
        <w:t>в котором показания предоставлены (сняты в порядке контроля), если они предоставлены (сняты при контроле) до 25 числа текущего месяца, и при определении объема фактического потребления за последующий месяц, если они предоставлены (сняты при контроле) после 25 числа текущего месяца.</w:t>
      </w:r>
    </w:p>
    <w:p w:rsidR="00305648" w:rsidRPr="00305648" w:rsidRDefault="00305648" w:rsidP="00305648">
      <w:pPr>
        <w:ind w:firstLine="567"/>
        <w:jc w:val="both"/>
        <w:rPr>
          <w:sz w:val="20"/>
        </w:rPr>
      </w:pPr>
      <w:r w:rsidRPr="00305648">
        <w:rPr>
          <w:sz w:val="20"/>
        </w:rPr>
        <w:t>При этом объем энергоресурса в размере выявленной разницы Стороны считают потребленным в течение того расчетного периода, в котором поступили показания (проведена контрольная проверка).</w:t>
      </w:r>
    </w:p>
    <w:p w:rsidR="00305648" w:rsidRPr="00305648" w:rsidRDefault="00305648" w:rsidP="00305648">
      <w:pPr>
        <w:ind w:firstLine="567"/>
        <w:jc w:val="both"/>
        <w:rPr>
          <w:sz w:val="20"/>
        </w:rPr>
      </w:pPr>
      <w:r w:rsidRPr="00305648">
        <w:rPr>
          <w:sz w:val="20"/>
        </w:rPr>
        <w:t>7.1. Исходными данными для расчета объема тепловой энергии являются:</w:t>
      </w:r>
    </w:p>
    <w:p w:rsidR="00305648" w:rsidRPr="00305648" w:rsidRDefault="00305648" w:rsidP="00305648">
      <w:pPr>
        <w:tabs>
          <w:tab w:val="left" w:pos="690"/>
        </w:tabs>
        <w:ind w:left="-30" w:firstLine="567"/>
        <w:jc w:val="both"/>
        <w:rPr>
          <w:sz w:val="20"/>
        </w:rPr>
      </w:pPr>
      <w:r w:rsidRPr="00305648">
        <w:rPr>
          <w:sz w:val="20"/>
        </w:rPr>
        <w:t>а) ежемесячные показания индивидуальных приборов учета (при их наличии), снятые в период с 23 по 25 число расчетного месяца,</w:t>
      </w:r>
    </w:p>
    <w:p w:rsidR="00305648" w:rsidRPr="00305648" w:rsidRDefault="00305648" w:rsidP="00305648">
      <w:pPr>
        <w:tabs>
          <w:tab w:val="left" w:pos="690"/>
        </w:tabs>
        <w:ind w:left="-30" w:firstLine="567"/>
        <w:jc w:val="both"/>
        <w:rPr>
          <w:sz w:val="20"/>
        </w:rPr>
      </w:pPr>
      <w:r w:rsidRPr="00305648">
        <w:rPr>
          <w:sz w:val="20"/>
        </w:rPr>
        <w:lastRenderedPageBreak/>
        <w:t xml:space="preserve">б) данные о среднемесячном потреблении в установленных законодательством случаях, </w:t>
      </w:r>
    </w:p>
    <w:p w:rsidR="00305648" w:rsidRPr="00305648" w:rsidRDefault="00305648" w:rsidP="00305648">
      <w:pPr>
        <w:tabs>
          <w:tab w:val="left" w:pos="690"/>
        </w:tabs>
        <w:ind w:left="-30" w:firstLine="567"/>
        <w:jc w:val="both"/>
        <w:rPr>
          <w:sz w:val="20"/>
        </w:rPr>
      </w:pPr>
      <w:r w:rsidRPr="00305648">
        <w:rPr>
          <w:sz w:val="20"/>
        </w:rPr>
        <w:t xml:space="preserve">в) общая площадь жилых помещений, а также нежилых помещений, собственники которых не имеют прямых договоров с Теплоснабжающей организацией, помещений общедомового имущества в предусмотренных законодательством случаях, </w:t>
      </w:r>
    </w:p>
    <w:p w:rsidR="00305648" w:rsidRPr="00305648" w:rsidRDefault="00305648" w:rsidP="00305648">
      <w:pPr>
        <w:tabs>
          <w:tab w:val="left" w:pos="690"/>
        </w:tabs>
        <w:ind w:left="-30" w:firstLine="567"/>
        <w:jc w:val="both"/>
        <w:rPr>
          <w:sz w:val="20"/>
        </w:rPr>
      </w:pPr>
      <w:r w:rsidRPr="00305648">
        <w:rPr>
          <w:sz w:val="20"/>
        </w:rPr>
        <w:t>г) сведения о дате постройки и этажности, а также иную информацию, необходимую для определения установленного норматива по каждому многоквартирному дому;</w:t>
      </w:r>
    </w:p>
    <w:p w:rsidR="00305648" w:rsidRPr="00305648" w:rsidRDefault="00305648" w:rsidP="00305648">
      <w:pPr>
        <w:tabs>
          <w:tab w:val="left" w:pos="690"/>
        </w:tabs>
        <w:ind w:left="-30" w:firstLine="567"/>
        <w:jc w:val="both"/>
        <w:rPr>
          <w:sz w:val="20"/>
        </w:rPr>
      </w:pPr>
      <w:r w:rsidRPr="00305648">
        <w:rPr>
          <w:sz w:val="20"/>
        </w:rPr>
        <w:t>д) площадь нежилых помещений, собственники (или уполномоченные лица) которых имеют прямые договорные отношения с Теплоснабжающей организацией (по данным ТСО).</w:t>
      </w:r>
    </w:p>
    <w:p w:rsidR="00305648" w:rsidRPr="00305648" w:rsidRDefault="00305648" w:rsidP="00305648">
      <w:pPr>
        <w:tabs>
          <w:tab w:val="left" w:pos="690"/>
        </w:tabs>
        <w:ind w:left="-30" w:firstLine="567"/>
        <w:jc w:val="both"/>
        <w:rPr>
          <w:sz w:val="20"/>
        </w:rPr>
      </w:pPr>
      <w:r w:rsidRPr="00305648">
        <w:rPr>
          <w:sz w:val="20"/>
        </w:rPr>
        <w:t xml:space="preserve">Исходные данные для определения объема расчетным способом, предусмотренные пп. в) на момент заключения договора указаны в Приложении № 2. </w:t>
      </w:r>
    </w:p>
    <w:p w:rsidR="00305648" w:rsidRPr="00305648" w:rsidRDefault="00305648" w:rsidP="00305648">
      <w:pPr>
        <w:tabs>
          <w:tab w:val="left" w:pos="690"/>
        </w:tabs>
        <w:ind w:left="-30" w:firstLine="567"/>
        <w:jc w:val="both"/>
        <w:rPr>
          <w:sz w:val="20"/>
        </w:rPr>
      </w:pPr>
      <w:r w:rsidRPr="00305648">
        <w:rPr>
          <w:sz w:val="20"/>
        </w:rPr>
        <w:t>7.2. При непредоставлении Исполнителем в соответствии с п. 2.2.5. Договора исходных данных для определения объема расчетным способом, расчет производится исходя из последних предоставленных Исполнителем или указанных в Приложении № 2 данных, а также данных, полученных Теплоснабжающей организацией в результате проводимых проверок, или полученных от органов, уполномоченных предоставлять такие данные.</w:t>
      </w:r>
    </w:p>
    <w:p w:rsidR="00305648" w:rsidRPr="00305648" w:rsidRDefault="00305648" w:rsidP="00305648">
      <w:pPr>
        <w:pStyle w:val="af8"/>
        <w:numPr>
          <w:ilvl w:val="0"/>
          <w:numId w:val="35"/>
        </w:numPr>
        <w:tabs>
          <w:tab w:val="left" w:pos="851"/>
        </w:tabs>
        <w:spacing w:after="0"/>
        <w:ind w:left="0" w:firstLine="567"/>
        <w:jc w:val="both"/>
        <w:rPr>
          <w:rFonts w:ascii="Times New Roman" w:hAnsi="Times New Roman"/>
          <w:sz w:val="20"/>
          <w:szCs w:val="20"/>
        </w:rPr>
      </w:pPr>
      <w:r w:rsidRPr="00305648">
        <w:rPr>
          <w:rFonts w:ascii="Times New Roman" w:hAnsi="Times New Roman"/>
          <w:sz w:val="20"/>
          <w:szCs w:val="20"/>
        </w:rPr>
        <w:t>При выявлении Теплоснабжающей организацией или Теплосетевой организацией бездоговорного потребления, в том числе в виде подключения теплопотребляющих установок с нарушением установленного порядка подключения, составляется Акт о выявленном факте.</w:t>
      </w:r>
    </w:p>
    <w:p w:rsidR="00305648" w:rsidRPr="00305648" w:rsidRDefault="00305648" w:rsidP="00305648">
      <w:pPr>
        <w:pStyle w:val="af8"/>
        <w:numPr>
          <w:ilvl w:val="0"/>
          <w:numId w:val="35"/>
        </w:numPr>
        <w:tabs>
          <w:tab w:val="left" w:pos="851"/>
        </w:tabs>
        <w:spacing w:after="0"/>
        <w:ind w:left="0" w:firstLine="567"/>
        <w:jc w:val="both"/>
        <w:rPr>
          <w:rFonts w:ascii="Times New Roman" w:hAnsi="Times New Roman"/>
          <w:sz w:val="20"/>
          <w:szCs w:val="20"/>
        </w:rPr>
      </w:pPr>
      <w:r w:rsidRPr="00305648">
        <w:rPr>
          <w:rFonts w:ascii="Times New Roman" w:hAnsi="Times New Roman"/>
          <w:sz w:val="20"/>
          <w:szCs w:val="20"/>
        </w:rPr>
        <w:t>Расчет объема бездоговорного потребления осуществляется Теплоснабжающей организацией. Расчет бездоговорного потребления на отопление производится по максимальной мощности с корректировкой по фактической среднемесячной температуре наружного воздуха на период расчета.</w:t>
      </w:r>
    </w:p>
    <w:p w:rsidR="00305648" w:rsidRPr="00305648" w:rsidRDefault="00305648" w:rsidP="00305648">
      <w:pPr>
        <w:pStyle w:val="af8"/>
        <w:numPr>
          <w:ilvl w:val="0"/>
          <w:numId w:val="35"/>
        </w:numPr>
        <w:tabs>
          <w:tab w:val="left" w:pos="851"/>
        </w:tabs>
        <w:spacing w:after="0"/>
        <w:ind w:left="0" w:firstLine="567"/>
        <w:jc w:val="both"/>
        <w:rPr>
          <w:rFonts w:ascii="Times New Roman" w:hAnsi="Times New Roman"/>
          <w:sz w:val="20"/>
          <w:szCs w:val="20"/>
        </w:rPr>
      </w:pPr>
      <w:r w:rsidRPr="00305648">
        <w:rPr>
          <w:rFonts w:ascii="Times New Roman" w:hAnsi="Times New Roman"/>
          <w:sz w:val="20"/>
          <w:szCs w:val="20"/>
        </w:rPr>
        <w:t xml:space="preserve">Объем фактического потребления тепловой энергии, отпущенной Исполнителю, подлежит перерасчету в следующих случаях: </w:t>
      </w:r>
    </w:p>
    <w:p w:rsidR="00305648" w:rsidRPr="00305648" w:rsidRDefault="00305648" w:rsidP="00305648">
      <w:pPr>
        <w:numPr>
          <w:ilvl w:val="0"/>
          <w:numId w:val="1"/>
        </w:numPr>
        <w:tabs>
          <w:tab w:val="left" w:pos="0"/>
          <w:tab w:val="left" w:pos="360"/>
        </w:tabs>
        <w:ind w:left="0" w:firstLine="567"/>
        <w:jc w:val="both"/>
        <w:rPr>
          <w:color w:val="000000"/>
          <w:sz w:val="20"/>
        </w:rPr>
      </w:pPr>
      <w:r w:rsidRPr="00305648">
        <w:rPr>
          <w:color w:val="000000"/>
          <w:sz w:val="20"/>
        </w:rPr>
        <w:t>при предоставлении в точку поставки ресурса ненадлежащего качества (при отсутствии вины Исполнителя);</w:t>
      </w:r>
    </w:p>
    <w:p w:rsidR="00305648" w:rsidRPr="00305648" w:rsidRDefault="00305648" w:rsidP="00305648">
      <w:pPr>
        <w:numPr>
          <w:ilvl w:val="0"/>
          <w:numId w:val="1"/>
        </w:numPr>
        <w:tabs>
          <w:tab w:val="left" w:pos="0"/>
          <w:tab w:val="left" w:pos="360"/>
        </w:tabs>
        <w:ind w:left="0" w:firstLine="567"/>
        <w:jc w:val="both"/>
        <w:rPr>
          <w:color w:val="000000"/>
          <w:sz w:val="20"/>
        </w:rPr>
      </w:pPr>
      <w:r w:rsidRPr="00305648">
        <w:rPr>
          <w:color w:val="000000"/>
          <w:sz w:val="20"/>
        </w:rPr>
        <w:t>при предоставлении в точку поставки ресурса с перерывами, превышающими установленную законодательством продолжительность (при отсутствии коллективного прибора учета и при отсутствии вины Исполнителя);</w:t>
      </w:r>
    </w:p>
    <w:p w:rsidR="00305648" w:rsidRPr="00305648" w:rsidRDefault="00305648" w:rsidP="00305648">
      <w:pPr>
        <w:ind w:firstLine="567"/>
        <w:jc w:val="both"/>
        <w:rPr>
          <w:color w:val="000000"/>
          <w:sz w:val="20"/>
        </w:rPr>
      </w:pPr>
      <w:r w:rsidRPr="00305648">
        <w:rPr>
          <w:color w:val="000000"/>
          <w:sz w:val="20"/>
        </w:rPr>
        <w:t>- при временном отсутствии Потребителей по месту регистрации более 5 полных календарных дней подряд (при отсутствии коллективного (общедомового) прибора учета и приготовлении горячей воды Исполнителем с использованием оборудования, входящего в состав общедомового имущества, при отсутствии централизованного горячего водоснабжения).</w:t>
      </w:r>
    </w:p>
    <w:p w:rsidR="00305648" w:rsidRPr="00305648" w:rsidRDefault="00305648" w:rsidP="00305648">
      <w:pPr>
        <w:ind w:firstLine="567"/>
        <w:jc w:val="both"/>
        <w:rPr>
          <w:color w:val="000000"/>
          <w:sz w:val="20"/>
        </w:rPr>
      </w:pPr>
      <w:r w:rsidRPr="00305648">
        <w:rPr>
          <w:color w:val="000000"/>
          <w:sz w:val="20"/>
        </w:rPr>
        <w:t>Сроки и способы предоставления информации, и порядок проведения перерасчетов согласованы в Регламенте взаимодействия Сторон (Приложения № 8, 14).</w:t>
      </w:r>
    </w:p>
    <w:p w:rsidR="00305648" w:rsidRPr="00305648" w:rsidRDefault="00305648" w:rsidP="00305648">
      <w:pPr>
        <w:ind w:firstLine="567"/>
        <w:jc w:val="both"/>
        <w:rPr>
          <w:sz w:val="20"/>
        </w:rPr>
      </w:pPr>
      <w:r w:rsidRPr="00305648">
        <w:rPr>
          <w:sz w:val="20"/>
        </w:rPr>
        <w:t>Основанием для проведения перерасчета являются надлежащим образом оформленные документы, предусмотренные действующим законодательством в случае проведения перерасчета по заявлению Потребителя(ей).</w:t>
      </w:r>
    </w:p>
    <w:p w:rsidR="00305648" w:rsidRPr="00305648" w:rsidRDefault="00305648" w:rsidP="00305648">
      <w:pPr>
        <w:pStyle w:val="af8"/>
        <w:numPr>
          <w:ilvl w:val="0"/>
          <w:numId w:val="35"/>
        </w:numPr>
        <w:tabs>
          <w:tab w:val="left" w:pos="851"/>
        </w:tabs>
        <w:spacing w:after="0"/>
        <w:ind w:left="0" w:firstLine="567"/>
        <w:jc w:val="both"/>
        <w:rPr>
          <w:rFonts w:ascii="Times New Roman" w:hAnsi="Times New Roman"/>
          <w:sz w:val="20"/>
          <w:szCs w:val="20"/>
        </w:rPr>
      </w:pPr>
      <w:r w:rsidRPr="00305648">
        <w:rPr>
          <w:rFonts w:ascii="Times New Roman" w:hAnsi="Times New Roman"/>
          <w:sz w:val="20"/>
          <w:szCs w:val="20"/>
        </w:rPr>
        <w:t>Стоимость тепловой энергии, подлежащая оплате Исполнителем за расчетный период, определяется Теплоснабжающей организацией исходя из среднемесячного объема потребления тепловой энергии жилыми и нежилыми помещениями, собственники которых не заключили прямых договоров с Теплоснабжающими организациями, расположенными в многоквартирных домах, находящихся в управлении Исполнителя.</w:t>
      </w:r>
    </w:p>
    <w:p w:rsidR="00305648" w:rsidRPr="00305648" w:rsidRDefault="00305648" w:rsidP="00305648">
      <w:pPr>
        <w:pStyle w:val="af8"/>
        <w:numPr>
          <w:ilvl w:val="1"/>
          <w:numId w:val="35"/>
        </w:numPr>
        <w:tabs>
          <w:tab w:val="left" w:pos="1134"/>
        </w:tabs>
        <w:spacing w:after="0"/>
        <w:ind w:left="0" w:firstLine="567"/>
        <w:jc w:val="both"/>
        <w:rPr>
          <w:rFonts w:ascii="Times New Roman" w:hAnsi="Times New Roman"/>
          <w:sz w:val="20"/>
          <w:szCs w:val="20"/>
        </w:rPr>
      </w:pPr>
      <w:r w:rsidRPr="00305648">
        <w:rPr>
          <w:rFonts w:ascii="Times New Roman" w:hAnsi="Times New Roman"/>
          <w:sz w:val="20"/>
          <w:szCs w:val="20"/>
        </w:rPr>
        <w:t>Ежемесячно Стороны оформляют акт фактического потребления тепловой энергии по каждому МКД, находящемуся в управлении Исполнителя в следующем порядке:</w:t>
      </w:r>
    </w:p>
    <w:p w:rsidR="00305648" w:rsidRPr="00305648" w:rsidRDefault="00305648" w:rsidP="00305648">
      <w:pPr>
        <w:pStyle w:val="af8"/>
        <w:numPr>
          <w:ilvl w:val="2"/>
          <w:numId w:val="35"/>
        </w:numPr>
        <w:tabs>
          <w:tab w:val="left" w:pos="1276"/>
        </w:tabs>
        <w:spacing w:after="0"/>
        <w:ind w:left="0" w:firstLine="567"/>
        <w:jc w:val="both"/>
        <w:rPr>
          <w:rFonts w:ascii="Times New Roman" w:hAnsi="Times New Roman"/>
          <w:sz w:val="20"/>
          <w:szCs w:val="20"/>
        </w:rPr>
      </w:pPr>
      <w:r w:rsidRPr="00305648">
        <w:rPr>
          <w:rFonts w:ascii="Times New Roman" w:hAnsi="Times New Roman"/>
          <w:sz w:val="20"/>
          <w:szCs w:val="20"/>
        </w:rPr>
        <w:t>Исполнитель снимает и направляет в Теплоснабжающую организацию показания КПУ по каждому МКД, находящемуся в управлении Исполнителя в сроки, согласованные п.2.2.16 договора.</w:t>
      </w:r>
    </w:p>
    <w:p w:rsidR="00305648" w:rsidRPr="00305648" w:rsidRDefault="00305648" w:rsidP="00305648">
      <w:pPr>
        <w:pStyle w:val="af8"/>
        <w:numPr>
          <w:ilvl w:val="2"/>
          <w:numId w:val="35"/>
        </w:numPr>
        <w:tabs>
          <w:tab w:val="left" w:pos="1276"/>
        </w:tabs>
        <w:spacing w:after="0"/>
        <w:ind w:left="0" w:firstLine="567"/>
        <w:jc w:val="both"/>
        <w:rPr>
          <w:rFonts w:ascii="Times New Roman" w:hAnsi="Times New Roman"/>
          <w:sz w:val="20"/>
          <w:szCs w:val="20"/>
        </w:rPr>
      </w:pPr>
      <w:r w:rsidRPr="00305648">
        <w:rPr>
          <w:rFonts w:ascii="Times New Roman" w:hAnsi="Times New Roman"/>
          <w:sz w:val="20"/>
          <w:szCs w:val="20"/>
        </w:rPr>
        <w:t>Определенный по показаниям КПУ, в том числе расчетным способом в случаях, предусмотренных п.5-9 настоящего приложения, объем потребления тепловой энергии по каждому МКД вносится в Акт фактического потребления тепловой энергии в соответствующую данному МКД строку. Акт фактического потребления тепловой энергии по договору оформляется со стороны Теплоснабжающей организации по форме Приложения 4.1 к договору и предается в двух экземплярах ответственному представителю Исполнителя с общим комплектом документов и в порядке, указанном в п.2 Приложения № 3 к договору, для согласования.</w:t>
      </w:r>
    </w:p>
    <w:p w:rsidR="00305648" w:rsidRPr="00305648" w:rsidRDefault="00305648" w:rsidP="00305648">
      <w:pPr>
        <w:pStyle w:val="af8"/>
        <w:numPr>
          <w:ilvl w:val="2"/>
          <w:numId w:val="35"/>
        </w:numPr>
        <w:tabs>
          <w:tab w:val="left" w:pos="1276"/>
        </w:tabs>
        <w:spacing w:after="0"/>
        <w:ind w:left="0" w:firstLine="567"/>
        <w:jc w:val="both"/>
        <w:rPr>
          <w:rFonts w:ascii="Times New Roman" w:hAnsi="Times New Roman"/>
          <w:sz w:val="20"/>
          <w:szCs w:val="20"/>
        </w:rPr>
      </w:pPr>
      <w:r w:rsidRPr="00305648">
        <w:rPr>
          <w:rFonts w:ascii="Times New Roman" w:hAnsi="Times New Roman"/>
          <w:sz w:val="20"/>
          <w:szCs w:val="20"/>
        </w:rPr>
        <w:t>Исполнитель рассматривает предложенный Акт фактического потребления, оформляет надлежащим образом, и в срок не позднее 25-го числа месяца, следующего за расчетным, направляет в адрес Теплоснабжающей организации один согласованный экземпляр Акта фактического потребления.</w:t>
      </w:r>
    </w:p>
    <w:p w:rsidR="00305648" w:rsidRPr="00305648" w:rsidRDefault="00305648" w:rsidP="00305648">
      <w:pPr>
        <w:pStyle w:val="af8"/>
        <w:tabs>
          <w:tab w:val="left" w:pos="1276"/>
        </w:tabs>
        <w:ind w:left="0" w:firstLine="567"/>
        <w:jc w:val="both"/>
        <w:rPr>
          <w:rFonts w:ascii="Times New Roman" w:hAnsi="Times New Roman"/>
          <w:sz w:val="20"/>
          <w:szCs w:val="20"/>
        </w:rPr>
      </w:pPr>
      <w:r w:rsidRPr="00305648">
        <w:rPr>
          <w:rFonts w:ascii="Times New Roman" w:hAnsi="Times New Roman"/>
          <w:sz w:val="20"/>
          <w:szCs w:val="20"/>
        </w:rPr>
        <w:t xml:space="preserve">При наличии замечаний или возражений по какому-либо МКД, Исполнитель возвращает Акт фактического потребления, подписанный с разногласиями, с приложением Акта разногласий, включающий в себя перечень несогласованных МКД с указанием предлагаемого для согласованию объема фактического потребления по каждому несогласованному МКД, а также подтверждающих документов или обосновывающего расчета по каждому несогласованному МКД в виде отдельного документа за подписью ответственного представителя Исполнителя. По многоквартирным домам, отсутствующим в перечне разногласий, объем фактического потребления тепловой энергии за данный период считается согласованным Сторонами. </w:t>
      </w:r>
    </w:p>
    <w:p w:rsidR="00305648" w:rsidRPr="00305648" w:rsidRDefault="00305648" w:rsidP="00305648">
      <w:pPr>
        <w:pStyle w:val="af8"/>
        <w:tabs>
          <w:tab w:val="left" w:pos="1134"/>
        </w:tabs>
        <w:ind w:left="0" w:firstLine="567"/>
        <w:jc w:val="both"/>
        <w:rPr>
          <w:rFonts w:ascii="Times New Roman" w:hAnsi="Times New Roman"/>
          <w:sz w:val="20"/>
          <w:szCs w:val="20"/>
        </w:rPr>
      </w:pPr>
      <w:r w:rsidRPr="00305648">
        <w:rPr>
          <w:rFonts w:ascii="Times New Roman" w:hAnsi="Times New Roman"/>
          <w:sz w:val="20"/>
          <w:szCs w:val="20"/>
        </w:rPr>
        <w:t>Дальнейшее урегулирование объемов фактического потребления по несогласованным МКД производится Сторонами в соответствии с правилами и нормами делового оборота. Каждая Сторона предоставляет свои возражения в течение 10 рабочих дней с момента получения исчерпывающих данных от противоположной Стороны. При недостижении согласия Стороны руководствуются порядком разрешения споров, установленным разделом 8 договора.</w:t>
      </w:r>
    </w:p>
    <w:p w:rsidR="00305648" w:rsidRPr="00305648" w:rsidRDefault="00305648" w:rsidP="00305648">
      <w:pPr>
        <w:pStyle w:val="af8"/>
        <w:numPr>
          <w:ilvl w:val="1"/>
          <w:numId w:val="35"/>
        </w:numPr>
        <w:tabs>
          <w:tab w:val="left" w:pos="1134"/>
        </w:tabs>
        <w:spacing w:after="0"/>
        <w:ind w:left="0" w:firstLine="567"/>
        <w:jc w:val="both"/>
        <w:rPr>
          <w:rFonts w:ascii="Times New Roman" w:hAnsi="Times New Roman"/>
          <w:sz w:val="20"/>
          <w:szCs w:val="20"/>
        </w:rPr>
      </w:pPr>
      <w:r w:rsidRPr="00305648">
        <w:rPr>
          <w:rFonts w:ascii="Times New Roman" w:hAnsi="Times New Roman"/>
          <w:sz w:val="20"/>
          <w:szCs w:val="20"/>
        </w:rPr>
        <w:lastRenderedPageBreak/>
        <w:t>При отсутствии в Акте фактического потребления согласования Сторон по какому-либо МКД за предыдущий год в полном объеме (за 12 месяцев календарного года), оформленном в соответствии с пунктом 11.1. настоящего приложения, среднемесячный объем потребления тепловой энергии по данному МКД определяется исходя из норматива потребления коммунальной услуги по отоплению начиная с января текущего года.</w:t>
      </w:r>
    </w:p>
    <w:p w:rsidR="00305648" w:rsidRPr="00305648" w:rsidRDefault="00305648" w:rsidP="00305648">
      <w:pPr>
        <w:pStyle w:val="af8"/>
        <w:tabs>
          <w:tab w:val="left" w:pos="1134"/>
        </w:tabs>
        <w:ind w:left="0" w:firstLine="567"/>
        <w:jc w:val="both"/>
        <w:rPr>
          <w:rFonts w:ascii="Times New Roman" w:hAnsi="Times New Roman"/>
          <w:sz w:val="20"/>
          <w:szCs w:val="20"/>
        </w:rPr>
      </w:pPr>
      <w:r w:rsidRPr="00305648">
        <w:rPr>
          <w:rFonts w:ascii="Times New Roman" w:hAnsi="Times New Roman"/>
          <w:sz w:val="20"/>
          <w:szCs w:val="20"/>
        </w:rPr>
        <w:t>В случае, если в последующие периоды Сторонами будут согласованы недостающие объемы фактического потребления в части данного МКД за предыдущий год, и урегулированы соответствующие Акты фактического потребления, Теплоснабжающая организация производит корректировку начислений Исполнителю в части указанного МКД в начислениях за текущий расчетный период.</w:t>
      </w:r>
    </w:p>
    <w:p w:rsidR="00305648" w:rsidRPr="00305648" w:rsidRDefault="00305648" w:rsidP="00305648">
      <w:pPr>
        <w:pStyle w:val="af8"/>
        <w:numPr>
          <w:ilvl w:val="1"/>
          <w:numId w:val="35"/>
        </w:numPr>
        <w:tabs>
          <w:tab w:val="left" w:pos="1134"/>
        </w:tabs>
        <w:spacing w:after="0"/>
        <w:ind w:left="0" w:firstLine="567"/>
        <w:jc w:val="both"/>
        <w:rPr>
          <w:rFonts w:ascii="Times New Roman" w:hAnsi="Times New Roman"/>
          <w:sz w:val="20"/>
          <w:szCs w:val="20"/>
        </w:rPr>
      </w:pPr>
      <w:r w:rsidRPr="00305648">
        <w:rPr>
          <w:rFonts w:ascii="Times New Roman" w:hAnsi="Times New Roman"/>
          <w:sz w:val="20"/>
          <w:szCs w:val="20"/>
        </w:rPr>
        <w:t>Среднемесячный объем реализации тепловой энергии на отопление (</w:t>
      </w:r>
      <w:r w:rsidRPr="00305648">
        <w:rPr>
          <w:rFonts w:ascii="Times New Roman" w:hAnsi="Times New Roman"/>
          <w:b/>
          <w:sz w:val="20"/>
          <w:szCs w:val="20"/>
          <w:lang w:val="en-US"/>
        </w:rPr>
        <w:t>Q</w:t>
      </w:r>
      <w:r w:rsidRPr="00305648">
        <w:rPr>
          <w:rFonts w:ascii="Times New Roman" w:hAnsi="Times New Roman"/>
          <w:b/>
          <w:sz w:val="20"/>
          <w:szCs w:val="20"/>
          <w:vertAlign w:val="subscript"/>
          <w:lang w:val="en-US"/>
        </w:rPr>
        <w:t>i</w:t>
      </w:r>
      <w:r w:rsidRPr="00305648">
        <w:rPr>
          <w:rFonts w:ascii="Times New Roman" w:hAnsi="Times New Roman"/>
          <w:sz w:val="20"/>
          <w:szCs w:val="20"/>
        </w:rPr>
        <w:t>) определяется на основании показаний КПУ за предыдущий год по формуле 1:</w:t>
      </w:r>
    </w:p>
    <w:p w:rsidR="00305648" w:rsidRPr="00305648" w:rsidRDefault="00305648" w:rsidP="00305648">
      <w:pPr>
        <w:pStyle w:val="af8"/>
        <w:tabs>
          <w:tab w:val="left" w:pos="1134"/>
          <w:tab w:val="left" w:pos="9356"/>
        </w:tabs>
        <w:ind w:left="1134"/>
        <w:jc w:val="both"/>
        <w:rPr>
          <w:rFonts w:ascii="Times New Roman" w:hAnsi="Times New Roman"/>
          <w:b/>
          <w:sz w:val="20"/>
          <w:szCs w:val="20"/>
        </w:rPr>
      </w:pPr>
      <w:r w:rsidRPr="00305648">
        <w:rPr>
          <w:rFonts w:ascii="Times New Roman" w:hAnsi="Times New Roman"/>
          <w:b/>
          <w:sz w:val="20"/>
          <w:szCs w:val="20"/>
          <w:lang w:val="en-US"/>
        </w:rPr>
        <w:t>Q</w:t>
      </w:r>
      <w:r w:rsidRPr="00305648">
        <w:rPr>
          <w:rFonts w:ascii="Times New Roman" w:hAnsi="Times New Roman"/>
          <w:b/>
          <w:sz w:val="20"/>
          <w:szCs w:val="20"/>
          <w:vertAlign w:val="subscript"/>
          <w:lang w:val="en-US"/>
        </w:rPr>
        <w:t>i</w:t>
      </w:r>
      <w:r w:rsidRPr="00305648">
        <w:rPr>
          <w:rFonts w:ascii="Times New Roman" w:hAnsi="Times New Roman"/>
          <w:b/>
          <w:sz w:val="20"/>
          <w:szCs w:val="20"/>
        </w:rPr>
        <w:t xml:space="preserve"> =  Σ</w:t>
      </w:r>
      <w:r w:rsidRPr="00305648">
        <w:rPr>
          <w:rFonts w:ascii="Times New Roman" w:hAnsi="Times New Roman"/>
          <w:b/>
          <w:sz w:val="20"/>
          <w:szCs w:val="20"/>
          <w:lang w:val="en-US"/>
        </w:rPr>
        <w:t>Q</w:t>
      </w:r>
      <w:r w:rsidRPr="00305648">
        <w:rPr>
          <w:rFonts w:ascii="Times New Roman" w:hAnsi="Times New Roman"/>
          <w:b/>
          <w:sz w:val="20"/>
          <w:szCs w:val="20"/>
          <w:vertAlign w:val="subscript"/>
        </w:rPr>
        <w:t>КПУ ПГ</w:t>
      </w:r>
      <w:r w:rsidRPr="00305648">
        <w:rPr>
          <w:rFonts w:ascii="Times New Roman" w:hAnsi="Times New Roman"/>
          <w:b/>
          <w:sz w:val="20"/>
          <w:szCs w:val="20"/>
        </w:rPr>
        <w:t xml:space="preserve">/12 х </w:t>
      </w:r>
      <w:r w:rsidRPr="00305648">
        <w:rPr>
          <w:rFonts w:ascii="Times New Roman" w:hAnsi="Times New Roman"/>
          <w:b/>
          <w:sz w:val="20"/>
          <w:szCs w:val="20"/>
          <w:lang w:val="en-US"/>
        </w:rPr>
        <w:t>S</w:t>
      </w:r>
      <w:r w:rsidRPr="00305648">
        <w:rPr>
          <w:rFonts w:ascii="Times New Roman" w:hAnsi="Times New Roman"/>
          <w:b/>
          <w:sz w:val="20"/>
          <w:szCs w:val="20"/>
          <w:vertAlign w:val="subscript"/>
        </w:rPr>
        <w:t>И</w:t>
      </w:r>
      <w:r w:rsidRPr="00305648">
        <w:rPr>
          <w:rFonts w:ascii="Times New Roman" w:hAnsi="Times New Roman"/>
          <w:b/>
          <w:sz w:val="20"/>
          <w:szCs w:val="20"/>
          <w:vertAlign w:val="subscript"/>
          <w:lang w:val="en-US"/>
        </w:rPr>
        <w:t>i</w:t>
      </w:r>
      <w:r w:rsidRPr="00305648">
        <w:rPr>
          <w:rFonts w:ascii="Times New Roman" w:hAnsi="Times New Roman"/>
          <w:b/>
          <w:sz w:val="20"/>
          <w:szCs w:val="20"/>
        </w:rPr>
        <w:t xml:space="preserve"> / </w:t>
      </w:r>
      <w:r w:rsidRPr="00305648">
        <w:rPr>
          <w:rFonts w:ascii="Times New Roman" w:hAnsi="Times New Roman"/>
          <w:b/>
          <w:sz w:val="20"/>
          <w:szCs w:val="20"/>
          <w:lang w:val="en-US"/>
        </w:rPr>
        <w:t>S</w:t>
      </w:r>
      <w:r w:rsidRPr="00305648">
        <w:rPr>
          <w:rFonts w:ascii="Times New Roman" w:hAnsi="Times New Roman"/>
          <w:b/>
          <w:sz w:val="20"/>
          <w:szCs w:val="20"/>
          <w:vertAlign w:val="subscript"/>
        </w:rPr>
        <w:t>общ.</w:t>
      </w:r>
      <w:r w:rsidRPr="00305648">
        <w:rPr>
          <w:rFonts w:ascii="Times New Roman" w:hAnsi="Times New Roman"/>
          <w:b/>
          <w:sz w:val="20"/>
          <w:szCs w:val="20"/>
          <w:vertAlign w:val="subscript"/>
          <w:lang w:val="en-US"/>
        </w:rPr>
        <w:t>i</w:t>
      </w:r>
      <w:r w:rsidRPr="00305648">
        <w:rPr>
          <w:rFonts w:ascii="Times New Roman" w:hAnsi="Times New Roman"/>
          <w:sz w:val="20"/>
          <w:szCs w:val="20"/>
          <w:vertAlign w:val="subscript"/>
        </w:rPr>
        <w:t xml:space="preserve">  </w:t>
      </w:r>
      <w:r w:rsidRPr="00305648">
        <w:rPr>
          <w:rFonts w:ascii="Times New Roman" w:hAnsi="Times New Roman"/>
          <w:sz w:val="20"/>
          <w:szCs w:val="20"/>
          <w:vertAlign w:val="subscript"/>
        </w:rPr>
        <w:tab/>
      </w:r>
      <w:r w:rsidRPr="00305648">
        <w:rPr>
          <w:rFonts w:ascii="Times New Roman" w:hAnsi="Times New Roman"/>
          <w:b/>
          <w:sz w:val="20"/>
          <w:szCs w:val="20"/>
        </w:rPr>
        <w:t>(1)</w:t>
      </w:r>
    </w:p>
    <w:p w:rsidR="00305648" w:rsidRPr="00305648" w:rsidRDefault="00305648" w:rsidP="00305648">
      <w:pPr>
        <w:pStyle w:val="af8"/>
        <w:tabs>
          <w:tab w:val="left" w:pos="1134"/>
        </w:tabs>
        <w:ind w:left="567" w:hanging="567"/>
        <w:jc w:val="both"/>
        <w:rPr>
          <w:rFonts w:ascii="Times New Roman" w:hAnsi="Times New Roman"/>
          <w:sz w:val="20"/>
          <w:szCs w:val="20"/>
        </w:rPr>
      </w:pPr>
      <w:r w:rsidRPr="00305648">
        <w:rPr>
          <w:rFonts w:ascii="Times New Roman" w:hAnsi="Times New Roman"/>
          <w:sz w:val="20"/>
          <w:szCs w:val="20"/>
        </w:rPr>
        <w:t>где:</w:t>
      </w:r>
    </w:p>
    <w:p w:rsidR="00305648" w:rsidRPr="00305648" w:rsidRDefault="00305648" w:rsidP="00305648">
      <w:pPr>
        <w:pStyle w:val="af8"/>
        <w:tabs>
          <w:tab w:val="left" w:pos="1134"/>
        </w:tabs>
        <w:ind w:left="567" w:hanging="567"/>
        <w:jc w:val="both"/>
        <w:rPr>
          <w:rFonts w:ascii="Times New Roman" w:hAnsi="Times New Roman"/>
          <w:sz w:val="20"/>
          <w:szCs w:val="20"/>
        </w:rPr>
      </w:pPr>
      <w:r w:rsidRPr="00305648">
        <w:rPr>
          <w:rFonts w:ascii="Times New Roman" w:hAnsi="Times New Roman"/>
          <w:b/>
          <w:sz w:val="20"/>
          <w:szCs w:val="20"/>
          <w:lang w:val="en-US"/>
        </w:rPr>
        <w:t>ΣQ</w:t>
      </w:r>
      <w:r w:rsidRPr="00305648">
        <w:rPr>
          <w:rFonts w:ascii="Times New Roman" w:hAnsi="Times New Roman"/>
          <w:b/>
          <w:sz w:val="20"/>
          <w:szCs w:val="20"/>
          <w:vertAlign w:val="subscript"/>
        </w:rPr>
        <w:t>КПУ ПГ</w:t>
      </w:r>
      <w:r w:rsidRPr="00305648">
        <w:rPr>
          <w:rFonts w:ascii="Times New Roman" w:hAnsi="Times New Roman"/>
          <w:sz w:val="20"/>
          <w:szCs w:val="20"/>
          <w:vertAlign w:val="subscript"/>
        </w:rPr>
        <w:t xml:space="preserve"> </w:t>
      </w:r>
      <w:r w:rsidRPr="00305648">
        <w:rPr>
          <w:rFonts w:ascii="Times New Roman" w:hAnsi="Times New Roman"/>
          <w:sz w:val="20"/>
          <w:szCs w:val="20"/>
        </w:rPr>
        <w:t xml:space="preserve">– суммарный объем тепловой энергии, определенный на основании показаний КПУ тепловой энергии, которым оборудован многоквартирный дом (МКД) за предыдущий год и зафиксированный в актах фактического потребления по данному МКД, оформленным в соответствии с пунктом 11.1. настоящего приложения, </w:t>
      </w:r>
    </w:p>
    <w:p w:rsidR="00305648" w:rsidRPr="00305648" w:rsidRDefault="00305648" w:rsidP="00305648">
      <w:pPr>
        <w:pStyle w:val="af8"/>
        <w:tabs>
          <w:tab w:val="left" w:pos="1134"/>
        </w:tabs>
        <w:ind w:left="567" w:hanging="567"/>
        <w:jc w:val="both"/>
        <w:rPr>
          <w:rFonts w:ascii="Times New Roman" w:hAnsi="Times New Roman"/>
          <w:sz w:val="20"/>
          <w:szCs w:val="20"/>
        </w:rPr>
      </w:pPr>
      <w:r w:rsidRPr="00305648">
        <w:rPr>
          <w:rFonts w:ascii="Times New Roman" w:hAnsi="Times New Roman"/>
          <w:b/>
          <w:sz w:val="20"/>
          <w:szCs w:val="20"/>
        </w:rPr>
        <w:t>12</w:t>
      </w:r>
      <w:r w:rsidRPr="00305648">
        <w:rPr>
          <w:rFonts w:ascii="Times New Roman" w:hAnsi="Times New Roman"/>
          <w:sz w:val="20"/>
          <w:szCs w:val="20"/>
        </w:rPr>
        <w:t xml:space="preserve"> – количество календарных месяцев в году;</w:t>
      </w:r>
    </w:p>
    <w:p w:rsidR="00305648" w:rsidRPr="00305648" w:rsidRDefault="00305648" w:rsidP="00305648">
      <w:pPr>
        <w:pStyle w:val="af8"/>
        <w:tabs>
          <w:tab w:val="left" w:pos="1134"/>
        </w:tabs>
        <w:ind w:left="567" w:hanging="567"/>
        <w:jc w:val="both"/>
        <w:rPr>
          <w:rFonts w:ascii="Times New Roman" w:hAnsi="Times New Roman"/>
          <w:sz w:val="20"/>
          <w:szCs w:val="20"/>
        </w:rPr>
      </w:pPr>
      <w:r w:rsidRPr="00305648">
        <w:rPr>
          <w:rFonts w:ascii="Times New Roman" w:hAnsi="Times New Roman"/>
          <w:b/>
          <w:sz w:val="20"/>
          <w:szCs w:val="20"/>
          <w:lang w:val="en-US"/>
        </w:rPr>
        <w:t>S</w:t>
      </w:r>
      <w:r w:rsidRPr="00305648">
        <w:rPr>
          <w:rFonts w:ascii="Times New Roman" w:hAnsi="Times New Roman"/>
          <w:b/>
          <w:sz w:val="20"/>
          <w:szCs w:val="20"/>
          <w:vertAlign w:val="subscript"/>
        </w:rPr>
        <w:t>И</w:t>
      </w:r>
      <w:r w:rsidRPr="00305648">
        <w:rPr>
          <w:rFonts w:ascii="Times New Roman" w:hAnsi="Times New Roman"/>
          <w:b/>
          <w:sz w:val="20"/>
          <w:szCs w:val="20"/>
          <w:vertAlign w:val="subscript"/>
          <w:lang w:val="en-US"/>
        </w:rPr>
        <w:t>i</w:t>
      </w:r>
      <w:r w:rsidRPr="00305648">
        <w:rPr>
          <w:rFonts w:ascii="Times New Roman" w:hAnsi="Times New Roman"/>
          <w:sz w:val="20"/>
          <w:szCs w:val="20"/>
        </w:rPr>
        <w:t xml:space="preserve"> – суммарная площадь жилых и нежилых помещений в соответствующем многоквартирном доме, согласно имеющейся у Теплоснабжающей организации информации по состоянию на 25 число расчетного месяца, за исключением помещений, собственники которых заключили прямые договоры с Теплоснабжающей организацией;</w:t>
      </w:r>
    </w:p>
    <w:p w:rsidR="00305648" w:rsidRPr="00305648" w:rsidRDefault="00305648" w:rsidP="00305648">
      <w:pPr>
        <w:pStyle w:val="af8"/>
        <w:tabs>
          <w:tab w:val="left" w:pos="1134"/>
        </w:tabs>
        <w:ind w:left="567" w:hanging="567"/>
        <w:jc w:val="both"/>
        <w:rPr>
          <w:rFonts w:ascii="Times New Roman" w:hAnsi="Times New Roman"/>
          <w:sz w:val="20"/>
          <w:szCs w:val="20"/>
        </w:rPr>
      </w:pPr>
      <w:r w:rsidRPr="00305648">
        <w:rPr>
          <w:rFonts w:ascii="Times New Roman" w:hAnsi="Times New Roman"/>
          <w:b/>
          <w:sz w:val="20"/>
          <w:szCs w:val="20"/>
          <w:lang w:val="en-US"/>
        </w:rPr>
        <w:t>S</w:t>
      </w:r>
      <w:r w:rsidRPr="00305648">
        <w:rPr>
          <w:rFonts w:ascii="Times New Roman" w:hAnsi="Times New Roman"/>
          <w:b/>
          <w:sz w:val="20"/>
          <w:szCs w:val="20"/>
          <w:vertAlign w:val="subscript"/>
        </w:rPr>
        <w:t>общ.</w:t>
      </w:r>
      <w:r w:rsidRPr="00305648">
        <w:rPr>
          <w:rFonts w:ascii="Times New Roman" w:hAnsi="Times New Roman"/>
          <w:b/>
          <w:sz w:val="20"/>
          <w:szCs w:val="20"/>
          <w:vertAlign w:val="subscript"/>
          <w:lang w:val="en-US"/>
        </w:rPr>
        <w:t>i</w:t>
      </w:r>
      <w:r w:rsidRPr="00305648">
        <w:rPr>
          <w:rFonts w:ascii="Times New Roman" w:hAnsi="Times New Roman"/>
          <w:sz w:val="20"/>
          <w:szCs w:val="20"/>
          <w:vertAlign w:val="subscript"/>
        </w:rPr>
        <w:t xml:space="preserve">  </w:t>
      </w:r>
      <w:r w:rsidRPr="00305648">
        <w:rPr>
          <w:rFonts w:ascii="Times New Roman" w:hAnsi="Times New Roman"/>
          <w:sz w:val="20"/>
          <w:szCs w:val="20"/>
        </w:rPr>
        <w:t xml:space="preserve">– общая площадь всех жилых и нежилых помещений в соответствующем многоквартирном доме согласно имеющейся у Теплоснабжающей организации информации по состоянию на 25 число расчетного месяца. </w:t>
      </w:r>
    </w:p>
    <w:p w:rsidR="00305648" w:rsidRPr="00305648" w:rsidRDefault="00305648" w:rsidP="00305648">
      <w:pPr>
        <w:pStyle w:val="af8"/>
        <w:numPr>
          <w:ilvl w:val="1"/>
          <w:numId w:val="35"/>
        </w:numPr>
        <w:tabs>
          <w:tab w:val="left" w:pos="1134"/>
        </w:tabs>
        <w:spacing w:after="0"/>
        <w:ind w:left="0" w:firstLine="567"/>
        <w:jc w:val="both"/>
        <w:rPr>
          <w:rFonts w:ascii="Times New Roman" w:hAnsi="Times New Roman"/>
          <w:sz w:val="20"/>
          <w:szCs w:val="20"/>
        </w:rPr>
      </w:pPr>
      <w:r w:rsidRPr="00305648">
        <w:rPr>
          <w:rFonts w:ascii="Times New Roman" w:hAnsi="Times New Roman"/>
          <w:sz w:val="20"/>
          <w:szCs w:val="20"/>
        </w:rPr>
        <w:t>Один раз в год, по окончании календарного года, на основании актов фактического потребления по данному МКД, оформленных в соответствии с пунктом 11.1. настоящего приложения, за предыдущий календарный год, Теплоснабжающая организация производит корректировку объемов реализованной тепловой энергии на отопление (</w:t>
      </w:r>
      <w:r w:rsidRPr="00305648">
        <w:rPr>
          <w:rFonts w:ascii="Times New Roman" w:hAnsi="Times New Roman"/>
          <w:b/>
          <w:sz w:val="20"/>
          <w:szCs w:val="20"/>
          <w:lang w:val="en-US"/>
        </w:rPr>
        <w:t>Q</w:t>
      </w:r>
      <w:r w:rsidRPr="00305648">
        <w:rPr>
          <w:rFonts w:ascii="Times New Roman" w:hAnsi="Times New Roman"/>
          <w:b/>
          <w:sz w:val="20"/>
          <w:szCs w:val="20"/>
          <w:vertAlign w:val="subscript"/>
        </w:rPr>
        <w:t>к</w:t>
      </w:r>
      <w:r w:rsidRPr="00305648">
        <w:rPr>
          <w:rFonts w:ascii="Times New Roman" w:hAnsi="Times New Roman"/>
          <w:sz w:val="20"/>
          <w:szCs w:val="20"/>
        </w:rPr>
        <w:t>), по формуле 2:</w:t>
      </w:r>
    </w:p>
    <w:p w:rsidR="00305648" w:rsidRPr="00305648" w:rsidRDefault="00305648" w:rsidP="00305648">
      <w:pPr>
        <w:pStyle w:val="af8"/>
        <w:tabs>
          <w:tab w:val="left" w:pos="1134"/>
          <w:tab w:val="left" w:pos="9356"/>
        </w:tabs>
        <w:ind w:left="1134"/>
        <w:jc w:val="both"/>
        <w:rPr>
          <w:rFonts w:ascii="Times New Roman" w:hAnsi="Times New Roman"/>
          <w:b/>
          <w:sz w:val="20"/>
          <w:szCs w:val="20"/>
        </w:rPr>
      </w:pPr>
      <w:r w:rsidRPr="00305648">
        <w:rPr>
          <w:rFonts w:ascii="Times New Roman" w:hAnsi="Times New Roman"/>
          <w:b/>
          <w:sz w:val="20"/>
          <w:szCs w:val="20"/>
          <w:lang w:val="en-US"/>
        </w:rPr>
        <w:t>Q</w:t>
      </w:r>
      <w:r w:rsidRPr="00305648">
        <w:rPr>
          <w:rFonts w:ascii="Times New Roman" w:hAnsi="Times New Roman"/>
          <w:b/>
          <w:sz w:val="20"/>
          <w:szCs w:val="20"/>
          <w:vertAlign w:val="subscript"/>
        </w:rPr>
        <w:t>к</w:t>
      </w:r>
      <w:r w:rsidRPr="00305648">
        <w:rPr>
          <w:rFonts w:ascii="Times New Roman" w:hAnsi="Times New Roman"/>
          <w:b/>
          <w:sz w:val="20"/>
          <w:szCs w:val="20"/>
        </w:rPr>
        <w:t xml:space="preserve"> = Σ</w:t>
      </w:r>
      <w:r w:rsidRPr="00305648">
        <w:rPr>
          <w:rFonts w:ascii="Times New Roman" w:hAnsi="Times New Roman"/>
          <w:b/>
          <w:sz w:val="20"/>
          <w:szCs w:val="20"/>
          <w:lang w:val="en-US"/>
        </w:rPr>
        <w:t>Q</w:t>
      </w:r>
      <w:r w:rsidRPr="00305648">
        <w:rPr>
          <w:rFonts w:ascii="Times New Roman" w:hAnsi="Times New Roman"/>
          <w:b/>
          <w:sz w:val="20"/>
          <w:szCs w:val="20"/>
          <w:vertAlign w:val="subscript"/>
        </w:rPr>
        <w:t xml:space="preserve">КПУ ТГ </w:t>
      </w:r>
      <w:r w:rsidRPr="00305648">
        <w:rPr>
          <w:rFonts w:ascii="Times New Roman" w:hAnsi="Times New Roman"/>
          <w:b/>
          <w:sz w:val="20"/>
          <w:szCs w:val="20"/>
        </w:rPr>
        <w:t>х</w:t>
      </w:r>
      <w:r w:rsidRPr="00305648">
        <w:rPr>
          <w:rFonts w:ascii="Times New Roman" w:hAnsi="Times New Roman"/>
          <w:b/>
          <w:sz w:val="20"/>
          <w:szCs w:val="20"/>
          <w:vertAlign w:val="subscript"/>
        </w:rPr>
        <w:t xml:space="preserve"> </w:t>
      </w:r>
      <w:r w:rsidRPr="00305648">
        <w:rPr>
          <w:rFonts w:ascii="Times New Roman" w:hAnsi="Times New Roman"/>
          <w:b/>
          <w:sz w:val="20"/>
          <w:szCs w:val="20"/>
          <w:lang w:val="en-US"/>
        </w:rPr>
        <w:t>S</w:t>
      </w:r>
      <w:r w:rsidRPr="00305648">
        <w:rPr>
          <w:rFonts w:ascii="Times New Roman" w:hAnsi="Times New Roman"/>
          <w:b/>
          <w:sz w:val="20"/>
          <w:szCs w:val="20"/>
          <w:vertAlign w:val="subscript"/>
        </w:rPr>
        <w:t xml:space="preserve">И </w:t>
      </w:r>
      <w:r w:rsidRPr="00305648">
        <w:rPr>
          <w:rFonts w:ascii="Times New Roman" w:hAnsi="Times New Roman"/>
          <w:b/>
          <w:sz w:val="20"/>
          <w:szCs w:val="20"/>
        </w:rPr>
        <w:t xml:space="preserve">/ </w:t>
      </w:r>
      <w:r w:rsidRPr="00305648">
        <w:rPr>
          <w:rFonts w:ascii="Times New Roman" w:hAnsi="Times New Roman"/>
          <w:b/>
          <w:sz w:val="20"/>
          <w:szCs w:val="20"/>
          <w:lang w:val="en-US"/>
        </w:rPr>
        <w:t>S</w:t>
      </w:r>
      <w:r w:rsidRPr="00305648">
        <w:rPr>
          <w:rFonts w:ascii="Times New Roman" w:hAnsi="Times New Roman"/>
          <w:b/>
          <w:sz w:val="20"/>
          <w:szCs w:val="20"/>
          <w:vertAlign w:val="subscript"/>
        </w:rPr>
        <w:t xml:space="preserve">общ. </w:t>
      </w:r>
      <w:r w:rsidRPr="00305648">
        <w:rPr>
          <w:rFonts w:ascii="Times New Roman" w:hAnsi="Times New Roman"/>
          <w:b/>
          <w:sz w:val="20"/>
          <w:szCs w:val="20"/>
        </w:rPr>
        <w:t>– Σ</w:t>
      </w:r>
      <w:r w:rsidRPr="00305648">
        <w:rPr>
          <w:rFonts w:ascii="Times New Roman" w:hAnsi="Times New Roman"/>
          <w:b/>
          <w:sz w:val="20"/>
          <w:szCs w:val="20"/>
          <w:lang w:val="en-US"/>
        </w:rPr>
        <w:t>Qi</w:t>
      </w:r>
      <w:r w:rsidRPr="00305648">
        <w:rPr>
          <w:rFonts w:ascii="Times New Roman" w:hAnsi="Times New Roman"/>
          <w:b/>
          <w:sz w:val="20"/>
          <w:szCs w:val="20"/>
          <w:vertAlign w:val="subscript"/>
        </w:rPr>
        <w:tab/>
      </w:r>
      <w:r w:rsidRPr="00305648">
        <w:rPr>
          <w:rFonts w:ascii="Times New Roman" w:hAnsi="Times New Roman"/>
          <w:b/>
          <w:sz w:val="20"/>
          <w:szCs w:val="20"/>
        </w:rPr>
        <w:t>(2)</w:t>
      </w:r>
    </w:p>
    <w:p w:rsidR="00305648" w:rsidRPr="00305648" w:rsidRDefault="00305648" w:rsidP="00305648">
      <w:pPr>
        <w:pStyle w:val="af8"/>
        <w:tabs>
          <w:tab w:val="left" w:pos="1134"/>
        </w:tabs>
        <w:ind w:left="567" w:hanging="567"/>
        <w:jc w:val="both"/>
        <w:rPr>
          <w:rFonts w:ascii="Times New Roman" w:hAnsi="Times New Roman"/>
          <w:sz w:val="20"/>
          <w:szCs w:val="20"/>
        </w:rPr>
      </w:pPr>
      <w:r w:rsidRPr="00305648">
        <w:rPr>
          <w:rFonts w:ascii="Times New Roman" w:hAnsi="Times New Roman"/>
          <w:sz w:val="20"/>
          <w:szCs w:val="20"/>
        </w:rPr>
        <w:t>где:</w:t>
      </w:r>
    </w:p>
    <w:p w:rsidR="00305648" w:rsidRPr="00305648" w:rsidRDefault="00305648" w:rsidP="00305648">
      <w:pPr>
        <w:pStyle w:val="af8"/>
        <w:tabs>
          <w:tab w:val="left" w:pos="1134"/>
        </w:tabs>
        <w:ind w:left="567" w:hanging="567"/>
        <w:jc w:val="both"/>
        <w:rPr>
          <w:rFonts w:ascii="Times New Roman" w:hAnsi="Times New Roman"/>
          <w:sz w:val="20"/>
          <w:szCs w:val="20"/>
        </w:rPr>
      </w:pPr>
      <w:r w:rsidRPr="00305648">
        <w:rPr>
          <w:rFonts w:ascii="Times New Roman" w:hAnsi="Times New Roman"/>
          <w:b/>
          <w:sz w:val="20"/>
          <w:szCs w:val="20"/>
          <w:lang w:val="en-US"/>
        </w:rPr>
        <w:t>ΣQ</w:t>
      </w:r>
      <w:r w:rsidRPr="00305648">
        <w:rPr>
          <w:rFonts w:ascii="Times New Roman" w:hAnsi="Times New Roman"/>
          <w:b/>
          <w:sz w:val="20"/>
          <w:szCs w:val="20"/>
          <w:vertAlign w:val="subscript"/>
        </w:rPr>
        <w:t>КПУ ТГ</w:t>
      </w:r>
      <w:r w:rsidRPr="00305648">
        <w:rPr>
          <w:rFonts w:ascii="Times New Roman" w:hAnsi="Times New Roman"/>
          <w:sz w:val="20"/>
          <w:szCs w:val="20"/>
        </w:rPr>
        <w:t xml:space="preserve">– суммарный объем фактически потребленной тепловой энергии по показаниям КПУ, которым оборудован МКД, за корректируемый год согласно актам фактического потребления тепловой энергии по данному МКД, оформленным в соответствии с пунктом 11.1. настоящего приложения. </w:t>
      </w:r>
    </w:p>
    <w:p w:rsidR="00305648" w:rsidRPr="00305648" w:rsidRDefault="00305648" w:rsidP="00305648">
      <w:pPr>
        <w:pStyle w:val="af8"/>
        <w:tabs>
          <w:tab w:val="left" w:pos="1134"/>
        </w:tabs>
        <w:ind w:left="567" w:hanging="567"/>
        <w:jc w:val="both"/>
        <w:rPr>
          <w:rFonts w:ascii="Times New Roman" w:hAnsi="Times New Roman"/>
          <w:sz w:val="20"/>
          <w:szCs w:val="20"/>
        </w:rPr>
      </w:pPr>
      <w:r w:rsidRPr="00305648">
        <w:rPr>
          <w:rFonts w:ascii="Times New Roman" w:hAnsi="Times New Roman"/>
          <w:b/>
          <w:sz w:val="20"/>
          <w:szCs w:val="20"/>
          <w:lang w:val="en-US"/>
        </w:rPr>
        <w:t>S</w:t>
      </w:r>
      <w:r w:rsidRPr="00305648">
        <w:rPr>
          <w:rFonts w:ascii="Times New Roman" w:hAnsi="Times New Roman"/>
          <w:b/>
          <w:sz w:val="20"/>
          <w:szCs w:val="20"/>
          <w:vertAlign w:val="subscript"/>
        </w:rPr>
        <w:t>И</w:t>
      </w:r>
      <w:r w:rsidRPr="00305648">
        <w:rPr>
          <w:rFonts w:ascii="Times New Roman" w:hAnsi="Times New Roman"/>
          <w:sz w:val="20"/>
          <w:szCs w:val="20"/>
        </w:rPr>
        <w:t xml:space="preserve"> – суммарная площадь жилых и нежилых помещений в соответствующем многоквартирном доме, согласно имеющейся у Теплоснабжающей организации информации на момент проведения корректировки, за исключением помещений, собственники которых заключили прямые договоры с Теплоснабжающей организацией;</w:t>
      </w:r>
    </w:p>
    <w:p w:rsidR="00305648" w:rsidRPr="00305648" w:rsidRDefault="00305648" w:rsidP="00305648">
      <w:pPr>
        <w:pStyle w:val="af8"/>
        <w:tabs>
          <w:tab w:val="left" w:pos="1134"/>
        </w:tabs>
        <w:ind w:left="567" w:hanging="567"/>
        <w:jc w:val="both"/>
        <w:rPr>
          <w:rFonts w:ascii="Times New Roman" w:hAnsi="Times New Roman"/>
          <w:sz w:val="20"/>
          <w:szCs w:val="20"/>
        </w:rPr>
      </w:pPr>
      <w:r w:rsidRPr="00305648">
        <w:rPr>
          <w:rFonts w:ascii="Times New Roman" w:hAnsi="Times New Roman"/>
          <w:b/>
          <w:sz w:val="20"/>
          <w:szCs w:val="20"/>
          <w:lang w:val="en-US"/>
        </w:rPr>
        <w:t>S</w:t>
      </w:r>
      <w:r w:rsidRPr="00305648">
        <w:rPr>
          <w:rFonts w:ascii="Times New Roman" w:hAnsi="Times New Roman"/>
          <w:b/>
          <w:sz w:val="20"/>
          <w:szCs w:val="20"/>
          <w:vertAlign w:val="subscript"/>
        </w:rPr>
        <w:t>общ.</w:t>
      </w:r>
      <w:r w:rsidRPr="00305648">
        <w:rPr>
          <w:rFonts w:ascii="Times New Roman" w:hAnsi="Times New Roman"/>
          <w:sz w:val="20"/>
          <w:szCs w:val="20"/>
          <w:vertAlign w:val="subscript"/>
        </w:rPr>
        <w:t xml:space="preserve"> </w:t>
      </w:r>
      <w:r w:rsidRPr="00305648">
        <w:rPr>
          <w:rFonts w:ascii="Times New Roman" w:hAnsi="Times New Roman"/>
          <w:sz w:val="20"/>
          <w:szCs w:val="20"/>
        </w:rPr>
        <w:t xml:space="preserve">– общая площадь всех жилых и нежилых помещений в соответствующем многоквартирном доме согласно имеющейся у Теплоснабжающей организации информации на момент проведения корректировки. </w:t>
      </w:r>
    </w:p>
    <w:p w:rsidR="00305648" w:rsidRPr="00305648" w:rsidRDefault="00305648" w:rsidP="00305648">
      <w:pPr>
        <w:pStyle w:val="af8"/>
        <w:tabs>
          <w:tab w:val="left" w:pos="1134"/>
        </w:tabs>
        <w:spacing w:after="0"/>
        <w:ind w:left="567" w:hanging="567"/>
        <w:jc w:val="both"/>
        <w:rPr>
          <w:rFonts w:ascii="Times New Roman" w:hAnsi="Times New Roman"/>
          <w:sz w:val="20"/>
          <w:szCs w:val="20"/>
        </w:rPr>
      </w:pPr>
      <w:r w:rsidRPr="00305648">
        <w:rPr>
          <w:rFonts w:ascii="Times New Roman" w:hAnsi="Times New Roman"/>
          <w:b/>
          <w:sz w:val="20"/>
          <w:szCs w:val="20"/>
          <w:lang w:val="en-US"/>
        </w:rPr>
        <w:t>ΣQi</w:t>
      </w:r>
      <w:r w:rsidRPr="00305648">
        <w:rPr>
          <w:rFonts w:ascii="Times New Roman" w:hAnsi="Times New Roman"/>
          <w:sz w:val="20"/>
          <w:szCs w:val="20"/>
        </w:rPr>
        <w:t>– суммарный объем реализованной МКД тепловой энергии за прошедший год, соответствующий периоду согласования фактически потребленной тепловой энергии за корректируемый год, согласно актам фактического потребления тепловой энергии по данному МКД, оформленным в соответствии с пунктом 11.1. настоящего приложения.</w:t>
      </w:r>
    </w:p>
    <w:p w:rsidR="00A86F8D" w:rsidRDefault="00305648" w:rsidP="00305648">
      <w:pPr>
        <w:tabs>
          <w:tab w:val="left" w:pos="720"/>
        </w:tabs>
        <w:jc w:val="both"/>
        <w:rPr>
          <w:sz w:val="20"/>
        </w:rPr>
      </w:pPr>
      <w:r w:rsidRPr="00305648">
        <w:rPr>
          <w:sz w:val="20"/>
        </w:rPr>
        <w:t>Объем годовой корректировки тепловой энергии (</w:t>
      </w:r>
      <w:r w:rsidRPr="00305648">
        <w:rPr>
          <w:b/>
          <w:sz w:val="20"/>
          <w:lang w:val="en-US"/>
        </w:rPr>
        <w:t>Q</w:t>
      </w:r>
      <w:r w:rsidRPr="00305648">
        <w:rPr>
          <w:b/>
          <w:sz w:val="20"/>
          <w:vertAlign w:val="subscript"/>
        </w:rPr>
        <w:t>к</w:t>
      </w:r>
      <w:r w:rsidRPr="00305648">
        <w:rPr>
          <w:sz w:val="20"/>
        </w:rPr>
        <w:t>) суммируется с объемом реализации тепловой энергии при начислениях за соответствующий период.</w:t>
      </w:r>
    </w:p>
    <w:p w:rsidR="00305648" w:rsidRPr="00305648" w:rsidRDefault="00305648" w:rsidP="00305648">
      <w:pPr>
        <w:tabs>
          <w:tab w:val="left" w:pos="720"/>
        </w:tabs>
        <w:jc w:val="both"/>
        <w:rPr>
          <w:b/>
          <w:bCs/>
          <w:sz w:val="20"/>
        </w:rPr>
      </w:pPr>
    </w:p>
    <w:p w:rsidR="00A86F8D" w:rsidRDefault="00A86F8D" w:rsidP="00A86F8D">
      <w:pPr>
        <w:tabs>
          <w:tab w:val="left" w:pos="720"/>
        </w:tabs>
        <w:jc w:val="center"/>
        <w:rPr>
          <w:b/>
          <w:bCs/>
          <w:sz w:val="22"/>
          <w:szCs w:val="22"/>
        </w:rPr>
      </w:pPr>
    </w:p>
    <w:p w:rsidR="00A86F8D" w:rsidRPr="00326A19" w:rsidRDefault="00A86F8D" w:rsidP="00A86F8D">
      <w:pPr>
        <w:ind w:firstLine="567"/>
        <w:jc w:val="center"/>
        <w:rPr>
          <w:b/>
          <w:bCs/>
          <w:sz w:val="22"/>
          <w:szCs w:val="22"/>
        </w:rPr>
      </w:pPr>
      <w:r w:rsidRPr="00326A19">
        <w:rPr>
          <w:b/>
          <w:bCs/>
          <w:sz w:val="22"/>
          <w:szCs w:val="22"/>
        </w:rPr>
        <w:t>ПОДПИСИ СТОРОН</w:t>
      </w:r>
    </w:p>
    <w:p w:rsidR="00A86F8D" w:rsidRPr="00326A19" w:rsidRDefault="00A86F8D" w:rsidP="00A86F8D">
      <w:pPr>
        <w:jc w:val="both"/>
        <w:rPr>
          <w:sz w:val="22"/>
          <w:szCs w:val="22"/>
        </w:rPr>
      </w:pPr>
    </w:p>
    <w:tbl>
      <w:tblPr>
        <w:tblW w:w="10348" w:type="dxa"/>
        <w:tblInd w:w="108" w:type="dxa"/>
        <w:tblLayout w:type="fixed"/>
        <w:tblLook w:val="0000" w:firstRow="0" w:lastRow="0" w:firstColumn="0" w:lastColumn="0" w:noHBand="0" w:noVBand="0"/>
      </w:tblPr>
      <w:tblGrid>
        <w:gridCol w:w="5245"/>
        <w:gridCol w:w="236"/>
        <w:gridCol w:w="4867"/>
      </w:tblGrid>
      <w:tr w:rsidR="00A86F8D" w:rsidRPr="00326A19" w:rsidTr="00A86F8D">
        <w:trPr>
          <w:trHeight w:val="300"/>
        </w:trPr>
        <w:tc>
          <w:tcPr>
            <w:tcW w:w="5245" w:type="dxa"/>
          </w:tcPr>
          <w:p w:rsidR="00A86F8D" w:rsidRPr="00326A19" w:rsidRDefault="00A86F8D" w:rsidP="00A86F8D">
            <w:pPr>
              <w:snapToGrid w:val="0"/>
              <w:jc w:val="center"/>
              <w:rPr>
                <w:sz w:val="22"/>
                <w:szCs w:val="22"/>
              </w:rPr>
            </w:pPr>
            <w:r w:rsidRPr="00326A19">
              <w:rPr>
                <w:rFonts w:eastAsia="Arial" w:cs="Arial"/>
                <w:sz w:val="22"/>
                <w:szCs w:val="22"/>
              </w:rPr>
              <w:fldChar w:fldCharType="begin"/>
            </w:r>
            <w:r w:rsidRPr="00326A19">
              <w:rPr>
                <w:rFonts w:eastAsia="Arial" w:cs="Arial"/>
                <w:sz w:val="22"/>
                <w:szCs w:val="22"/>
              </w:rPr>
              <w:instrText xml:space="preserve"> AUTHOR  РасшифровкаФирма*  \* MERGEFORMAT </w:instrText>
            </w:r>
            <w:r w:rsidRPr="00326A19">
              <w:rPr>
                <w:rFonts w:eastAsia="Arial" w:cs="Arial"/>
                <w:sz w:val="22"/>
                <w:szCs w:val="22"/>
              </w:rPr>
              <w:fldChar w:fldCharType="separate"/>
            </w:r>
            <w:r w:rsidR="000266AB">
              <w:rPr>
                <w:rFonts w:eastAsia="Arial" w:cs="Arial"/>
                <w:noProof/>
                <w:sz w:val="22"/>
                <w:szCs w:val="22"/>
              </w:rPr>
              <w:t>Теплоснабжающая организация</w:t>
            </w:r>
            <w:r w:rsidRPr="00326A19">
              <w:rPr>
                <w:rFonts w:eastAsia="Arial" w:cs="Arial"/>
                <w:sz w:val="22"/>
                <w:szCs w:val="22"/>
              </w:rPr>
              <w:fldChar w:fldCharType="end"/>
            </w:r>
          </w:p>
        </w:tc>
        <w:tc>
          <w:tcPr>
            <w:tcW w:w="236" w:type="dxa"/>
          </w:tcPr>
          <w:p w:rsidR="00A86F8D" w:rsidRPr="00326A19" w:rsidRDefault="00A86F8D" w:rsidP="00A86F8D">
            <w:pPr>
              <w:snapToGrid w:val="0"/>
              <w:jc w:val="both"/>
              <w:rPr>
                <w:sz w:val="22"/>
                <w:szCs w:val="22"/>
              </w:rPr>
            </w:pPr>
          </w:p>
        </w:tc>
        <w:tc>
          <w:tcPr>
            <w:tcW w:w="4867" w:type="dxa"/>
          </w:tcPr>
          <w:p w:rsidR="00A86F8D" w:rsidRPr="00326A19" w:rsidRDefault="00A86F8D" w:rsidP="00A86F8D">
            <w:pPr>
              <w:snapToGrid w:val="0"/>
              <w:jc w:val="center"/>
              <w:rPr>
                <w:sz w:val="22"/>
                <w:szCs w:val="22"/>
              </w:rPr>
            </w:pPr>
            <w:r w:rsidRPr="00326A19">
              <w:rPr>
                <w:rFonts w:eastAsia="Arial" w:cs="Arial"/>
                <w:sz w:val="22"/>
                <w:szCs w:val="22"/>
              </w:rPr>
              <w:fldChar w:fldCharType="begin"/>
            </w:r>
            <w:r w:rsidRPr="00326A19">
              <w:rPr>
                <w:rFonts w:eastAsia="Arial" w:cs="Arial"/>
                <w:sz w:val="22"/>
                <w:szCs w:val="22"/>
              </w:rPr>
              <w:instrText xml:space="preserve"> AUTHOR  РасшифровкаИсполнитель*  \* MERGEFORMAT </w:instrText>
            </w:r>
            <w:r w:rsidRPr="00326A19">
              <w:rPr>
                <w:rFonts w:eastAsia="Arial" w:cs="Arial"/>
                <w:sz w:val="22"/>
                <w:szCs w:val="22"/>
              </w:rPr>
              <w:fldChar w:fldCharType="separate"/>
            </w:r>
            <w:r w:rsidR="000266AB">
              <w:rPr>
                <w:rFonts w:eastAsia="Arial" w:cs="Arial"/>
                <w:noProof/>
                <w:sz w:val="22"/>
                <w:szCs w:val="22"/>
              </w:rPr>
              <w:t>Исполнитель</w:t>
            </w:r>
            <w:r w:rsidRPr="00326A19">
              <w:rPr>
                <w:rFonts w:eastAsia="Arial" w:cs="Arial"/>
                <w:sz w:val="22"/>
                <w:szCs w:val="22"/>
              </w:rPr>
              <w:fldChar w:fldCharType="end"/>
            </w:r>
          </w:p>
        </w:tc>
      </w:tr>
      <w:tr w:rsidR="00A86F8D" w:rsidRPr="00326A19" w:rsidTr="00A86F8D">
        <w:trPr>
          <w:trHeight w:val="516"/>
        </w:trPr>
        <w:tc>
          <w:tcPr>
            <w:tcW w:w="5245" w:type="dxa"/>
            <w:vAlign w:val="bottom"/>
          </w:tcPr>
          <w:p w:rsidR="00A86F8D" w:rsidRPr="00326A19" w:rsidRDefault="00A86F8D" w:rsidP="009C7A73">
            <w:pPr>
              <w:snapToGrid w:val="0"/>
              <w:jc w:val="center"/>
              <w:rPr>
                <w:sz w:val="22"/>
                <w:szCs w:val="22"/>
              </w:rPr>
            </w:pPr>
            <w:r w:rsidRPr="00326A19">
              <w:rPr>
                <w:rFonts w:cs="Tahoma"/>
                <w:sz w:val="22"/>
                <w:szCs w:val="22"/>
              </w:rPr>
              <w:t>________________________</w:t>
            </w:r>
          </w:p>
        </w:tc>
        <w:tc>
          <w:tcPr>
            <w:tcW w:w="236" w:type="dxa"/>
            <w:vAlign w:val="bottom"/>
          </w:tcPr>
          <w:p w:rsidR="00A86F8D" w:rsidRPr="00326A19" w:rsidRDefault="00A86F8D" w:rsidP="00A86F8D">
            <w:pPr>
              <w:snapToGrid w:val="0"/>
              <w:jc w:val="center"/>
              <w:rPr>
                <w:sz w:val="22"/>
                <w:szCs w:val="22"/>
              </w:rPr>
            </w:pPr>
          </w:p>
        </w:tc>
        <w:tc>
          <w:tcPr>
            <w:tcW w:w="4867" w:type="dxa"/>
            <w:vAlign w:val="bottom"/>
          </w:tcPr>
          <w:p w:rsidR="00A86F8D" w:rsidRPr="00326A19" w:rsidRDefault="00A86F8D" w:rsidP="009C7A73">
            <w:pPr>
              <w:snapToGrid w:val="0"/>
              <w:jc w:val="center"/>
              <w:rPr>
                <w:sz w:val="22"/>
                <w:szCs w:val="22"/>
              </w:rPr>
            </w:pPr>
            <w:r w:rsidRPr="00326A19">
              <w:rPr>
                <w:rFonts w:cs="Tahoma"/>
                <w:sz w:val="22"/>
                <w:szCs w:val="22"/>
              </w:rPr>
              <w:t>___________________</w:t>
            </w:r>
          </w:p>
        </w:tc>
      </w:tr>
    </w:tbl>
    <w:p w:rsidR="00911C80" w:rsidRDefault="00911C80" w:rsidP="00B50021">
      <w:pPr>
        <w:jc w:val="both"/>
        <w:rPr>
          <w:sz w:val="22"/>
          <w:szCs w:val="22"/>
        </w:rPr>
        <w:sectPr w:rsidR="00911C80" w:rsidSect="0057413C">
          <w:footnotePr>
            <w:pos w:val="beneathText"/>
          </w:footnotePr>
          <w:pgSz w:w="11905" w:h="16837"/>
          <w:pgMar w:top="567" w:right="706" w:bottom="567" w:left="964" w:header="720" w:footer="720" w:gutter="0"/>
          <w:cols w:space="720"/>
          <w:docGrid w:linePitch="360"/>
        </w:sectPr>
      </w:pPr>
    </w:p>
    <w:tbl>
      <w:tblPr>
        <w:tblW w:w="0" w:type="auto"/>
        <w:tblLook w:val="01E0" w:firstRow="1" w:lastRow="1" w:firstColumn="1" w:lastColumn="1" w:noHBand="0" w:noVBand="0"/>
      </w:tblPr>
      <w:tblGrid>
        <w:gridCol w:w="4407"/>
        <w:gridCol w:w="5828"/>
      </w:tblGrid>
      <w:tr w:rsidR="00533C95" w:rsidRPr="00C12118" w:rsidTr="009C7A73">
        <w:tc>
          <w:tcPr>
            <w:tcW w:w="4407" w:type="dxa"/>
          </w:tcPr>
          <w:p w:rsidR="00533C95" w:rsidRPr="00326A19" w:rsidRDefault="00305648" w:rsidP="00533C95">
            <w:pPr>
              <w:tabs>
                <w:tab w:val="left" w:pos="1035"/>
              </w:tabs>
              <w:rPr>
                <w:b/>
                <w:sz w:val="20"/>
              </w:rPr>
            </w:pPr>
            <w:r>
              <w:rPr>
                <w:sz w:val="22"/>
                <w:szCs w:val="22"/>
              </w:rPr>
              <w:lastRenderedPageBreak/>
              <w:br w:type="page"/>
            </w:r>
            <w:r w:rsidR="00B773BB" w:rsidRPr="00326A19">
              <w:rPr>
                <w:b/>
                <w:bCs/>
                <w:sz w:val="20"/>
                <w:lang w:eastAsia="ru-RU"/>
              </w:rPr>
              <w:t>ФОРМА</w:t>
            </w:r>
          </w:p>
        </w:tc>
        <w:tc>
          <w:tcPr>
            <w:tcW w:w="5828" w:type="dxa"/>
          </w:tcPr>
          <w:p w:rsidR="00533C95" w:rsidRPr="00C12118" w:rsidRDefault="00B773BB" w:rsidP="00A86F8D">
            <w:pPr>
              <w:tabs>
                <w:tab w:val="left" w:pos="1035"/>
                <w:tab w:val="left" w:pos="5400"/>
              </w:tabs>
              <w:jc w:val="right"/>
              <w:rPr>
                <w:bCs/>
                <w:color w:val="000000"/>
                <w:sz w:val="22"/>
                <w:szCs w:val="22"/>
              </w:rPr>
            </w:pPr>
            <w:r>
              <w:rPr>
                <w:bCs/>
                <w:color w:val="000000"/>
                <w:sz w:val="22"/>
                <w:szCs w:val="22"/>
              </w:rPr>
              <w:t>Приложение № 1</w:t>
            </w:r>
            <w:r w:rsidR="00A86F8D">
              <w:rPr>
                <w:bCs/>
                <w:color w:val="000000"/>
                <w:sz w:val="22"/>
                <w:szCs w:val="22"/>
              </w:rPr>
              <w:t>3</w:t>
            </w:r>
          </w:p>
        </w:tc>
      </w:tr>
      <w:tr w:rsidR="00533C95" w:rsidRPr="00C12118" w:rsidTr="009C7A73">
        <w:tc>
          <w:tcPr>
            <w:tcW w:w="4407" w:type="dxa"/>
          </w:tcPr>
          <w:p w:rsidR="00533C95" w:rsidRPr="00326A19" w:rsidRDefault="00533C95" w:rsidP="00533C95">
            <w:pPr>
              <w:tabs>
                <w:tab w:val="left" w:pos="1035"/>
              </w:tabs>
              <w:rPr>
                <w:b/>
                <w:sz w:val="20"/>
              </w:rPr>
            </w:pPr>
          </w:p>
        </w:tc>
        <w:tc>
          <w:tcPr>
            <w:tcW w:w="5828" w:type="dxa"/>
          </w:tcPr>
          <w:p w:rsidR="00533C95" w:rsidRPr="00C12118" w:rsidRDefault="00533C95" w:rsidP="00533C95">
            <w:pPr>
              <w:tabs>
                <w:tab w:val="left" w:pos="1035"/>
              </w:tabs>
              <w:jc w:val="right"/>
              <w:rPr>
                <w:bCs/>
                <w:color w:val="000000"/>
                <w:sz w:val="20"/>
              </w:rPr>
            </w:pPr>
            <w:r w:rsidRPr="00C12118">
              <w:rPr>
                <w:bCs/>
                <w:color w:val="000000"/>
                <w:sz w:val="20"/>
              </w:rPr>
              <w:t xml:space="preserve">к  </w:t>
            </w:r>
            <w:r>
              <w:rPr>
                <w:bCs/>
                <w:color w:val="000000"/>
                <w:sz w:val="20"/>
              </w:rPr>
              <w:fldChar w:fldCharType="begin"/>
            </w:r>
            <w:r>
              <w:rPr>
                <w:bCs/>
                <w:color w:val="000000"/>
                <w:sz w:val="20"/>
              </w:rPr>
              <w:instrText xml:space="preserve"> AUTHOR  видФормыДоговора*  \* MERGEFORMAT </w:instrText>
            </w:r>
            <w:r>
              <w:rPr>
                <w:bCs/>
                <w:color w:val="000000"/>
                <w:sz w:val="20"/>
              </w:rPr>
              <w:fldChar w:fldCharType="separate"/>
            </w:r>
            <w:r w:rsidR="000266AB">
              <w:rPr>
                <w:bCs/>
                <w:noProof/>
                <w:color w:val="000000"/>
                <w:sz w:val="20"/>
              </w:rPr>
              <w:t>Договору</w:t>
            </w:r>
            <w:r>
              <w:rPr>
                <w:bCs/>
                <w:color w:val="000000"/>
                <w:sz w:val="20"/>
              </w:rPr>
              <w:fldChar w:fldCharType="end"/>
            </w:r>
            <w:r w:rsidRPr="00C12118">
              <w:rPr>
                <w:bCs/>
                <w:color w:val="000000"/>
                <w:sz w:val="20"/>
              </w:rPr>
              <w:t xml:space="preserve"> № </w:t>
            </w:r>
            <w:r w:rsidRPr="00C12118">
              <w:rPr>
                <w:sz w:val="20"/>
              </w:rPr>
              <w:fldChar w:fldCharType="begin"/>
            </w:r>
            <w:r w:rsidRPr="00C12118">
              <w:rPr>
                <w:sz w:val="20"/>
              </w:rPr>
              <w:instrText xml:space="preserve"> AUTHOR  Номер*  \* MERGEFORMAT </w:instrText>
            </w:r>
            <w:r w:rsidRPr="00C12118">
              <w:rPr>
                <w:sz w:val="20"/>
              </w:rPr>
              <w:fldChar w:fldCharType="separate"/>
            </w:r>
            <w:r w:rsidR="000266AB">
              <w:rPr>
                <w:noProof/>
                <w:sz w:val="20"/>
              </w:rPr>
              <w:t>2360\2\30</w:t>
            </w:r>
            <w:r w:rsidRPr="00C12118">
              <w:rPr>
                <w:sz w:val="20"/>
              </w:rPr>
              <w:fldChar w:fldCharType="end"/>
            </w:r>
          </w:p>
        </w:tc>
      </w:tr>
      <w:tr w:rsidR="00533C95" w:rsidRPr="00C12118" w:rsidTr="009C7A73">
        <w:tc>
          <w:tcPr>
            <w:tcW w:w="4407" w:type="dxa"/>
          </w:tcPr>
          <w:p w:rsidR="00533C95" w:rsidRPr="00326A19" w:rsidRDefault="00533C95" w:rsidP="00533C95">
            <w:pPr>
              <w:tabs>
                <w:tab w:val="left" w:pos="1035"/>
              </w:tabs>
              <w:rPr>
                <w:b/>
                <w:sz w:val="20"/>
              </w:rPr>
            </w:pPr>
          </w:p>
        </w:tc>
        <w:tc>
          <w:tcPr>
            <w:tcW w:w="5828" w:type="dxa"/>
          </w:tcPr>
          <w:p w:rsidR="00533C95" w:rsidRPr="00C12118" w:rsidRDefault="00533C95" w:rsidP="00533C95">
            <w:pPr>
              <w:tabs>
                <w:tab w:val="left" w:pos="1035"/>
              </w:tabs>
              <w:jc w:val="right"/>
              <w:rPr>
                <w:b/>
                <w:sz w:val="20"/>
              </w:rPr>
            </w:pPr>
            <w:r w:rsidRPr="00C12118">
              <w:rPr>
                <w:sz w:val="20"/>
              </w:rPr>
              <w:t>от</w:t>
            </w:r>
            <w:r w:rsidRPr="00C12118">
              <w:rPr>
                <w:b/>
                <w:sz w:val="20"/>
              </w:rPr>
              <w:t xml:space="preserve"> </w:t>
            </w:r>
            <w:r w:rsidRPr="00C12118">
              <w:rPr>
                <w:rFonts w:cs="Arial"/>
                <w:sz w:val="20"/>
              </w:rPr>
              <w:fldChar w:fldCharType="begin"/>
            </w:r>
            <w:r w:rsidRPr="00C12118">
              <w:rPr>
                <w:rFonts w:cs="Arial"/>
                <w:sz w:val="20"/>
              </w:rPr>
              <w:instrText xml:space="preserve"> AUTHOR  ДатаД*  \* MERGEFORMAT </w:instrText>
            </w:r>
            <w:r w:rsidRPr="00C12118">
              <w:rPr>
                <w:rFonts w:cs="Arial"/>
                <w:sz w:val="20"/>
              </w:rPr>
              <w:fldChar w:fldCharType="separate"/>
            </w:r>
            <w:r w:rsidR="000266AB">
              <w:rPr>
                <w:rFonts w:cs="Arial"/>
                <w:noProof/>
                <w:sz w:val="20"/>
              </w:rPr>
              <w:t>01.11.2014</w:t>
            </w:r>
            <w:r w:rsidRPr="00C12118">
              <w:rPr>
                <w:rFonts w:cs="Arial"/>
                <w:sz w:val="20"/>
              </w:rPr>
              <w:fldChar w:fldCharType="end"/>
            </w:r>
            <w:r w:rsidRPr="00C12118">
              <w:rPr>
                <w:rFonts w:cs="Arial"/>
                <w:sz w:val="20"/>
              </w:rPr>
              <w:t xml:space="preserve"> </w:t>
            </w:r>
          </w:p>
        </w:tc>
      </w:tr>
    </w:tbl>
    <w:p w:rsidR="00533C95" w:rsidRPr="00326A19" w:rsidRDefault="00533C95" w:rsidP="00533C95">
      <w:pPr>
        <w:jc w:val="both"/>
        <w:rPr>
          <w:sz w:val="16"/>
          <w:szCs w:val="16"/>
        </w:rPr>
      </w:pPr>
    </w:p>
    <w:tbl>
      <w:tblPr>
        <w:tblW w:w="10385" w:type="dxa"/>
        <w:tblInd w:w="91" w:type="dxa"/>
        <w:tblLayout w:type="fixed"/>
        <w:tblLook w:val="0000" w:firstRow="0" w:lastRow="0" w:firstColumn="0" w:lastColumn="0" w:noHBand="0" w:noVBand="0"/>
      </w:tblPr>
      <w:tblGrid>
        <w:gridCol w:w="868"/>
        <w:gridCol w:w="850"/>
        <w:gridCol w:w="2694"/>
        <w:gridCol w:w="141"/>
        <w:gridCol w:w="639"/>
        <w:gridCol w:w="70"/>
        <w:gridCol w:w="1843"/>
        <w:gridCol w:w="3280"/>
      </w:tblGrid>
      <w:tr w:rsidR="00533C95" w:rsidRPr="00F13C34" w:rsidTr="00F13C34">
        <w:trPr>
          <w:trHeight w:val="300"/>
        </w:trPr>
        <w:tc>
          <w:tcPr>
            <w:tcW w:w="4553" w:type="dxa"/>
            <w:gridSpan w:val="4"/>
          </w:tcPr>
          <w:p w:rsidR="00533C95" w:rsidRPr="00F13C34" w:rsidRDefault="00533C95" w:rsidP="00533C95">
            <w:pPr>
              <w:snapToGrid w:val="0"/>
              <w:rPr>
                <w:b/>
                <w:sz w:val="20"/>
              </w:rPr>
            </w:pPr>
            <w:r w:rsidRPr="00F13C34">
              <w:rPr>
                <w:b/>
                <w:sz w:val="20"/>
              </w:rPr>
              <w:t>Утверждаю:</w:t>
            </w:r>
          </w:p>
        </w:tc>
        <w:tc>
          <w:tcPr>
            <w:tcW w:w="709" w:type="dxa"/>
            <w:gridSpan w:val="2"/>
          </w:tcPr>
          <w:p w:rsidR="00533C95" w:rsidRPr="00F13C34" w:rsidRDefault="00533C95" w:rsidP="00533C95">
            <w:pPr>
              <w:snapToGrid w:val="0"/>
              <w:jc w:val="both"/>
              <w:rPr>
                <w:b/>
                <w:sz w:val="20"/>
              </w:rPr>
            </w:pPr>
          </w:p>
        </w:tc>
        <w:tc>
          <w:tcPr>
            <w:tcW w:w="5123" w:type="dxa"/>
            <w:gridSpan w:val="2"/>
          </w:tcPr>
          <w:p w:rsidR="00533C95" w:rsidRPr="00F13C34" w:rsidRDefault="00533C95" w:rsidP="00533C95">
            <w:pPr>
              <w:tabs>
                <w:tab w:val="left" w:pos="4759"/>
              </w:tabs>
              <w:snapToGrid w:val="0"/>
              <w:rPr>
                <w:b/>
                <w:sz w:val="20"/>
              </w:rPr>
            </w:pPr>
            <w:r w:rsidRPr="00F13C34">
              <w:rPr>
                <w:b/>
                <w:sz w:val="20"/>
              </w:rPr>
              <w:t>Утверждаю:</w:t>
            </w:r>
          </w:p>
        </w:tc>
      </w:tr>
      <w:tr w:rsidR="00533C95" w:rsidRPr="00F13C34" w:rsidTr="00F13C34">
        <w:trPr>
          <w:trHeight w:val="300"/>
        </w:trPr>
        <w:tc>
          <w:tcPr>
            <w:tcW w:w="4553" w:type="dxa"/>
            <w:gridSpan w:val="4"/>
            <w:tcBorders>
              <w:bottom w:val="single" w:sz="4" w:space="0" w:color="auto"/>
            </w:tcBorders>
          </w:tcPr>
          <w:p w:rsidR="00533C95" w:rsidRPr="00F13C34" w:rsidRDefault="00533C95" w:rsidP="00533C95">
            <w:pPr>
              <w:tabs>
                <w:tab w:val="left" w:pos="4220"/>
              </w:tabs>
              <w:snapToGrid w:val="0"/>
              <w:jc w:val="right"/>
              <w:rPr>
                <w:sz w:val="20"/>
              </w:rPr>
            </w:pPr>
            <w:r w:rsidRPr="00F13C34">
              <w:rPr>
                <w:sz w:val="20"/>
              </w:rPr>
              <w:fldChar w:fldCharType="begin"/>
            </w:r>
            <w:r w:rsidRPr="00F13C34">
              <w:rPr>
                <w:sz w:val="20"/>
              </w:rPr>
              <w:instrText xml:space="preserve"> AUTHOR  ФИОФирма*  \* MERGEFORMAT </w:instrText>
            </w:r>
            <w:r w:rsidRPr="00F13C34">
              <w:rPr>
                <w:sz w:val="20"/>
              </w:rPr>
              <w:fldChar w:fldCharType="separate"/>
            </w:r>
            <w:r w:rsidR="000266AB">
              <w:rPr>
                <w:noProof/>
                <w:sz w:val="20"/>
              </w:rPr>
              <w:t>Рыжова Е.А.</w:t>
            </w:r>
            <w:r w:rsidRPr="00F13C34">
              <w:rPr>
                <w:sz w:val="20"/>
              </w:rPr>
              <w:fldChar w:fldCharType="end"/>
            </w:r>
          </w:p>
        </w:tc>
        <w:tc>
          <w:tcPr>
            <w:tcW w:w="709" w:type="dxa"/>
            <w:gridSpan w:val="2"/>
          </w:tcPr>
          <w:p w:rsidR="00533C95" w:rsidRPr="00F13C34" w:rsidRDefault="00533C95" w:rsidP="00533C95">
            <w:pPr>
              <w:snapToGrid w:val="0"/>
              <w:jc w:val="both"/>
              <w:rPr>
                <w:sz w:val="20"/>
              </w:rPr>
            </w:pPr>
          </w:p>
        </w:tc>
        <w:tc>
          <w:tcPr>
            <w:tcW w:w="5123" w:type="dxa"/>
            <w:gridSpan w:val="2"/>
            <w:tcBorders>
              <w:bottom w:val="single" w:sz="4" w:space="0" w:color="auto"/>
            </w:tcBorders>
          </w:tcPr>
          <w:p w:rsidR="00533C95" w:rsidRPr="00F13C34" w:rsidRDefault="00533C95" w:rsidP="00533C95">
            <w:pPr>
              <w:snapToGrid w:val="0"/>
              <w:jc w:val="right"/>
              <w:rPr>
                <w:sz w:val="20"/>
              </w:rPr>
            </w:pPr>
            <w:r w:rsidRPr="00F13C34">
              <w:rPr>
                <w:sz w:val="20"/>
              </w:rPr>
              <w:fldChar w:fldCharType="begin"/>
            </w:r>
            <w:r w:rsidRPr="00F13C34">
              <w:rPr>
                <w:sz w:val="20"/>
              </w:rPr>
              <w:instrText xml:space="preserve"> AUTHOR  ФИОИсполнитель*  \* MERGEFORMAT </w:instrText>
            </w:r>
            <w:r w:rsidRPr="00F13C34">
              <w:rPr>
                <w:sz w:val="20"/>
              </w:rPr>
              <w:fldChar w:fldCharType="separate"/>
            </w:r>
            <w:r w:rsidR="000266AB">
              <w:rPr>
                <w:noProof/>
                <w:sz w:val="20"/>
              </w:rPr>
              <w:t>Н.А. Бахтияров</w:t>
            </w:r>
            <w:r w:rsidRPr="00F13C34">
              <w:rPr>
                <w:sz w:val="20"/>
              </w:rPr>
              <w:fldChar w:fldCharType="end"/>
            </w:r>
          </w:p>
        </w:tc>
      </w:tr>
      <w:tr w:rsidR="00533C95" w:rsidRPr="00F13C34" w:rsidTr="00F13C34">
        <w:trPr>
          <w:trHeight w:val="300"/>
        </w:trPr>
        <w:tc>
          <w:tcPr>
            <w:tcW w:w="4553" w:type="dxa"/>
            <w:gridSpan w:val="4"/>
          </w:tcPr>
          <w:p w:rsidR="00533C95" w:rsidRPr="00F13C34" w:rsidRDefault="00533C95" w:rsidP="00533C95">
            <w:pPr>
              <w:snapToGrid w:val="0"/>
              <w:jc w:val="center"/>
              <w:rPr>
                <w:sz w:val="20"/>
              </w:rPr>
            </w:pPr>
            <w:r w:rsidRPr="00F13C34">
              <w:rPr>
                <w:rFonts w:eastAsia="Arial"/>
                <w:sz w:val="20"/>
              </w:rPr>
              <w:fldChar w:fldCharType="begin"/>
            </w:r>
            <w:r w:rsidRPr="00F13C34">
              <w:rPr>
                <w:rFonts w:eastAsia="Arial"/>
                <w:sz w:val="20"/>
              </w:rPr>
              <w:instrText xml:space="preserve"> AUTHOR  РасшифровкаФирма*  \* MERGEFORMAT </w:instrText>
            </w:r>
            <w:r w:rsidRPr="00F13C34">
              <w:rPr>
                <w:rFonts w:eastAsia="Arial"/>
                <w:sz w:val="20"/>
              </w:rPr>
              <w:fldChar w:fldCharType="separate"/>
            </w:r>
            <w:r w:rsidR="000266AB">
              <w:rPr>
                <w:rFonts w:eastAsia="Arial"/>
                <w:noProof/>
                <w:sz w:val="20"/>
              </w:rPr>
              <w:t>Теплоснабжающая организация</w:t>
            </w:r>
            <w:r w:rsidRPr="00F13C34">
              <w:rPr>
                <w:rFonts w:eastAsia="Arial"/>
                <w:sz w:val="20"/>
              </w:rPr>
              <w:fldChar w:fldCharType="end"/>
            </w:r>
          </w:p>
        </w:tc>
        <w:tc>
          <w:tcPr>
            <w:tcW w:w="709" w:type="dxa"/>
            <w:gridSpan w:val="2"/>
          </w:tcPr>
          <w:p w:rsidR="00533C95" w:rsidRPr="00F13C34" w:rsidRDefault="00533C95" w:rsidP="00533C95">
            <w:pPr>
              <w:snapToGrid w:val="0"/>
              <w:jc w:val="both"/>
              <w:rPr>
                <w:sz w:val="20"/>
              </w:rPr>
            </w:pPr>
          </w:p>
        </w:tc>
        <w:tc>
          <w:tcPr>
            <w:tcW w:w="5123" w:type="dxa"/>
            <w:gridSpan w:val="2"/>
          </w:tcPr>
          <w:p w:rsidR="00533C95" w:rsidRPr="00F13C34" w:rsidRDefault="00533C95" w:rsidP="00533C95">
            <w:pPr>
              <w:snapToGrid w:val="0"/>
              <w:jc w:val="center"/>
              <w:rPr>
                <w:sz w:val="20"/>
              </w:rPr>
            </w:pPr>
            <w:r w:rsidRPr="00F13C34">
              <w:rPr>
                <w:rFonts w:eastAsia="Arial"/>
                <w:sz w:val="20"/>
              </w:rPr>
              <w:fldChar w:fldCharType="begin"/>
            </w:r>
            <w:r w:rsidRPr="00F13C34">
              <w:rPr>
                <w:rFonts w:eastAsia="Arial"/>
                <w:sz w:val="20"/>
              </w:rPr>
              <w:instrText xml:space="preserve"> AUTHOR  РасшифровкаИсполнитель*  \* MERGEFORMAT </w:instrText>
            </w:r>
            <w:r w:rsidRPr="00F13C34">
              <w:rPr>
                <w:rFonts w:eastAsia="Arial"/>
                <w:sz w:val="20"/>
              </w:rPr>
              <w:fldChar w:fldCharType="separate"/>
            </w:r>
            <w:r w:rsidR="000266AB">
              <w:rPr>
                <w:rFonts w:eastAsia="Arial"/>
                <w:noProof/>
                <w:sz w:val="20"/>
              </w:rPr>
              <w:t>Исполнитель</w:t>
            </w:r>
            <w:r w:rsidRPr="00F13C34">
              <w:rPr>
                <w:rFonts w:eastAsia="Arial"/>
                <w:sz w:val="20"/>
              </w:rPr>
              <w:fldChar w:fldCharType="end"/>
            </w:r>
          </w:p>
        </w:tc>
      </w:tr>
      <w:tr w:rsidR="00533C95" w:rsidRPr="00F13C34" w:rsidTr="00326A19">
        <w:trPr>
          <w:trHeight w:val="134"/>
        </w:trPr>
        <w:tc>
          <w:tcPr>
            <w:tcW w:w="10385" w:type="dxa"/>
            <w:gridSpan w:val="8"/>
            <w:tcBorders>
              <w:top w:val="nil"/>
              <w:left w:val="nil"/>
              <w:right w:val="nil"/>
            </w:tcBorders>
            <w:shd w:val="clear" w:color="auto" w:fill="auto"/>
            <w:noWrap/>
            <w:vAlign w:val="bottom"/>
          </w:tcPr>
          <w:p w:rsidR="00533C95" w:rsidRPr="00F13C34" w:rsidRDefault="00533C95" w:rsidP="00533C95">
            <w:pPr>
              <w:suppressAutoHyphens w:val="0"/>
              <w:jc w:val="center"/>
              <w:rPr>
                <w:b/>
                <w:bCs/>
                <w:sz w:val="20"/>
                <w:lang w:eastAsia="ru-RU"/>
              </w:rPr>
            </w:pPr>
          </w:p>
        </w:tc>
      </w:tr>
      <w:tr w:rsidR="00533C95" w:rsidRPr="00F13C34" w:rsidTr="00533C95">
        <w:trPr>
          <w:trHeight w:val="187"/>
        </w:trPr>
        <w:tc>
          <w:tcPr>
            <w:tcW w:w="10385" w:type="dxa"/>
            <w:gridSpan w:val="8"/>
            <w:tcBorders>
              <w:left w:val="nil"/>
              <w:bottom w:val="dotted" w:sz="4" w:space="0" w:color="auto"/>
              <w:right w:val="nil"/>
            </w:tcBorders>
            <w:shd w:val="clear" w:color="auto" w:fill="auto"/>
            <w:noWrap/>
            <w:vAlign w:val="bottom"/>
          </w:tcPr>
          <w:p w:rsidR="00533C95" w:rsidRPr="00F13C34" w:rsidRDefault="00533C95" w:rsidP="00533C95">
            <w:pPr>
              <w:suppressAutoHyphens w:val="0"/>
              <w:jc w:val="center"/>
              <w:rPr>
                <w:b/>
                <w:bCs/>
                <w:sz w:val="20"/>
                <w:lang w:eastAsia="ru-RU"/>
              </w:rPr>
            </w:pPr>
            <w:r w:rsidRPr="00F13C34">
              <w:rPr>
                <w:b/>
                <w:bCs/>
                <w:sz w:val="20"/>
                <w:lang w:eastAsia="ru-RU"/>
              </w:rPr>
              <w:t>ФОРМА АКТА КОНТРОЛЬНОЙ ПРОВЕРКИ СИСТЕМЫ ТЕПЛОПОТРЕБЛЕНИЯ</w:t>
            </w:r>
          </w:p>
        </w:tc>
      </w:tr>
      <w:tr w:rsidR="00533C95" w:rsidRPr="00F13C34" w:rsidTr="00326A19">
        <w:trPr>
          <w:trHeight w:val="330"/>
        </w:trPr>
        <w:tc>
          <w:tcPr>
            <w:tcW w:w="10385" w:type="dxa"/>
            <w:gridSpan w:val="8"/>
            <w:tcBorders>
              <w:top w:val="nil"/>
              <w:left w:val="nil"/>
              <w:bottom w:val="nil"/>
              <w:right w:val="nil"/>
            </w:tcBorders>
            <w:shd w:val="clear" w:color="auto" w:fill="auto"/>
            <w:noWrap/>
            <w:vAlign w:val="bottom"/>
          </w:tcPr>
          <w:p w:rsidR="00533C95" w:rsidRPr="00F13C34" w:rsidRDefault="00533C95" w:rsidP="00533C95">
            <w:pPr>
              <w:suppressAutoHyphens w:val="0"/>
              <w:jc w:val="center"/>
              <w:rPr>
                <w:bCs/>
                <w:sz w:val="20"/>
                <w:lang w:eastAsia="ru-RU"/>
              </w:rPr>
            </w:pPr>
            <w:r w:rsidRPr="00F13C34">
              <w:rPr>
                <w:bCs/>
                <w:sz w:val="20"/>
                <w:lang w:eastAsia="ru-RU"/>
              </w:rPr>
              <w:t>АКТ № ___________ "___________" __________________________20___г.</w:t>
            </w:r>
          </w:p>
        </w:tc>
      </w:tr>
      <w:tr w:rsidR="00533C95" w:rsidRPr="00F13C34" w:rsidTr="00EE294E">
        <w:trPr>
          <w:trHeight w:val="329"/>
        </w:trPr>
        <w:tc>
          <w:tcPr>
            <w:tcW w:w="10385" w:type="dxa"/>
            <w:gridSpan w:val="8"/>
            <w:tcBorders>
              <w:top w:val="nil"/>
              <w:left w:val="nil"/>
              <w:bottom w:val="nil"/>
              <w:right w:val="nil"/>
            </w:tcBorders>
            <w:shd w:val="clear" w:color="auto" w:fill="auto"/>
            <w:noWrap/>
            <w:vAlign w:val="bottom"/>
          </w:tcPr>
          <w:p w:rsidR="00533C95" w:rsidRPr="00F13C34" w:rsidRDefault="00533C95" w:rsidP="00533C95">
            <w:pPr>
              <w:suppressAutoHyphens w:val="0"/>
              <w:jc w:val="center"/>
              <w:rPr>
                <w:b/>
                <w:sz w:val="20"/>
                <w:lang w:eastAsia="ru-RU"/>
              </w:rPr>
            </w:pPr>
            <w:r w:rsidRPr="00F13C34">
              <w:rPr>
                <w:b/>
                <w:sz w:val="20"/>
                <w:lang w:eastAsia="ru-RU"/>
              </w:rPr>
              <w:t>Контрольной проверки системы теплопотребления</w:t>
            </w:r>
          </w:p>
        </w:tc>
      </w:tr>
      <w:tr w:rsidR="00533C95" w:rsidRPr="00F13C34" w:rsidTr="00326A19">
        <w:trPr>
          <w:trHeight w:val="291"/>
        </w:trPr>
        <w:tc>
          <w:tcPr>
            <w:tcW w:w="1718" w:type="dxa"/>
            <w:gridSpan w:val="2"/>
            <w:tcBorders>
              <w:top w:val="nil"/>
              <w:left w:val="nil"/>
              <w:bottom w:val="nil"/>
              <w:right w:val="nil"/>
            </w:tcBorders>
            <w:shd w:val="clear" w:color="auto" w:fill="auto"/>
            <w:noWrap/>
            <w:vAlign w:val="bottom"/>
          </w:tcPr>
          <w:p w:rsidR="00533C95" w:rsidRPr="00F13C34" w:rsidRDefault="00533C95" w:rsidP="00533C95">
            <w:pPr>
              <w:suppressAutoHyphens w:val="0"/>
              <w:jc w:val="center"/>
              <w:rPr>
                <w:sz w:val="20"/>
                <w:lang w:eastAsia="ru-RU"/>
              </w:rPr>
            </w:pPr>
          </w:p>
        </w:tc>
        <w:tc>
          <w:tcPr>
            <w:tcW w:w="2835" w:type="dxa"/>
            <w:gridSpan w:val="2"/>
            <w:tcBorders>
              <w:top w:val="nil"/>
              <w:left w:val="nil"/>
              <w:right w:val="nil"/>
            </w:tcBorders>
            <w:shd w:val="clear" w:color="auto" w:fill="auto"/>
            <w:vAlign w:val="bottom"/>
          </w:tcPr>
          <w:p w:rsidR="00533C95" w:rsidRPr="00F13C34" w:rsidRDefault="00533C95" w:rsidP="00533C95">
            <w:pPr>
              <w:suppressAutoHyphens w:val="0"/>
              <w:rPr>
                <w:sz w:val="20"/>
                <w:lang w:eastAsia="ru-RU"/>
              </w:rPr>
            </w:pPr>
            <w:r w:rsidRPr="00F13C34">
              <w:rPr>
                <w:sz w:val="20"/>
                <w:lang w:eastAsia="ru-RU"/>
              </w:rPr>
              <w:t>Источник ______________</w:t>
            </w:r>
          </w:p>
        </w:tc>
        <w:tc>
          <w:tcPr>
            <w:tcW w:w="2552" w:type="dxa"/>
            <w:gridSpan w:val="3"/>
            <w:tcBorders>
              <w:top w:val="nil"/>
              <w:left w:val="nil"/>
              <w:right w:val="nil"/>
            </w:tcBorders>
            <w:shd w:val="clear" w:color="auto" w:fill="auto"/>
            <w:vAlign w:val="bottom"/>
          </w:tcPr>
          <w:p w:rsidR="00533C95" w:rsidRPr="00F13C34" w:rsidRDefault="00533C95" w:rsidP="00533C95">
            <w:pPr>
              <w:suppressAutoHyphens w:val="0"/>
              <w:rPr>
                <w:sz w:val="20"/>
                <w:lang w:eastAsia="ru-RU"/>
              </w:rPr>
            </w:pPr>
            <w:r w:rsidRPr="00F13C34">
              <w:rPr>
                <w:sz w:val="20"/>
                <w:lang w:eastAsia="ru-RU"/>
              </w:rPr>
              <w:t>т/тр _________________</w:t>
            </w:r>
          </w:p>
        </w:tc>
        <w:tc>
          <w:tcPr>
            <w:tcW w:w="3280" w:type="dxa"/>
            <w:tcBorders>
              <w:top w:val="nil"/>
              <w:left w:val="nil"/>
              <w:right w:val="nil"/>
            </w:tcBorders>
            <w:shd w:val="clear" w:color="auto" w:fill="auto"/>
            <w:vAlign w:val="bottom"/>
          </w:tcPr>
          <w:p w:rsidR="00533C95" w:rsidRPr="00F13C34" w:rsidRDefault="00533C95" w:rsidP="00533C95">
            <w:pPr>
              <w:rPr>
                <w:sz w:val="20"/>
                <w:lang w:eastAsia="ru-RU"/>
              </w:rPr>
            </w:pPr>
            <w:r w:rsidRPr="00F13C34">
              <w:rPr>
                <w:color w:val="000000"/>
                <w:sz w:val="20"/>
              </w:rPr>
              <w:t>ТНС (или ЦТП)______________</w:t>
            </w:r>
          </w:p>
        </w:tc>
      </w:tr>
      <w:tr w:rsidR="00533C95" w:rsidRPr="00F13C34" w:rsidTr="00326A19">
        <w:trPr>
          <w:trHeight w:val="282"/>
        </w:trPr>
        <w:tc>
          <w:tcPr>
            <w:tcW w:w="1718" w:type="dxa"/>
            <w:gridSpan w:val="2"/>
            <w:tcBorders>
              <w:top w:val="nil"/>
              <w:left w:val="nil"/>
              <w:bottom w:val="nil"/>
              <w:right w:val="nil"/>
            </w:tcBorders>
            <w:shd w:val="clear" w:color="auto" w:fill="auto"/>
            <w:noWrap/>
            <w:vAlign w:val="bottom"/>
          </w:tcPr>
          <w:p w:rsidR="00533C95" w:rsidRPr="00F13C34" w:rsidRDefault="00533C95" w:rsidP="00533C95">
            <w:pPr>
              <w:rPr>
                <w:sz w:val="20"/>
                <w:lang w:eastAsia="ru-RU"/>
              </w:rPr>
            </w:pPr>
            <w:r w:rsidRPr="00F13C34">
              <w:rPr>
                <w:color w:val="000000"/>
                <w:sz w:val="20"/>
              </w:rPr>
              <w:t>Объект / Адрес</w:t>
            </w:r>
          </w:p>
        </w:tc>
        <w:tc>
          <w:tcPr>
            <w:tcW w:w="8667" w:type="dxa"/>
            <w:gridSpan w:val="6"/>
            <w:tcBorders>
              <w:top w:val="nil"/>
              <w:left w:val="nil"/>
              <w:bottom w:val="single" w:sz="4" w:space="0" w:color="auto"/>
              <w:right w:val="nil"/>
            </w:tcBorders>
            <w:shd w:val="clear" w:color="auto" w:fill="auto"/>
            <w:vAlign w:val="bottom"/>
          </w:tcPr>
          <w:p w:rsidR="00533C95" w:rsidRPr="00F13C34" w:rsidRDefault="00533C95" w:rsidP="00533C95">
            <w:pPr>
              <w:suppressAutoHyphens w:val="0"/>
              <w:jc w:val="center"/>
              <w:rPr>
                <w:sz w:val="20"/>
                <w:lang w:eastAsia="ru-RU"/>
              </w:rPr>
            </w:pPr>
          </w:p>
        </w:tc>
      </w:tr>
      <w:tr w:rsidR="00533C95" w:rsidRPr="00F13C34" w:rsidTr="00326A19">
        <w:trPr>
          <w:trHeight w:val="134"/>
        </w:trPr>
        <w:tc>
          <w:tcPr>
            <w:tcW w:w="10385" w:type="dxa"/>
            <w:gridSpan w:val="8"/>
            <w:tcBorders>
              <w:top w:val="nil"/>
              <w:left w:val="nil"/>
              <w:bottom w:val="nil"/>
              <w:right w:val="nil"/>
            </w:tcBorders>
            <w:shd w:val="clear" w:color="auto" w:fill="auto"/>
            <w:noWrap/>
            <w:vAlign w:val="bottom"/>
          </w:tcPr>
          <w:p w:rsidR="00533C95" w:rsidRPr="00F13C34" w:rsidRDefault="00533C95" w:rsidP="00533C95">
            <w:pPr>
              <w:suppressAutoHyphens w:val="0"/>
              <w:jc w:val="center"/>
              <w:rPr>
                <w:sz w:val="4"/>
                <w:szCs w:val="4"/>
                <w:lang w:eastAsia="ru-RU"/>
              </w:rPr>
            </w:pPr>
          </w:p>
        </w:tc>
      </w:tr>
      <w:tr w:rsidR="00533C95" w:rsidRPr="00F13C34" w:rsidTr="00326A19">
        <w:trPr>
          <w:trHeight w:val="231"/>
        </w:trPr>
        <w:tc>
          <w:tcPr>
            <w:tcW w:w="4412" w:type="dxa"/>
            <w:gridSpan w:val="3"/>
            <w:tcBorders>
              <w:top w:val="nil"/>
              <w:left w:val="nil"/>
              <w:bottom w:val="nil"/>
              <w:right w:val="nil"/>
            </w:tcBorders>
            <w:shd w:val="clear" w:color="auto" w:fill="auto"/>
            <w:noWrap/>
            <w:vAlign w:val="bottom"/>
          </w:tcPr>
          <w:p w:rsidR="00533C95" w:rsidRPr="00F13C34" w:rsidRDefault="00533C95" w:rsidP="00533C95">
            <w:pPr>
              <w:suppressAutoHyphens w:val="0"/>
              <w:rPr>
                <w:sz w:val="20"/>
                <w:lang w:eastAsia="ru-RU"/>
              </w:rPr>
            </w:pPr>
            <w:r w:rsidRPr="00F13C34">
              <w:rPr>
                <w:sz w:val="20"/>
                <w:lang w:eastAsia="ru-RU"/>
              </w:rPr>
              <w:t>Представитель ООО "Автозаводская ТЭЦ"</w:t>
            </w:r>
          </w:p>
        </w:tc>
        <w:tc>
          <w:tcPr>
            <w:tcW w:w="5973" w:type="dxa"/>
            <w:gridSpan w:val="5"/>
            <w:tcBorders>
              <w:top w:val="nil"/>
              <w:left w:val="nil"/>
              <w:bottom w:val="single" w:sz="4" w:space="0" w:color="auto"/>
              <w:right w:val="nil"/>
            </w:tcBorders>
            <w:shd w:val="clear" w:color="auto" w:fill="auto"/>
            <w:noWrap/>
            <w:vAlign w:val="bottom"/>
          </w:tcPr>
          <w:p w:rsidR="00533C95" w:rsidRPr="00F13C34" w:rsidRDefault="00533C95" w:rsidP="00533C95">
            <w:pPr>
              <w:suppressAutoHyphens w:val="0"/>
              <w:rPr>
                <w:sz w:val="20"/>
                <w:lang w:eastAsia="ru-RU"/>
              </w:rPr>
            </w:pPr>
            <w:r w:rsidRPr="00F13C34">
              <w:rPr>
                <w:sz w:val="20"/>
                <w:lang w:eastAsia="ru-RU"/>
              </w:rPr>
              <w:t>  </w:t>
            </w:r>
          </w:p>
        </w:tc>
      </w:tr>
      <w:tr w:rsidR="00533C95" w:rsidRPr="00F13C34" w:rsidTr="00326A19">
        <w:trPr>
          <w:trHeight w:val="254"/>
        </w:trPr>
        <w:tc>
          <w:tcPr>
            <w:tcW w:w="4412" w:type="dxa"/>
            <w:gridSpan w:val="3"/>
            <w:tcBorders>
              <w:top w:val="nil"/>
              <w:left w:val="nil"/>
              <w:bottom w:val="nil"/>
              <w:right w:val="nil"/>
            </w:tcBorders>
            <w:shd w:val="clear" w:color="auto" w:fill="auto"/>
            <w:noWrap/>
            <w:vAlign w:val="bottom"/>
          </w:tcPr>
          <w:p w:rsidR="00533C95" w:rsidRPr="00F13C34" w:rsidRDefault="00533C95" w:rsidP="00533C95">
            <w:pPr>
              <w:suppressAutoHyphens w:val="0"/>
              <w:rPr>
                <w:sz w:val="20"/>
                <w:lang w:eastAsia="ru-RU"/>
              </w:rPr>
            </w:pPr>
            <w:r w:rsidRPr="00F13C34">
              <w:rPr>
                <w:sz w:val="20"/>
                <w:lang w:eastAsia="ru-RU"/>
              </w:rPr>
              <w:t xml:space="preserve">Представитель </w:t>
            </w:r>
            <w:r w:rsidR="00F001C8" w:rsidRPr="00326A19">
              <w:rPr>
                <w:rFonts w:eastAsia="Arial" w:cs="Arial"/>
                <w:sz w:val="20"/>
              </w:rPr>
              <w:fldChar w:fldCharType="begin"/>
            </w:r>
            <w:r w:rsidR="00F001C8" w:rsidRPr="00326A19">
              <w:rPr>
                <w:rFonts w:eastAsia="Arial" w:cs="Arial"/>
                <w:sz w:val="20"/>
              </w:rPr>
              <w:instrText xml:space="preserve"> AUTHOR  ТеплосетеваяОрганизация*  \* MERGEFORMAT </w:instrText>
            </w:r>
            <w:r w:rsidR="00F001C8" w:rsidRPr="00326A19">
              <w:rPr>
                <w:rFonts w:eastAsia="Arial" w:cs="Arial"/>
                <w:sz w:val="20"/>
              </w:rPr>
              <w:fldChar w:fldCharType="separate"/>
            </w:r>
            <w:r w:rsidR="000266AB">
              <w:rPr>
                <w:rFonts w:eastAsia="Arial" w:cs="Arial"/>
                <w:noProof/>
                <w:sz w:val="20"/>
              </w:rPr>
              <w:t>ООО «Теплосети»</w:t>
            </w:r>
            <w:r w:rsidR="00F001C8" w:rsidRPr="00326A19">
              <w:rPr>
                <w:rFonts w:eastAsia="Arial" w:cs="Arial"/>
                <w:sz w:val="20"/>
              </w:rPr>
              <w:fldChar w:fldCharType="end"/>
            </w:r>
          </w:p>
        </w:tc>
        <w:tc>
          <w:tcPr>
            <w:tcW w:w="5973" w:type="dxa"/>
            <w:gridSpan w:val="5"/>
            <w:tcBorders>
              <w:top w:val="single" w:sz="4" w:space="0" w:color="auto"/>
              <w:left w:val="nil"/>
              <w:bottom w:val="single" w:sz="4" w:space="0" w:color="auto"/>
              <w:right w:val="nil"/>
            </w:tcBorders>
            <w:shd w:val="clear" w:color="auto" w:fill="auto"/>
          </w:tcPr>
          <w:p w:rsidR="00533C95" w:rsidRPr="00F13C34" w:rsidRDefault="00533C95" w:rsidP="00533C95">
            <w:pPr>
              <w:suppressAutoHyphens w:val="0"/>
              <w:jc w:val="center"/>
              <w:rPr>
                <w:sz w:val="20"/>
                <w:lang w:eastAsia="ru-RU"/>
              </w:rPr>
            </w:pPr>
          </w:p>
        </w:tc>
      </w:tr>
      <w:tr w:rsidR="00533C95" w:rsidRPr="00F13C34" w:rsidTr="00A86F8D">
        <w:trPr>
          <w:trHeight w:val="129"/>
        </w:trPr>
        <w:tc>
          <w:tcPr>
            <w:tcW w:w="5262" w:type="dxa"/>
            <w:gridSpan w:val="6"/>
            <w:tcBorders>
              <w:top w:val="nil"/>
              <w:left w:val="nil"/>
              <w:bottom w:val="nil"/>
              <w:right w:val="nil"/>
            </w:tcBorders>
            <w:shd w:val="clear" w:color="auto" w:fill="auto"/>
            <w:noWrap/>
            <w:vAlign w:val="bottom"/>
          </w:tcPr>
          <w:p w:rsidR="00533C95" w:rsidRPr="00F13C34" w:rsidRDefault="00A86F8D" w:rsidP="00533C95">
            <w:pPr>
              <w:suppressAutoHyphens w:val="0"/>
              <w:rPr>
                <w:sz w:val="20"/>
                <w:lang w:eastAsia="ru-RU"/>
              </w:rPr>
            </w:pPr>
            <w:r w:rsidRPr="00A86F8D">
              <w:rPr>
                <w:sz w:val="20"/>
                <w:lang w:eastAsia="ru-RU"/>
              </w:rPr>
              <w:t>Представитель ТСЖ (ЖСК), Управляющей организации</w:t>
            </w:r>
          </w:p>
        </w:tc>
        <w:tc>
          <w:tcPr>
            <w:tcW w:w="5123" w:type="dxa"/>
            <w:gridSpan w:val="2"/>
            <w:tcBorders>
              <w:top w:val="single" w:sz="4" w:space="0" w:color="auto"/>
              <w:left w:val="nil"/>
              <w:bottom w:val="single" w:sz="4" w:space="0" w:color="auto"/>
              <w:right w:val="nil"/>
            </w:tcBorders>
            <w:shd w:val="clear" w:color="auto" w:fill="auto"/>
            <w:noWrap/>
            <w:vAlign w:val="bottom"/>
          </w:tcPr>
          <w:p w:rsidR="00533C95" w:rsidRPr="00F13C34" w:rsidRDefault="00533C95" w:rsidP="00533C95">
            <w:pPr>
              <w:suppressAutoHyphens w:val="0"/>
              <w:rPr>
                <w:sz w:val="20"/>
                <w:lang w:eastAsia="ru-RU"/>
              </w:rPr>
            </w:pPr>
            <w:r w:rsidRPr="00F13C34">
              <w:rPr>
                <w:sz w:val="20"/>
                <w:lang w:eastAsia="ru-RU"/>
              </w:rPr>
              <w:t> </w:t>
            </w:r>
          </w:p>
        </w:tc>
      </w:tr>
      <w:tr w:rsidR="00326A19" w:rsidRPr="00F13C34" w:rsidTr="00492EB5">
        <w:trPr>
          <w:trHeight w:val="145"/>
        </w:trPr>
        <w:tc>
          <w:tcPr>
            <w:tcW w:w="10385" w:type="dxa"/>
            <w:gridSpan w:val="8"/>
            <w:tcBorders>
              <w:top w:val="nil"/>
              <w:left w:val="nil"/>
              <w:bottom w:val="nil"/>
              <w:right w:val="nil"/>
            </w:tcBorders>
            <w:shd w:val="clear" w:color="auto" w:fill="auto"/>
            <w:noWrap/>
            <w:vAlign w:val="bottom"/>
          </w:tcPr>
          <w:p w:rsidR="00326A19" w:rsidRPr="00F13C34" w:rsidRDefault="00326A19" w:rsidP="00533C95">
            <w:pPr>
              <w:suppressAutoHyphens w:val="0"/>
              <w:jc w:val="center"/>
              <w:rPr>
                <w:sz w:val="2"/>
                <w:szCs w:val="2"/>
                <w:lang w:eastAsia="ru-RU"/>
              </w:rPr>
            </w:pPr>
          </w:p>
        </w:tc>
      </w:tr>
      <w:tr w:rsidR="00E2747F" w:rsidRPr="00F13C34" w:rsidTr="00326A19">
        <w:trPr>
          <w:trHeight w:val="132"/>
        </w:trPr>
        <w:tc>
          <w:tcPr>
            <w:tcW w:w="868" w:type="dxa"/>
            <w:tcBorders>
              <w:top w:val="nil"/>
              <w:left w:val="nil"/>
              <w:bottom w:val="nil"/>
              <w:right w:val="nil"/>
            </w:tcBorders>
            <w:shd w:val="clear" w:color="auto" w:fill="auto"/>
            <w:noWrap/>
            <w:vAlign w:val="bottom"/>
          </w:tcPr>
          <w:p w:rsidR="00E2747F" w:rsidRPr="00F13C34" w:rsidRDefault="00E2747F" w:rsidP="00533C95">
            <w:pPr>
              <w:suppressAutoHyphens w:val="0"/>
              <w:rPr>
                <w:sz w:val="20"/>
                <w:lang w:eastAsia="ru-RU"/>
              </w:rPr>
            </w:pPr>
          </w:p>
        </w:tc>
        <w:tc>
          <w:tcPr>
            <w:tcW w:w="4324" w:type="dxa"/>
            <w:gridSpan w:val="4"/>
            <w:tcBorders>
              <w:top w:val="nil"/>
              <w:left w:val="nil"/>
              <w:bottom w:val="nil"/>
              <w:right w:val="nil"/>
            </w:tcBorders>
            <w:shd w:val="clear" w:color="auto" w:fill="auto"/>
            <w:vAlign w:val="bottom"/>
          </w:tcPr>
          <w:p w:rsidR="00E2747F" w:rsidRPr="00F13C34" w:rsidRDefault="00E2747F" w:rsidP="00533C95">
            <w:pPr>
              <w:suppressAutoHyphens w:val="0"/>
              <w:rPr>
                <w:sz w:val="20"/>
                <w:lang w:eastAsia="ru-RU"/>
              </w:rPr>
            </w:pPr>
            <w:r w:rsidRPr="00F13C34">
              <w:rPr>
                <w:sz w:val="20"/>
                <w:lang w:eastAsia="ru-RU"/>
              </w:rPr>
              <w:t>Время _____________________________</w:t>
            </w:r>
          </w:p>
        </w:tc>
        <w:tc>
          <w:tcPr>
            <w:tcW w:w="5193" w:type="dxa"/>
            <w:gridSpan w:val="3"/>
            <w:tcBorders>
              <w:top w:val="nil"/>
              <w:left w:val="nil"/>
              <w:bottom w:val="nil"/>
              <w:right w:val="nil"/>
            </w:tcBorders>
            <w:shd w:val="clear" w:color="auto" w:fill="auto"/>
            <w:vAlign w:val="bottom"/>
          </w:tcPr>
          <w:p w:rsidR="00E2747F" w:rsidRPr="00F13C34" w:rsidRDefault="00E2747F" w:rsidP="00533C95">
            <w:pPr>
              <w:suppressAutoHyphens w:val="0"/>
              <w:rPr>
                <w:sz w:val="20"/>
                <w:lang w:eastAsia="ru-RU"/>
              </w:rPr>
            </w:pPr>
            <w:r w:rsidRPr="00F13C34">
              <w:rPr>
                <w:sz w:val="20"/>
                <w:lang w:eastAsia="ru-RU"/>
              </w:rPr>
              <w:t>Тнв = ____________________________°С</w:t>
            </w:r>
          </w:p>
        </w:tc>
      </w:tr>
    </w:tbl>
    <w:p w:rsidR="00E2747F" w:rsidRPr="00F13C34" w:rsidRDefault="00E2747F" w:rsidP="00530E7C">
      <w:pPr>
        <w:rPr>
          <w:sz w:val="10"/>
          <w:szCs w:val="10"/>
        </w:rPr>
      </w:pPr>
    </w:p>
    <w:tbl>
      <w:tblPr>
        <w:tblW w:w="10080" w:type="dxa"/>
        <w:tblInd w:w="93" w:type="dxa"/>
        <w:tblLayout w:type="fixed"/>
        <w:tblLook w:val="04A0" w:firstRow="1" w:lastRow="0" w:firstColumn="1" w:lastColumn="0" w:noHBand="0" w:noVBand="1"/>
      </w:tblPr>
      <w:tblGrid>
        <w:gridCol w:w="2142"/>
        <w:gridCol w:w="1275"/>
        <w:gridCol w:w="1276"/>
        <w:gridCol w:w="1276"/>
        <w:gridCol w:w="1417"/>
        <w:gridCol w:w="1418"/>
        <w:gridCol w:w="1276"/>
      </w:tblGrid>
      <w:tr w:rsidR="00E2747F" w:rsidRPr="00F13C34" w:rsidTr="00F13C34">
        <w:trPr>
          <w:trHeight w:val="193"/>
        </w:trPr>
        <w:tc>
          <w:tcPr>
            <w:tcW w:w="21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747F" w:rsidRPr="00F13C34" w:rsidRDefault="00E2747F" w:rsidP="00E2747F">
            <w:pPr>
              <w:suppressAutoHyphens w:val="0"/>
              <w:jc w:val="center"/>
              <w:rPr>
                <w:color w:val="000000"/>
                <w:sz w:val="20"/>
                <w:lang w:eastAsia="ru-RU"/>
              </w:rPr>
            </w:pPr>
            <w:r w:rsidRPr="00F13C34">
              <w:rPr>
                <w:color w:val="000000"/>
                <w:sz w:val="20"/>
                <w:lang w:eastAsia="ru-RU"/>
              </w:rPr>
              <w:t>Параметры в контрольных точках</w:t>
            </w:r>
          </w:p>
        </w:tc>
        <w:tc>
          <w:tcPr>
            <w:tcW w:w="3827" w:type="dxa"/>
            <w:gridSpan w:val="3"/>
            <w:tcBorders>
              <w:top w:val="single" w:sz="4" w:space="0" w:color="auto"/>
              <w:left w:val="nil"/>
              <w:bottom w:val="single" w:sz="4" w:space="0" w:color="auto"/>
              <w:right w:val="single" w:sz="4" w:space="0" w:color="000000"/>
            </w:tcBorders>
            <w:shd w:val="clear" w:color="auto" w:fill="auto"/>
            <w:vAlign w:val="center"/>
            <w:hideMark/>
          </w:tcPr>
          <w:p w:rsidR="00E2747F" w:rsidRPr="00F13C34" w:rsidRDefault="00E2747F" w:rsidP="00E2747F">
            <w:pPr>
              <w:suppressAutoHyphens w:val="0"/>
              <w:jc w:val="center"/>
              <w:rPr>
                <w:color w:val="000000"/>
                <w:sz w:val="20"/>
                <w:lang w:eastAsia="ru-RU"/>
              </w:rPr>
            </w:pPr>
            <w:r w:rsidRPr="00F13C34">
              <w:rPr>
                <w:color w:val="000000"/>
                <w:sz w:val="20"/>
                <w:lang w:eastAsia="ru-RU"/>
              </w:rPr>
              <w:t>Давление, кгс/см2</w:t>
            </w:r>
          </w:p>
        </w:tc>
        <w:tc>
          <w:tcPr>
            <w:tcW w:w="4111" w:type="dxa"/>
            <w:gridSpan w:val="3"/>
            <w:tcBorders>
              <w:top w:val="single" w:sz="4" w:space="0" w:color="auto"/>
              <w:left w:val="nil"/>
              <w:bottom w:val="single" w:sz="4" w:space="0" w:color="auto"/>
              <w:right w:val="single" w:sz="4" w:space="0" w:color="000000"/>
            </w:tcBorders>
            <w:shd w:val="clear" w:color="auto" w:fill="auto"/>
            <w:vAlign w:val="center"/>
            <w:hideMark/>
          </w:tcPr>
          <w:p w:rsidR="00E2747F" w:rsidRPr="00F13C34" w:rsidRDefault="00E2747F" w:rsidP="00E2747F">
            <w:pPr>
              <w:suppressAutoHyphens w:val="0"/>
              <w:jc w:val="center"/>
              <w:rPr>
                <w:color w:val="000000"/>
                <w:sz w:val="20"/>
                <w:lang w:eastAsia="ru-RU"/>
              </w:rPr>
            </w:pPr>
            <w:r w:rsidRPr="00F13C34">
              <w:rPr>
                <w:color w:val="000000"/>
                <w:sz w:val="20"/>
                <w:lang w:eastAsia="ru-RU"/>
              </w:rPr>
              <w:t>Температура, °С</w:t>
            </w:r>
          </w:p>
        </w:tc>
      </w:tr>
      <w:tr w:rsidR="00E2747F" w:rsidRPr="00F13C34" w:rsidTr="00F13C34">
        <w:trPr>
          <w:trHeight w:val="142"/>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E2747F" w:rsidRPr="00F13C34" w:rsidRDefault="00E2747F" w:rsidP="00E2747F">
            <w:pPr>
              <w:suppressAutoHyphens w:val="0"/>
              <w:rPr>
                <w:color w:val="000000"/>
                <w:sz w:val="20"/>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E2747F" w:rsidRPr="00F13C34" w:rsidRDefault="00E2747F" w:rsidP="00E2747F">
            <w:pPr>
              <w:suppressAutoHyphens w:val="0"/>
              <w:jc w:val="center"/>
              <w:rPr>
                <w:color w:val="000000"/>
                <w:sz w:val="20"/>
                <w:lang w:eastAsia="ru-RU"/>
              </w:rPr>
            </w:pPr>
            <w:r w:rsidRPr="00F13C34">
              <w:rPr>
                <w:color w:val="000000"/>
                <w:sz w:val="20"/>
                <w:lang w:eastAsia="ru-RU"/>
              </w:rPr>
              <w:t>Р1</w:t>
            </w:r>
          </w:p>
        </w:tc>
        <w:tc>
          <w:tcPr>
            <w:tcW w:w="1276" w:type="dxa"/>
            <w:tcBorders>
              <w:top w:val="nil"/>
              <w:left w:val="nil"/>
              <w:bottom w:val="single" w:sz="4" w:space="0" w:color="auto"/>
              <w:right w:val="single" w:sz="4" w:space="0" w:color="auto"/>
            </w:tcBorders>
            <w:shd w:val="clear" w:color="auto" w:fill="auto"/>
            <w:noWrap/>
            <w:vAlign w:val="center"/>
            <w:hideMark/>
          </w:tcPr>
          <w:p w:rsidR="00E2747F" w:rsidRPr="00F13C34" w:rsidRDefault="00E2747F" w:rsidP="00E2747F">
            <w:pPr>
              <w:suppressAutoHyphens w:val="0"/>
              <w:jc w:val="center"/>
              <w:rPr>
                <w:color w:val="000000"/>
                <w:sz w:val="20"/>
                <w:lang w:eastAsia="ru-RU"/>
              </w:rPr>
            </w:pPr>
            <w:r w:rsidRPr="00F13C34">
              <w:rPr>
                <w:color w:val="000000"/>
                <w:sz w:val="20"/>
                <w:lang w:eastAsia="ru-RU"/>
              </w:rPr>
              <w:t>Р2</w:t>
            </w:r>
          </w:p>
        </w:tc>
        <w:tc>
          <w:tcPr>
            <w:tcW w:w="1276" w:type="dxa"/>
            <w:tcBorders>
              <w:top w:val="nil"/>
              <w:left w:val="nil"/>
              <w:bottom w:val="single" w:sz="4" w:space="0" w:color="auto"/>
              <w:right w:val="single" w:sz="4" w:space="0" w:color="auto"/>
            </w:tcBorders>
            <w:shd w:val="clear" w:color="auto" w:fill="auto"/>
            <w:noWrap/>
            <w:vAlign w:val="center"/>
            <w:hideMark/>
          </w:tcPr>
          <w:p w:rsidR="00E2747F" w:rsidRPr="00F13C34" w:rsidRDefault="00E2747F" w:rsidP="00E2747F">
            <w:pPr>
              <w:suppressAutoHyphens w:val="0"/>
              <w:jc w:val="center"/>
              <w:rPr>
                <w:color w:val="000000"/>
                <w:sz w:val="20"/>
                <w:lang w:eastAsia="ru-RU"/>
              </w:rPr>
            </w:pPr>
            <w:r w:rsidRPr="00F13C34">
              <w:rPr>
                <w:color w:val="000000"/>
                <w:sz w:val="20"/>
                <w:lang w:eastAsia="ru-RU"/>
              </w:rPr>
              <w:t>Р3</w:t>
            </w:r>
          </w:p>
        </w:tc>
        <w:tc>
          <w:tcPr>
            <w:tcW w:w="1417" w:type="dxa"/>
            <w:tcBorders>
              <w:top w:val="nil"/>
              <w:left w:val="nil"/>
              <w:bottom w:val="single" w:sz="4" w:space="0" w:color="auto"/>
              <w:right w:val="single" w:sz="4" w:space="0" w:color="auto"/>
            </w:tcBorders>
            <w:shd w:val="clear" w:color="auto" w:fill="auto"/>
            <w:noWrap/>
            <w:vAlign w:val="center"/>
            <w:hideMark/>
          </w:tcPr>
          <w:p w:rsidR="00E2747F" w:rsidRPr="00F13C34" w:rsidRDefault="00E2747F" w:rsidP="00E2747F">
            <w:pPr>
              <w:suppressAutoHyphens w:val="0"/>
              <w:jc w:val="center"/>
              <w:rPr>
                <w:color w:val="000000"/>
                <w:sz w:val="20"/>
                <w:lang w:eastAsia="ru-RU"/>
              </w:rPr>
            </w:pPr>
            <w:r w:rsidRPr="00F13C34">
              <w:rPr>
                <w:color w:val="000000"/>
                <w:sz w:val="20"/>
                <w:lang w:eastAsia="ru-RU"/>
              </w:rPr>
              <w:t>Т1</w:t>
            </w:r>
          </w:p>
        </w:tc>
        <w:tc>
          <w:tcPr>
            <w:tcW w:w="1418" w:type="dxa"/>
            <w:tcBorders>
              <w:top w:val="nil"/>
              <w:left w:val="nil"/>
              <w:bottom w:val="single" w:sz="4" w:space="0" w:color="auto"/>
              <w:right w:val="single" w:sz="4" w:space="0" w:color="auto"/>
            </w:tcBorders>
            <w:shd w:val="clear" w:color="auto" w:fill="auto"/>
            <w:noWrap/>
            <w:vAlign w:val="center"/>
            <w:hideMark/>
          </w:tcPr>
          <w:p w:rsidR="00E2747F" w:rsidRPr="00F13C34" w:rsidRDefault="00E2747F" w:rsidP="00E2747F">
            <w:pPr>
              <w:suppressAutoHyphens w:val="0"/>
              <w:jc w:val="center"/>
              <w:rPr>
                <w:color w:val="000000"/>
                <w:sz w:val="20"/>
                <w:lang w:eastAsia="ru-RU"/>
              </w:rPr>
            </w:pPr>
            <w:r w:rsidRPr="00F13C34">
              <w:rPr>
                <w:color w:val="000000"/>
                <w:sz w:val="20"/>
                <w:lang w:eastAsia="ru-RU"/>
              </w:rPr>
              <w:t>Т2</w:t>
            </w:r>
          </w:p>
        </w:tc>
        <w:tc>
          <w:tcPr>
            <w:tcW w:w="1276" w:type="dxa"/>
            <w:tcBorders>
              <w:top w:val="nil"/>
              <w:left w:val="nil"/>
              <w:bottom w:val="single" w:sz="4" w:space="0" w:color="auto"/>
              <w:right w:val="single" w:sz="4" w:space="0" w:color="auto"/>
            </w:tcBorders>
            <w:shd w:val="clear" w:color="auto" w:fill="auto"/>
            <w:noWrap/>
            <w:vAlign w:val="center"/>
            <w:hideMark/>
          </w:tcPr>
          <w:p w:rsidR="00E2747F" w:rsidRPr="00F13C34" w:rsidRDefault="00E2747F" w:rsidP="00E2747F">
            <w:pPr>
              <w:suppressAutoHyphens w:val="0"/>
              <w:jc w:val="center"/>
              <w:rPr>
                <w:color w:val="000000"/>
                <w:sz w:val="20"/>
                <w:lang w:eastAsia="ru-RU"/>
              </w:rPr>
            </w:pPr>
            <w:r w:rsidRPr="00F13C34">
              <w:rPr>
                <w:color w:val="000000"/>
                <w:sz w:val="20"/>
                <w:lang w:eastAsia="ru-RU"/>
              </w:rPr>
              <w:t>Т3</w:t>
            </w:r>
          </w:p>
        </w:tc>
      </w:tr>
      <w:tr w:rsidR="00E2747F" w:rsidRPr="00F13C34" w:rsidTr="00F13C34">
        <w:trPr>
          <w:trHeight w:val="239"/>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E2747F" w:rsidRPr="00F13C34" w:rsidRDefault="00E2747F" w:rsidP="00E2747F">
            <w:pPr>
              <w:suppressAutoHyphens w:val="0"/>
              <w:rPr>
                <w:color w:val="000000"/>
                <w:sz w:val="20"/>
                <w:lang w:eastAsia="ru-RU"/>
              </w:rPr>
            </w:pPr>
            <w:r w:rsidRPr="00F13C34">
              <w:rPr>
                <w:color w:val="000000"/>
                <w:sz w:val="20"/>
                <w:lang w:eastAsia="ru-RU"/>
              </w:rPr>
              <w:t>Источник</w:t>
            </w:r>
          </w:p>
        </w:tc>
        <w:tc>
          <w:tcPr>
            <w:tcW w:w="1275" w:type="dxa"/>
            <w:tcBorders>
              <w:top w:val="nil"/>
              <w:left w:val="nil"/>
              <w:bottom w:val="single" w:sz="4" w:space="0" w:color="auto"/>
              <w:right w:val="single" w:sz="4" w:space="0" w:color="auto"/>
            </w:tcBorders>
            <w:shd w:val="clear" w:color="auto" w:fill="auto"/>
            <w:noWrap/>
            <w:vAlign w:val="bottom"/>
            <w:hideMark/>
          </w:tcPr>
          <w:p w:rsidR="00E2747F" w:rsidRPr="00F13C34" w:rsidRDefault="00E2747F" w:rsidP="00E2747F">
            <w:pPr>
              <w:suppressAutoHyphens w:val="0"/>
              <w:rPr>
                <w:color w:val="000000"/>
                <w:sz w:val="20"/>
                <w:lang w:eastAsia="ru-RU"/>
              </w:rPr>
            </w:pPr>
            <w:r w:rsidRPr="00F13C34">
              <w:rPr>
                <w:color w:val="000000"/>
                <w:sz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2747F" w:rsidRPr="00F13C34" w:rsidRDefault="00E2747F" w:rsidP="00E2747F">
            <w:pPr>
              <w:suppressAutoHyphens w:val="0"/>
              <w:rPr>
                <w:color w:val="000000"/>
                <w:sz w:val="20"/>
                <w:lang w:eastAsia="ru-RU"/>
              </w:rPr>
            </w:pPr>
            <w:r w:rsidRPr="00F13C34">
              <w:rPr>
                <w:color w:val="000000"/>
                <w:sz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2747F" w:rsidRPr="00F13C34" w:rsidRDefault="00E2747F" w:rsidP="00E2747F">
            <w:pPr>
              <w:suppressAutoHyphens w:val="0"/>
              <w:rPr>
                <w:color w:val="000000"/>
                <w:sz w:val="20"/>
                <w:lang w:eastAsia="ru-RU"/>
              </w:rPr>
            </w:pPr>
            <w:r w:rsidRPr="00F13C34">
              <w:rPr>
                <w:color w:val="000000"/>
                <w:sz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2747F" w:rsidRPr="00F13C34" w:rsidRDefault="00E2747F" w:rsidP="00E2747F">
            <w:pPr>
              <w:suppressAutoHyphens w:val="0"/>
              <w:rPr>
                <w:color w:val="000000"/>
                <w:sz w:val="20"/>
                <w:lang w:eastAsia="ru-RU"/>
              </w:rPr>
            </w:pPr>
            <w:r w:rsidRPr="00F13C34">
              <w:rPr>
                <w:color w:val="000000"/>
                <w:sz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2747F" w:rsidRPr="00F13C34" w:rsidRDefault="00E2747F" w:rsidP="00E2747F">
            <w:pPr>
              <w:suppressAutoHyphens w:val="0"/>
              <w:rPr>
                <w:color w:val="000000"/>
                <w:sz w:val="20"/>
                <w:lang w:eastAsia="ru-RU"/>
              </w:rPr>
            </w:pPr>
            <w:r w:rsidRPr="00F13C34">
              <w:rPr>
                <w:color w:val="000000"/>
                <w:sz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2747F" w:rsidRPr="00F13C34" w:rsidRDefault="00E2747F" w:rsidP="00E2747F">
            <w:pPr>
              <w:suppressAutoHyphens w:val="0"/>
              <w:rPr>
                <w:color w:val="000000"/>
                <w:sz w:val="20"/>
                <w:lang w:eastAsia="ru-RU"/>
              </w:rPr>
            </w:pPr>
            <w:r w:rsidRPr="00F13C34">
              <w:rPr>
                <w:color w:val="000000"/>
                <w:sz w:val="20"/>
                <w:lang w:eastAsia="ru-RU"/>
              </w:rPr>
              <w:t> </w:t>
            </w:r>
          </w:p>
        </w:tc>
      </w:tr>
      <w:tr w:rsidR="00E2747F" w:rsidRPr="00F13C34" w:rsidTr="00F13C34">
        <w:trPr>
          <w:trHeight w:val="116"/>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E2747F" w:rsidRPr="00F13C34" w:rsidRDefault="00E2747F" w:rsidP="00E2747F">
            <w:pPr>
              <w:suppressAutoHyphens w:val="0"/>
              <w:rPr>
                <w:color w:val="000000"/>
                <w:sz w:val="20"/>
                <w:lang w:eastAsia="ru-RU"/>
              </w:rPr>
            </w:pPr>
            <w:r w:rsidRPr="00F13C34">
              <w:rPr>
                <w:color w:val="000000"/>
                <w:sz w:val="20"/>
                <w:lang w:eastAsia="ru-RU"/>
              </w:rPr>
              <w:t>ТНС/ЦТП</w:t>
            </w:r>
          </w:p>
        </w:tc>
        <w:tc>
          <w:tcPr>
            <w:tcW w:w="1275" w:type="dxa"/>
            <w:tcBorders>
              <w:top w:val="nil"/>
              <w:left w:val="nil"/>
              <w:bottom w:val="single" w:sz="4" w:space="0" w:color="auto"/>
              <w:right w:val="single" w:sz="4" w:space="0" w:color="auto"/>
            </w:tcBorders>
            <w:shd w:val="clear" w:color="auto" w:fill="auto"/>
            <w:noWrap/>
            <w:vAlign w:val="bottom"/>
            <w:hideMark/>
          </w:tcPr>
          <w:p w:rsidR="00E2747F" w:rsidRPr="00F13C34" w:rsidRDefault="00E2747F" w:rsidP="00E2747F">
            <w:pPr>
              <w:suppressAutoHyphens w:val="0"/>
              <w:rPr>
                <w:color w:val="000000"/>
                <w:sz w:val="20"/>
                <w:lang w:eastAsia="ru-RU"/>
              </w:rPr>
            </w:pPr>
            <w:r w:rsidRPr="00F13C34">
              <w:rPr>
                <w:color w:val="000000"/>
                <w:sz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2747F" w:rsidRPr="00F13C34" w:rsidRDefault="00E2747F" w:rsidP="00E2747F">
            <w:pPr>
              <w:suppressAutoHyphens w:val="0"/>
              <w:rPr>
                <w:color w:val="000000"/>
                <w:sz w:val="20"/>
                <w:lang w:eastAsia="ru-RU"/>
              </w:rPr>
            </w:pPr>
            <w:r w:rsidRPr="00F13C34">
              <w:rPr>
                <w:color w:val="000000"/>
                <w:sz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2747F" w:rsidRPr="00F13C34" w:rsidRDefault="00E2747F" w:rsidP="00E2747F">
            <w:pPr>
              <w:suppressAutoHyphens w:val="0"/>
              <w:rPr>
                <w:color w:val="000000"/>
                <w:sz w:val="20"/>
                <w:lang w:eastAsia="ru-RU"/>
              </w:rPr>
            </w:pPr>
            <w:r w:rsidRPr="00F13C34">
              <w:rPr>
                <w:color w:val="000000"/>
                <w:sz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2747F" w:rsidRPr="00F13C34" w:rsidRDefault="00E2747F" w:rsidP="00E2747F">
            <w:pPr>
              <w:suppressAutoHyphens w:val="0"/>
              <w:rPr>
                <w:color w:val="000000"/>
                <w:sz w:val="20"/>
                <w:lang w:eastAsia="ru-RU"/>
              </w:rPr>
            </w:pPr>
            <w:r w:rsidRPr="00F13C34">
              <w:rPr>
                <w:color w:val="000000"/>
                <w:sz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2747F" w:rsidRPr="00F13C34" w:rsidRDefault="00E2747F" w:rsidP="00E2747F">
            <w:pPr>
              <w:suppressAutoHyphens w:val="0"/>
              <w:rPr>
                <w:color w:val="000000"/>
                <w:sz w:val="20"/>
                <w:lang w:eastAsia="ru-RU"/>
              </w:rPr>
            </w:pPr>
            <w:r w:rsidRPr="00F13C34">
              <w:rPr>
                <w:color w:val="000000"/>
                <w:sz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2747F" w:rsidRPr="00F13C34" w:rsidRDefault="00E2747F" w:rsidP="00E2747F">
            <w:pPr>
              <w:suppressAutoHyphens w:val="0"/>
              <w:rPr>
                <w:color w:val="000000"/>
                <w:sz w:val="20"/>
                <w:lang w:eastAsia="ru-RU"/>
              </w:rPr>
            </w:pPr>
            <w:r w:rsidRPr="00F13C34">
              <w:rPr>
                <w:color w:val="000000"/>
                <w:sz w:val="20"/>
                <w:lang w:eastAsia="ru-RU"/>
              </w:rPr>
              <w:t> </w:t>
            </w:r>
          </w:p>
        </w:tc>
      </w:tr>
      <w:tr w:rsidR="00E2747F" w:rsidRPr="00F13C34" w:rsidTr="00F13C34">
        <w:trPr>
          <w:trHeight w:val="147"/>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E2747F" w:rsidRPr="00F13C34" w:rsidRDefault="00E2747F" w:rsidP="00E2747F">
            <w:pPr>
              <w:suppressAutoHyphens w:val="0"/>
              <w:rPr>
                <w:color w:val="000000"/>
                <w:sz w:val="20"/>
                <w:lang w:eastAsia="ru-RU"/>
              </w:rPr>
            </w:pPr>
            <w:r w:rsidRPr="00F13C34">
              <w:rPr>
                <w:color w:val="000000"/>
                <w:sz w:val="20"/>
                <w:lang w:eastAsia="ru-RU"/>
              </w:rPr>
              <w:t>Тепловой узел</w:t>
            </w:r>
          </w:p>
        </w:tc>
        <w:tc>
          <w:tcPr>
            <w:tcW w:w="1275" w:type="dxa"/>
            <w:tcBorders>
              <w:top w:val="nil"/>
              <w:left w:val="nil"/>
              <w:bottom w:val="single" w:sz="4" w:space="0" w:color="auto"/>
              <w:right w:val="single" w:sz="4" w:space="0" w:color="auto"/>
            </w:tcBorders>
            <w:shd w:val="clear" w:color="auto" w:fill="auto"/>
            <w:noWrap/>
            <w:vAlign w:val="bottom"/>
            <w:hideMark/>
          </w:tcPr>
          <w:p w:rsidR="00E2747F" w:rsidRPr="00F13C34" w:rsidRDefault="00E2747F" w:rsidP="00E2747F">
            <w:pPr>
              <w:suppressAutoHyphens w:val="0"/>
              <w:rPr>
                <w:color w:val="000000"/>
                <w:sz w:val="20"/>
                <w:lang w:eastAsia="ru-RU"/>
              </w:rPr>
            </w:pPr>
            <w:r w:rsidRPr="00F13C34">
              <w:rPr>
                <w:color w:val="000000"/>
                <w:sz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2747F" w:rsidRPr="00F13C34" w:rsidRDefault="00E2747F" w:rsidP="00E2747F">
            <w:pPr>
              <w:suppressAutoHyphens w:val="0"/>
              <w:rPr>
                <w:color w:val="000000"/>
                <w:sz w:val="20"/>
                <w:lang w:eastAsia="ru-RU"/>
              </w:rPr>
            </w:pPr>
            <w:r w:rsidRPr="00F13C34">
              <w:rPr>
                <w:color w:val="000000"/>
                <w:sz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2747F" w:rsidRPr="00F13C34" w:rsidRDefault="00E2747F" w:rsidP="00E2747F">
            <w:pPr>
              <w:suppressAutoHyphens w:val="0"/>
              <w:rPr>
                <w:color w:val="000000"/>
                <w:sz w:val="20"/>
                <w:lang w:eastAsia="ru-RU"/>
              </w:rPr>
            </w:pPr>
            <w:r w:rsidRPr="00F13C34">
              <w:rPr>
                <w:color w:val="000000"/>
                <w:sz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2747F" w:rsidRPr="00F13C34" w:rsidRDefault="00E2747F" w:rsidP="00E2747F">
            <w:pPr>
              <w:suppressAutoHyphens w:val="0"/>
              <w:rPr>
                <w:color w:val="000000"/>
                <w:sz w:val="20"/>
                <w:lang w:eastAsia="ru-RU"/>
              </w:rPr>
            </w:pPr>
            <w:r w:rsidRPr="00F13C34">
              <w:rPr>
                <w:color w:val="000000"/>
                <w:sz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2747F" w:rsidRPr="00F13C34" w:rsidRDefault="00E2747F" w:rsidP="00E2747F">
            <w:pPr>
              <w:suppressAutoHyphens w:val="0"/>
              <w:rPr>
                <w:color w:val="000000"/>
                <w:sz w:val="20"/>
                <w:lang w:eastAsia="ru-RU"/>
              </w:rPr>
            </w:pPr>
            <w:r w:rsidRPr="00F13C34">
              <w:rPr>
                <w:color w:val="000000"/>
                <w:sz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2747F" w:rsidRPr="00F13C34" w:rsidRDefault="00E2747F" w:rsidP="00E2747F">
            <w:pPr>
              <w:suppressAutoHyphens w:val="0"/>
              <w:rPr>
                <w:color w:val="000000"/>
                <w:sz w:val="20"/>
                <w:lang w:eastAsia="ru-RU"/>
              </w:rPr>
            </w:pPr>
            <w:r w:rsidRPr="00F13C34">
              <w:rPr>
                <w:color w:val="000000"/>
                <w:sz w:val="20"/>
                <w:lang w:eastAsia="ru-RU"/>
              </w:rPr>
              <w:t> </w:t>
            </w:r>
          </w:p>
        </w:tc>
      </w:tr>
      <w:tr w:rsidR="00E2747F" w:rsidRPr="00F13C34" w:rsidTr="00F13C34">
        <w:trPr>
          <w:trHeight w:val="166"/>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E2747F" w:rsidRPr="00F13C34" w:rsidRDefault="00E2747F" w:rsidP="00E2747F">
            <w:pPr>
              <w:suppressAutoHyphens w:val="0"/>
              <w:rPr>
                <w:color w:val="000000"/>
                <w:sz w:val="20"/>
                <w:lang w:eastAsia="ru-RU"/>
              </w:rPr>
            </w:pPr>
            <w:r w:rsidRPr="00F13C34">
              <w:rPr>
                <w:color w:val="000000"/>
                <w:sz w:val="2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E2747F" w:rsidRPr="00F13C34" w:rsidRDefault="00E2747F" w:rsidP="00E2747F">
            <w:pPr>
              <w:suppressAutoHyphens w:val="0"/>
              <w:rPr>
                <w:color w:val="000000"/>
                <w:sz w:val="20"/>
                <w:lang w:eastAsia="ru-RU"/>
              </w:rPr>
            </w:pPr>
            <w:r w:rsidRPr="00F13C34">
              <w:rPr>
                <w:color w:val="000000"/>
                <w:sz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2747F" w:rsidRPr="00F13C34" w:rsidRDefault="00E2747F" w:rsidP="00E2747F">
            <w:pPr>
              <w:suppressAutoHyphens w:val="0"/>
              <w:rPr>
                <w:color w:val="000000"/>
                <w:sz w:val="20"/>
                <w:lang w:eastAsia="ru-RU"/>
              </w:rPr>
            </w:pPr>
            <w:r w:rsidRPr="00F13C34">
              <w:rPr>
                <w:color w:val="000000"/>
                <w:sz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2747F" w:rsidRPr="00F13C34" w:rsidRDefault="00E2747F" w:rsidP="00E2747F">
            <w:pPr>
              <w:suppressAutoHyphens w:val="0"/>
              <w:rPr>
                <w:color w:val="000000"/>
                <w:sz w:val="20"/>
                <w:lang w:eastAsia="ru-RU"/>
              </w:rPr>
            </w:pPr>
            <w:r w:rsidRPr="00F13C34">
              <w:rPr>
                <w:color w:val="000000"/>
                <w:sz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2747F" w:rsidRPr="00F13C34" w:rsidRDefault="00E2747F" w:rsidP="00E2747F">
            <w:pPr>
              <w:suppressAutoHyphens w:val="0"/>
              <w:rPr>
                <w:color w:val="000000"/>
                <w:sz w:val="20"/>
                <w:lang w:eastAsia="ru-RU"/>
              </w:rPr>
            </w:pPr>
            <w:r w:rsidRPr="00F13C34">
              <w:rPr>
                <w:color w:val="000000"/>
                <w:sz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2747F" w:rsidRPr="00F13C34" w:rsidRDefault="00E2747F" w:rsidP="00E2747F">
            <w:pPr>
              <w:suppressAutoHyphens w:val="0"/>
              <w:rPr>
                <w:color w:val="000000"/>
                <w:sz w:val="20"/>
                <w:lang w:eastAsia="ru-RU"/>
              </w:rPr>
            </w:pPr>
            <w:r w:rsidRPr="00F13C34">
              <w:rPr>
                <w:color w:val="000000"/>
                <w:sz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2747F" w:rsidRPr="00F13C34" w:rsidRDefault="00E2747F" w:rsidP="00E2747F">
            <w:pPr>
              <w:suppressAutoHyphens w:val="0"/>
              <w:rPr>
                <w:color w:val="000000"/>
                <w:sz w:val="20"/>
                <w:lang w:eastAsia="ru-RU"/>
              </w:rPr>
            </w:pPr>
            <w:r w:rsidRPr="00F13C34">
              <w:rPr>
                <w:color w:val="000000"/>
                <w:sz w:val="20"/>
                <w:lang w:eastAsia="ru-RU"/>
              </w:rPr>
              <w:t> </w:t>
            </w:r>
          </w:p>
        </w:tc>
      </w:tr>
    </w:tbl>
    <w:p w:rsidR="00E2747F" w:rsidRPr="00F13C34" w:rsidRDefault="00E2747F" w:rsidP="00530E7C">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278"/>
        <w:gridCol w:w="138"/>
        <w:gridCol w:w="416"/>
        <w:gridCol w:w="8023"/>
      </w:tblGrid>
      <w:tr w:rsidR="00E2747F" w:rsidRPr="00F13C34" w:rsidTr="008625F6">
        <w:tc>
          <w:tcPr>
            <w:tcW w:w="10451" w:type="dxa"/>
            <w:gridSpan w:val="5"/>
            <w:tcBorders>
              <w:top w:val="nil"/>
              <w:left w:val="nil"/>
              <w:bottom w:val="nil"/>
              <w:right w:val="nil"/>
            </w:tcBorders>
          </w:tcPr>
          <w:p w:rsidR="00E2747F" w:rsidRPr="00F13C34" w:rsidRDefault="00E2747F">
            <w:pPr>
              <w:rPr>
                <w:sz w:val="20"/>
              </w:rPr>
            </w:pPr>
            <w:r w:rsidRPr="00F13C34">
              <w:rPr>
                <w:sz w:val="20"/>
              </w:rPr>
              <w:t>Проверена работа:</w:t>
            </w:r>
          </w:p>
        </w:tc>
      </w:tr>
      <w:tr w:rsidR="00E2747F" w:rsidRPr="00F13C34" w:rsidTr="00EE294E">
        <w:trPr>
          <w:trHeight w:val="225"/>
        </w:trPr>
        <w:tc>
          <w:tcPr>
            <w:tcW w:w="1668" w:type="dxa"/>
            <w:gridSpan w:val="2"/>
            <w:tcBorders>
              <w:top w:val="nil"/>
              <w:left w:val="nil"/>
              <w:bottom w:val="nil"/>
              <w:right w:val="nil"/>
            </w:tcBorders>
            <w:vAlign w:val="bottom"/>
          </w:tcPr>
          <w:p w:rsidR="00E2747F" w:rsidRPr="00F13C34" w:rsidRDefault="00E2747F" w:rsidP="00E2747F">
            <w:pPr>
              <w:rPr>
                <w:sz w:val="20"/>
              </w:rPr>
            </w:pPr>
            <w:r w:rsidRPr="00F13C34">
              <w:rPr>
                <w:sz w:val="20"/>
              </w:rPr>
              <w:t>1. Тепловой сети</w:t>
            </w:r>
          </w:p>
        </w:tc>
        <w:tc>
          <w:tcPr>
            <w:tcW w:w="8783" w:type="dxa"/>
            <w:gridSpan w:val="3"/>
            <w:tcBorders>
              <w:top w:val="nil"/>
              <w:left w:val="nil"/>
              <w:bottom w:val="single" w:sz="4" w:space="0" w:color="auto"/>
              <w:right w:val="nil"/>
            </w:tcBorders>
          </w:tcPr>
          <w:p w:rsidR="00E2747F" w:rsidRPr="00F13C34" w:rsidRDefault="00E2747F" w:rsidP="00530E7C">
            <w:pPr>
              <w:rPr>
                <w:sz w:val="20"/>
              </w:rPr>
            </w:pPr>
          </w:p>
        </w:tc>
      </w:tr>
      <w:tr w:rsidR="00E2747F" w:rsidRPr="00F13C34" w:rsidTr="008625F6">
        <w:tc>
          <w:tcPr>
            <w:tcW w:w="10451" w:type="dxa"/>
            <w:gridSpan w:val="5"/>
            <w:tcBorders>
              <w:top w:val="nil"/>
              <w:left w:val="nil"/>
              <w:bottom w:val="single" w:sz="4" w:space="0" w:color="auto"/>
              <w:right w:val="nil"/>
            </w:tcBorders>
          </w:tcPr>
          <w:p w:rsidR="00E2747F" w:rsidRPr="00F13C34" w:rsidRDefault="00E2747F" w:rsidP="00530E7C">
            <w:pPr>
              <w:rPr>
                <w:sz w:val="20"/>
              </w:rPr>
            </w:pPr>
          </w:p>
        </w:tc>
      </w:tr>
      <w:tr w:rsidR="00E2747F" w:rsidRPr="00F13C34" w:rsidTr="008625F6">
        <w:tc>
          <w:tcPr>
            <w:tcW w:w="10451" w:type="dxa"/>
            <w:gridSpan w:val="5"/>
            <w:tcBorders>
              <w:top w:val="single" w:sz="4" w:space="0" w:color="auto"/>
              <w:left w:val="nil"/>
              <w:bottom w:val="single" w:sz="4" w:space="0" w:color="auto"/>
              <w:right w:val="nil"/>
            </w:tcBorders>
          </w:tcPr>
          <w:p w:rsidR="00E2747F" w:rsidRPr="00F13C34" w:rsidRDefault="00E2747F" w:rsidP="00530E7C">
            <w:pPr>
              <w:rPr>
                <w:sz w:val="20"/>
              </w:rPr>
            </w:pPr>
          </w:p>
        </w:tc>
      </w:tr>
      <w:tr w:rsidR="00B773BB" w:rsidRPr="00F13C34" w:rsidTr="00EE294E">
        <w:trPr>
          <w:trHeight w:val="297"/>
        </w:trPr>
        <w:tc>
          <w:tcPr>
            <w:tcW w:w="2235" w:type="dxa"/>
            <w:gridSpan w:val="4"/>
            <w:tcBorders>
              <w:top w:val="single" w:sz="4" w:space="0" w:color="auto"/>
              <w:left w:val="nil"/>
              <w:bottom w:val="nil"/>
              <w:right w:val="nil"/>
            </w:tcBorders>
            <w:vAlign w:val="bottom"/>
          </w:tcPr>
          <w:p w:rsidR="00B773BB" w:rsidRPr="00F13C34" w:rsidRDefault="00B773BB" w:rsidP="00B773BB">
            <w:pPr>
              <w:rPr>
                <w:sz w:val="20"/>
              </w:rPr>
            </w:pPr>
            <w:r w:rsidRPr="00F13C34">
              <w:rPr>
                <w:sz w:val="20"/>
              </w:rPr>
              <w:t>2. Системы вентиляции</w:t>
            </w:r>
          </w:p>
        </w:tc>
        <w:tc>
          <w:tcPr>
            <w:tcW w:w="8216" w:type="dxa"/>
            <w:tcBorders>
              <w:top w:val="single" w:sz="4" w:space="0" w:color="auto"/>
              <w:left w:val="nil"/>
              <w:bottom w:val="single" w:sz="4" w:space="0" w:color="auto"/>
              <w:right w:val="nil"/>
            </w:tcBorders>
          </w:tcPr>
          <w:p w:rsidR="00B773BB" w:rsidRPr="00F13C34" w:rsidRDefault="00B773BB" w:rsidP="00530E7C">
            <w:pPr>
              <w:rPr>
                <w:sz w:val="20"/>
              </w:rPr>
            </w:pPr>
          </w:p>
        </w:tc>
      </w:tr>
      <w:tr w:rsidR="00B773BB" w:rsidRPr="00F13C34" w:rsidTr="008625F6">
        <w:tc>
          <w:tcPr>
            <w:tcW w:w="10451" w:type="dxa"/>
            <w:gridSpan w:val="5"/>
            <w:tcBorders>
              <w:top w:val="nil"/>
              <w:left w:val="nil"/>
              <w:bottom w:val="single" w:sz="4" w:space="0" w:color="auto"/>
              <w:right w:val="nil"/>
            </w:tcBorders>
          </w:tcPr>
          <w:p w:rsidR="00B773BB" w:rsidRPr="00F13C34" w:rsidRDefault="00B773BB" w:rsidP="00530E7C">
            <w:pPr>
              <w:rPr>
                <w:sz w:val="20"/>
              </w:rPr>
            </w:pPr>
          </w:p>
        </w:tc>
      </w:tr>
      <w:tr w:rsidR="00B773BB" w:rsidRPr="00F13C34" w:rsidTr="008625F6">
        <w:trPr>
          <w:trHeight w:val="30"/>
        </w:trPr>
        <w:tc>
          <w:tcPr>
            <w:tcW w:w="10451" w:type="dxa"/>
            <w:gridSpan w:val="5"/>
            <w:tcBorders>
              <w:top w:val="single" w:sz="4" w:space="0" w:color="auto"/>
              <w:left w:val="nil"/>
              <w:bottom w:val="single" w:sz="4" w:space="0" w:color="auto"/>
              <w:right w:val="nil"/>
            </w:tcBorders>
          </w:tcPr>
          <w:p w:rsidR="00B773BB" w:rsidRPr="00F13C34" w:rsidRDefault="00B773BB" w:rsidP="00530E7C">
            <w:pPr>
              <w:rPr>
                <w:sz w:val="20"/>
              </w:rPr>
            </w:pPr>
          </w:p>
        </w:tc>
      </w:tr>
      <w:tr w:rsidR="00B773BB" w:rsidRPr="00F13C34" w:rsidTr="00EE294E">
        <w:trPr>
          <w:trHeight w:val="182"/>
        </w:trPr>
        <w:tc>
          <w:tcPr>
            <w:tcW w:w="1668" w:type="dxa"/>
            <w:gridSpan w:val="2"/>
            <w:tcBorders>
              <w:top w:val="single" w:sz="4" w:space="0" w:color="auto"/>
              <w:left w:val="nil"/>
              <w:bottom w:val="nil"/>
              <w:right w:val="nil"/>
            </w:tcBorders>
            <w:vAlign w:val="bottom"/>
          </w:tcPr>
          <w:p w:rsidR="00B773BB" w:rsidRPr="00F13C34" w:rsidRDefault="00B773BB" w:rsidP="00B773BB">
            <w:pPr>
              <w:rPr>
                <w:sz w:val="20"/>
              </w:rPr>
            </w:pPr>
            <w:r w:rsidRPr="00F13C34">
              <w:rPr>
                <w:sz w:val="20"/>
              </w:rPr>
              <w:t>3. Системы ГВС</w:t>
            </w:r>
          </w:p>
        </w:tc>
        <w:tc>
          <w:tcPr>
            <w:tcW w:w="8783" w:type="dxa"/>
            <w:gridSpan w:val="3"/>
            <w:tcBorders>
              <w:top w:val="single" w:sz="4" w:space="0" w:color="auto"/>
              <w:left w:val="nil"/>
              <w:bottom w:val="single" w:sz="4" w:space="0" w:color="auto"/>
              <w:right w:val="nil"/>
            </w:tcBorders>
            <w:vAlign w:val="bottom"/>
          </w:tcPr>
          <w:p w:rsidR="00B773BB" w:rsidRPr="00F13C34" w:rsidRDefault="00B773BB" w:rsidP="00B773BB">
            <w:pPr>
              <w:rPr>
                <w:sz w:val="20"/>
              </w:rPr>
            </w:pPr>
          </w:p>
        </w:tc>
      </w:tr>
      <w:tr w:rsidR="00B773BB" w:rsidRPr="00F13C34" w:rsidTr="008625F6">
        <w:trPr>
          <w:trHeight w:val="24"/>
        </w:trPr>
        <w:tc>
          <w:tcPr>
            <w:tcW w:w="10451" w:type="dxa"/>
            <w:gridSpan w:val="5"/>
            <w:tcBorders>
              <w:top w:val="nil"/>
              <w:left w:val="nil"/>
              <w:bottom w:val="single" w:sz="4" w:space="0" w:color="auto"/>
              <w:right w:val="nil"/>
            </w:tcBorders>
            <w:vAlign w:val="bottom"/>
          </w:tcPr>
          <w:p w:rsidR="00B773BB" w:rsidRPr="00F13C34" w:rsidRDefault="00B773BB" w:rsidP="00B773BB">
            <w:pPr>
              <w:rPr>
                <w:sz w:val="20"/>
              </w:rPr>
            </w:pPr>
          </w:p>
        </w:tc>
      </w:tr>
      <w:tr w:rsidR="00B773BB" w:rsidRPr="00F13C34" w:rsidTr="008625F6">
        <w:trPr>
          <w:trHeight w:val="24"/>
        </w:trPr>
        <w:tc>
          <w:tcPr>
            <w:tcW w:w="10451" w:type="dxa"/>
            <w:gridSpan w:val="5"/>
            <w:tcBorders>
              <w:top w:val="single" w:sz="4" w:space="0" w:color="auto"/>
              <w:left w:val="nil"/>
              <w:bottom w:val="single" w:sz="4" w:space="0" w:color="auto"/>
              <w:right w:val="nil"/>
            </w:tcBorders>
            <w:vAlign w:val="bottom"/>
          </w:tcPr>
          <w:p w:rsidR="00B773BB" w:rsidRPr="00F13C34" w:rsidRDefault="00B773BB" w:rsidP="00B773BB">
            <w:pPr>
              <w:rPr>
                <w:sz w:val="20"/>
              </w:rPr>
            </w:pPr>
          </w:p>
        </w:tc>
      </w:tr>
      <w:tr w:rsidR="00B773BB" w:rsidRPr="00F13C34" w:rsidTr="00EE294E">
        <w:trPr>
          <w:trHeight w:val="24"/>
        </w:trPr>
        <w:tc>
          <w:tcPr>
            <w:tcW w:w="2235" w:type="dxa"/>
            <w:gridSpan w:val="4"/>
            <w:tcBorders>
              <w:top w:val="single" w:sz="4" w:space="0" w:color="auto"/>
              <w:left w:val="nil"/>
              <w:bottom w:val="nil"/>
              <w:right w:val="nil"/>
            </w:tcBorders>
            <w:vAlign w:val="bottom"/>
          </w:tcPr>
          <w:p w:rsidR="00B773BB" w:rsidRPr="00F13C34" w:rsidRDefault="00B773BB" w:rsidP="00B773BB">
            <w:pPr>
              <w:rPr>
                <w:sz w:val="20"/>
              </w:rPr>
            </w:pPr>
            <w:r w:rsidRPr="00F13C34">
              <w:rPr>
                <w:sz w:val="20"/>
              </w:rPr>
              <w:t>4. Системы отопления</w:t>
            </w:r>
          </w:p>
        </w:tc>
        <w:tc>
          <w:tcPr>
            <w:tcW w:w="8216" w:type="dxa"/>
            <w:tcBorders>
              <w:top w:val="single" w:sz="4" w:space="0" w:color="auto"/>
              <w:left w:val="nil"/>
              <w:bottom w:val="single" w:sz="4" w:space="0" w:color="auto"/>
              <w:right w:val="nil"/>
            </w:tcBorders>
            <w:vAlign w:val="bottom"/>
          </w:tcPr>
          <w:p w:rsidR="00B773BB" w:rsidRPr="00F13C34" w:rsidRDefault="00B773BB" w:rsidP="00B773BB">
            <w:pPr>
              <w:rPr>
                <w:sz w:val="20"/>
              </w:rPr>
            </w:pPr>
          </w:p>
        </w:tc>
      </w:tr>
      <w:tr w:rsidR="00B773BB" w:rsidRPr="00F13C34" w:rsidTr="008625F6">
        <w:trPr>
          <w:trHeight w:val="24"/>
        </w:trPr>
        <w:tc>
          <w:tcPr>
            <w:tcW w:w="10451" w:type="dxa"/>
            <w:gridSpan w:val="5"/>
            <w:tcBorders>
              <w:top w:val="nil"/>
              <w:left w:val="nil"/>
              <w:bottom w:val="single" w:sz="4" w:space="0" w:color="auto"/>
              <w:right w:val="nil"/>
            </w:tcBorders>
            <w:vAlign w:val="bottom"/>
          </w:tcPr>
          <w:p w:rsidR="00B773BB" w:rsidRPr="00F13C34" w:rsidRDefault="00B773BB" w:rsidP="00B773BB">
            <w:pPr>
              <w:rPr>
                <w:sz w:val="20"/>
              </w:rPr>
            </w:pPr>
          </w:p>
        </w:tc>
      </w:tr>
      <w:tr w:rsidR="00B773BB" w:rsidRPr="00F13C34" w:rsidTr="008625F6">
        <w:trPr>
          <w:trHeight w:val="24"/>
        </w:trPr>
        <w:tc>
          <w:tcPr>
            <w:tcW w:w="10451" w:type="dxa"/>
            <w:gridSpan w:val="5"/>
            <w:tcBorders>
              <w:top w:val="single" w:sz="4" w:space="0" w:color="auto"/>
              <w:left w:val="nil"/>
              <w:bottom w:val="single" w:sz="4" w:space="0" w:color="auto"/>
              <w:right w:val="nil"/>
            </w:tcBorders>
            <w:vAlign w:val="bottom"/>
          </w:tcPr>
          <w:p w:rsidR="00B773BB" w:rsidRPr="00F13C34" w:rsidRDefault="00B773BB" w:rsidP="00B773BB">
            <w:pPr>
              <w:rPr>
                <w:sz w:val="20"/>
              </w:rPr>
            </w:pPr>
          </w:p>
        </w:tc>
      </w:tr>
      <w:tr w:rsidR="00B773BB" w:rsidRPr="00F13C34" w:rsidTr="00F13C34">
        <w:trPr>
          <w:trHeight w:val="304"/>
        </w:trPr>
        <w:tc>
          <w:tcPr>
            <w:tcW w:w="10451" w:type="dxa"/>
            <w:gridSpan w:val="5"/>
            <w:tcBorders>
              <w:top w:val="single" w:sz="4" w:space="0" w:color="auto"/>
              <w:left w:val="nil"/>
              <w:bottom w:val="nil"/>
              <w:right w:val="nil"/>
            </w:tcBorders>
            <w:vAlign w:val="bottom"/>
          </w:tcPr>
          <w:p w:rsidR="00B773BB" w:rsidRPr="00F13C34" w:rsidRDefault="00B773BB" w:rsidP="00B773BB">
            <w:pPr>
              <w:rPr>
                <w:color w:val="000000"/>
                <w:sz w:val="20"/>
              </w:rPr>
            </w:pPr>
            <w:r w:rsidRPr="00F13C34">
              <w:rPr>
                <w:color w:val="000000"/>
                <w:sz w:val="20"/>
              </w:rPr>
              <w:t>5. Дополнительное оборудование:</w:t>
            </w:r>
          </w:p>
        </w:tc>
      </w:tr>
      <w:tr w:rsidR="00B773BB" w:rsidRPr="00F13C34" w:rsidTr="00EE294E">
        <w:trPr>
          <w:trHeight w:val="24"/>
        </w:trPr>
        <w:tc>
          <w:tcPr>
            <w:tcW w:w="1384" w:type="dxa"/>
            <w:tcBorders>
              <w:top w:val="nil"/>
              <w:left w:val="nil"/>
              <w:bottom w:val="nil"/>
              <w:right w:val="nil"/>
            </w:tcBorders>
            <w:vAlign w:val="bottom"/>
          </w:tcPr>
          <w:p w:rsidR="00B773BB" w:rsidRPr="00F13C34" w:rsidRDefault="00B773BB" w:rsidP="00B773BB">
            <w:pPr>
              <w:rPr>
                <w:sz w:val="20"/>
              </w:rPr>
            </w:pPr>
            <w:r w:rsidRPr="00F13C34">
              <w:rPr>
                <w:sz w:val="20"/>
              </w:rPr>
              <w:t>5.1 Приборов</w:t>
            </w:r>
          </w:p>
        </w:tc>
        <w:tc>
          <w:tcPr>
            <w:tcW w:w="9067" w:type="dxa"/>
            <w:gridSpan w:val="4"/>
            <w:tcBorders>
              <w:top w:val="nil"/>
              <w:left w:val="nil"/>
              <w:bottom w:val="single" w:sz="4" w:space="0" w:color="auto"/>
              <w:right w:val="nil"/>
            </w:tcBorders>
            <w:vAlign w:val="bottom"/>
          </w:tcPr>
          <w:p w:rsidR="00B773BB" w:rsidRPr="00F13C34" w:rsidRDefault="00B773BB" w:rsidP="00B773BB">
            <w:pPr>
              <w:rPr>
                <w:sz w:val="20"/>
              </w:rPr>
            </w:pPr>
          </w:p>
        </w:tc>
      </w:tr>
      <w:tr w:rsidR="00B773BB" w:rsidRPr="00F13C34" w:rsidTr="00EE294E">
        <w:trPr>
          <w:trHeight w:val="24"/>
        </w:trPr>
        <w:tc>
          <w:tcPr>
            <w:tcW w:w="1809" w:type="dxa"/>
            <w:gridSpan w:val="3"/>
            <w:tcBorders>
              <w:top w:val="nil"/>
              <w:left w:val="nil"/>
              <w:bottom w:val="nil"/>
              <w:right w:val="nil"/>
            </w:tcBorders>
            <w:vAlign w:val="bottom"/>
          </w:tcPr>
          <w:p w:rsidR="00B773BB" w:rsidRPr="00F13C34" w:rsidRDefault="00B773BB" w:rsidP="00B773BB">
            <w:pPr>
              <w:rPr>
                <w:sz w:val="20"/>
              </w:rPr>
            </w:pPr>
            <w:r w:rsidRPr="00F13C34">
              <w:rPr>
                <w:sz w:val="20"/>
              </w:rPr>
              <w:t>5.2. Регуляторов</w:t>
            </w:r>
          </w:p>
        </w:tc>
        <w:tc>
          <w:tcPr>
            <w:tcW w:w="8642" w:type="dxa"/>
            <w:gridSpan w:val="2"/>
            <w:tcBorders>
              <w:top w:val="nil"/>
              <w:left w:val="nil"/>
              <w:bottom w:val="single" w:sz="4" w:space="0" w:color="auto"/>
              <w:right w:val="nil"/>
            </w:tcBorders>
            <w:vAlign w:val="bottom"/>
          </w:tcPr>
          <w:p w:rsidR="00B773BB" w:rsidRPr="00F13C34" w:rsidRDefault="00B773BB" w:rsidP="00B773BB">
            <w:pPr>
              <w:rPr>
                <w:sz w:val="20"/>
              </w:rPr>
            </w:pPr>
          </w:p>
        </w:tc>
      </w:tr>
    </w:tbl>
    <w:p w:rsidR="00F13C34" w:rsidRPr="00F13C34" w:rsidRDefault="00F13C34" w:rsidP="00530E7C">
      <w:pPr>
        <w:rPr>
          <w:sz w:val="20"/>
        </w:rPr>
      </w:pPr>
    </w:p>
    <w:tbl>
      <w:tblPr>
        <w:tblW w:w="10505" w:type="dxa"/>
        <w:tblInd w:w="93" w:type="dxa"/>
        <w:tblLook w:val="04A0" w:firstRow="1" w:lastRow="0" w:firstColumn="1" w:lastColumn="0" w:noHBand="0" w:noVBand="1"/>
      </w:tblPr>
      <w:tblGrid>
        <w:gridCol w:w="1291"/>
        <w:gridCol w:w="425"/>
        <w:gridCol w:w="709"/>
        <w:gridCol w:w="882"/>
        <w:gridCol w:w="394"/>
        <w:gridCol w:w="1448"/>
        <w:gridCol w:w="2694"/>
        <w:gridCol w:w="2662"/>
      </w:tblGrid>
      <w:tr w:rsidR="00B773BB" w:rsidRPr="00F13C34" w:rsidTr="00B773BB">
        <w:trPr>
          <w:trHeight w:val="315"/>
        </w:trPr>
        <w:tc>
          <w:tcPr>
            <w:tcW w:w="5149" w:type="dxa"/>
            <w:gridSpan w:val="6"/>
            <w:tcBorders>
              <w:top w:val="nil"/>
              <w:left w:val="nil"/>
              <w:bottom w:val="nil"/>
              <w:right w:val="nil"/>
            </w:tcBorders>
            <w:shd w:val="clear" w:color="auto" w:fill="auto"/>
            <w:noWrap/>
            <w:vAlign w:val="center"/>
            <w:hideMark/>
          </w:tcPr>
          <w:p w:rsidR="00B773BB" w:rsidRPr="00F13C34" w:rsidRDefault="00B773BB" w:rsidP="00B773BB">
            <w:pPr>
              <w:suppressAutoHyphens w:val="0"/>
              <w:jc w:val="center"/>
              <w:rPr>
                <w:color w:val="000000"/>
                <w:sz w:val="20"/>
                <w:lang w:eastAsia="ru-RU"/>
              </w:rPr>
            </w:pPr>
            <w:r w:rsidRPr="00F13C34">
              <w:rPr>
                <w:b/>
                <w:bCs/>
                <w:color w:val="000000"/>
                <w:sz w:val="20"/>
                <w:lang w:eastAsia="ru-RU"/>
              </w:rPr>
              <w:t>Регистрирующий прибор</w:t>
            </w:r>
          </w:p>
        </w:tc>
        <w:tc>
          <w:tcPr>
            <w:tcW w:w="5356" w:type="dxa"/>
            <w:gridSpan w:val="2"/>
            <w:tcBorders>
              <w:top w:val="nil"/>
              <w:left w:val="nil"/>
              <w:bottom w:val="nil"/>
              <w:right w:val="nil"/>
            </w:tcBorders>
            <w:shd w:val="clear" w:color="auto" w:fill="auto"/>
            <w:noWrap/>
            <w:vAlign w:val="center"/>
            <w:hideMark/>
          </w:tcPr>
          <w:p w:rsidR="00B773BB" w:rsidRPr="00F13C34" w:rsidRDefault="00B773BB" w:rsidP="00B773BB">
            <w:pPr>
              <w:suppressAutoHyphens w:val="0"/>
              <w:jc w:val="center"/>
              <w:rPr>
                <w:b/>
                <w:bCs/>
                <w:color w:val="000000"/>
                <w:sz w:val="20"/>
                <w:lang w:eastAsia="ru-RU"/>
              </w:rPr>
            </w:pPr>
            <w:r w:rsidRPr="00F13C34">
              <w:rPr>
                <w:b/>
                <w:bCs/>
                <w:color w:val="000000"/>
                <w:sz w:val="20"/>
                <w:lang w:eastAsia="ru-RU"/>
              </w:rPr>
              <w:t>Водомер</w:t>
            </w:r>
          </w:p>
        </w:tc>
      </w:tr>
      <w:tr w:rsidR="00B773BB" w:rsidRPr="00F13C34" w:rsidTr="00B773BB">
        <w:trPr>
          <w:trHeight w:val="255"/>
        </w:trPr>
        <w:tc>
          <w:tcPr>
            <w:tcW w:w="2425" w:type="dxa"/>
            <w:gridSpan w:val="3"/>
            <w:tcBorders>
              <w:top w:val="nil"/>
              <w:left w:val="nil"/>
              <w:bottom w:val="nil"/>
              <w:right w:val="nil"/>
            </w:tcBorders>
            <w:shd w:val="clear" w:color="auto" w:fill="auto"/>
            <w:noWrap/>
            <w:vAlign w:val="bottom"/>
            <w:hideMark/>
          </w:tcPr>
          <w:p w:rsidR="00B773BB" w:rsidRPr="00F13C34" w:rsidRDefault="00B773BB" w:rsidP="00B773BB">
            <w:pPr>
              <w:suppressAutoHyphens w:val="0"/>
              <w:rPr>
                <w:i/>
                <w:iCs/>
                <w:color w:val="000000"/>
                <w:sz w:val="20"/>
                <w:lang w:eastAsia="ru-RU"/>
              </w:rPr>
            </w:pPr>
            <w:r w:rsidRPr="00F13C34">
              <w:rPr>
                <w:i/>
                <w:iCs/>
                <w:color w:val="000000"/>
                <w:sz w:val="20"/>
                <w:lang w:eastAsia="ru-RU"/>
              </w:rPr>
              <w:t>Подающий трубопровод</w:t>
            </w:r>
          </w:p>
        </w:tc>
        <w:tc>
          <w:tcPr>
            <w:tcW w:w="2724" w:type="dxa"/>
            <w:gridSpan w:val="3"/>
            <w:tcBorders>
              <w:top w:val="nil"/>
              <w:left w:val="nil"/>
              <w:bottom w:val="nil"/>
              <w:right w:val="nil"/>
            </w:tcBorders>
            <w:shd w:val="clear" w:color="auto" w:fill="auto"/>
            <w:noWrap/>
            <w:vAlign w:val="bottom"/>
            <w:hideMark/>
          </w:tcPr>
          <w:p w:rsidR="00B773BB" w:rsidRPr="00F13C34" w:rsidRDefault="00B773BB" w:rsidP="00B773BB">
            <w:pPr>
              <w:suppressAutoHyphens w:val="0"/>
              <w:rPr>
                <w:i/>
                <w:iCs/>
                <w:color w:val="000000"/>
                <w:sz w:val="20"/>
                <w:lang w:eastAsia="ru-RU"/>
              </w:rPr>
            </w:pPr>
            <w:r w:rsidRPr="00F13C34">
              <w:rPr>
                <w:i/>
                <w:iCs/>
                <w:color w:val="000000"/>
                <w:sz w:val="20"/>
                <w:lang w:eastAsia="ru-RU"/>
              </w:rPr>
              <w:t>Обратный трубопровод</w:t>
            </w:r>
          </w:p>
        </w:tc>
        <w:tc>
          <w:tcPr>
            <w:tcW w:w="2694" w:type="dxa"/>
            <w:tcBorders>
              <w:top w:val="nil"/>
              <w:left w:val="nil"/>
              <w:bottom w:val="nil"/>
              <w:right w:val="nil"/>
            </w:tcBorders>
            <w:shd w:val="clear" w:color="auto" w:fill="auto"/>
            <w:noWrap/>
            <w:vAlign w:val="bottom"/>
            <w:hideMark/>
          </w:tcPr>
          <w:p w:rsidR="00B773BB" w:rsidRPr="00F13C34" w:rsidRDefault="00B773BB" w:rsidP="00B773BB">
            <w:pPr>
              <w:suppressAutoHyphens w:val="0"/>
              <w:rPr>
                <w:i/>
                <w:iCs/>
                <w:color w:val="000000"/>
                <w:sz w:val="20"/>
                <w:lang w:eastAsia="ru-RU"/>
              </w:rPr>
            </w:pPr>
            <w:r w:rsidRPr="00F13C34">
              <w:rPr>
                <w:i/>
                <w:iCs/>
                <w:color w:val="000000"/>
                <w:sz w:val="20"/>
                <w:lang w:eastAsia="ru-RU"/>
              </w:rPr>
              <w:t>Подающий трубопровод</w:t>
            </w:r>
          </w:p>
        </w:tc>
        <w:tc>
          <w:tcPr>
            <w:tcW w:w="2662" w:type="dxa"/>
            <w:tcBorders>
              <w:top w:val="nil"/>
              <w:left w:val="nil"/>
              <w:bottom w:val="nil"/>
              <w:right w:val="nil"/>
            </w:tcBorders>
            <w:shd w:val="clear" w:color="auto" w:fill="auto"/>
            <w:noWrap/>
            <w:vAlign w:val="bottom"/>
            <w:hideMark/>
          </w:tcPr>
          <w:p w:rsidR="00B773BB" w:rsidRPr="00F13C34" w:rsidRDefault="00B773BB" w:rsidP="00B773BB">
            <w:pPr>
              <w:suppressAutoHyphens w:val="0"/>
              <w:rPr>
                <w:i/>
                <w:iCs/>
                <w:color w:val="000000"/>
                <w:sz w:val="20"/>
                <w:lang w:eastAsia="ru-RU"/>
              </w:rPr>
            </w:pPr>
            <w:r w:rsidRPr="00F13C34">
              <w:rPr>
                <w:i/>
                <w:iCs/>
                <w:color w:val="000000"/>
                <w:sz w:val="20"/>
                <w:lang w:eastAsia="ru-RU"/>
              </w:rPr>
              <w:t>Обратный трубопровод</w:t>
            </w:r>
          </w:p>
        </w:tc>
      </w:tr>
      <w:tr w:rsidR="00B773BB" w:rsidRPr="00F13C34" w:rsidTr="00B773BB">
        <w:trPr>
          <w:trHeight w:val="315"/>
        </w:trPr>
        <w:tc>
          <w:tcPr>
            <w:tcW w:w="2425" w:type="dxa"/>
            <w:gridSpan w:val="3"/>
            <w:tcBorders>
              <w:top w:val="nil"/>
              <w:left w:val="nil"/>
              <w:bottom w:val="nil"/>
              <w:right w:val="nil"/>
            </w:tcBorders>
            <w:shd w:val="clear" w:color="auto" w:fill="auto"/>
            <w:noWrap/>
            <w:vAlign w:val="bottom"/>
            <w:hideMark/>
          </w:tcPr>
          <w:p w:rsidR="00B773BB" w:rsidRPr="00F13C34" w:rsidRDefault="00B773BB" w:rsidP="00B773BB">
            <w:pPr>
              <w:suppressAutoHyphens w:val="0"/>
              <w:rPr>
                <w:color w:val="000000"/>
                <w:sz w:val="20"/>
                <w:lang w:eastAsia="ru-RU"/>
              </w:rPr>
            </w:pPr>
            <w:r w:rsidRPr="00F13C34">
              <w:rPr>
                <w:color w:val="000000"/>
                <w:sz w:val="20"/>
                <w:lang w:eastAsia="ru-RU"/>
              </w:rPr>
              <w:t>g1=_______м3/ч</w:t>
            </w:r>
          </w:p>
        </w:tc>
        <w:tc>
          <w:tcPr>
            <w:tcW w:w="2724" w:type="dxa"/>
            <w:gridSpan w:val="3"/>
            <w:tcBorders>
              <w:top w:val="nil"/>
              <w:left w:val="nil"/>
              <w:bottom w:val="nil"/>
              <w:right w:val="nil"/>
            </w:tcBorders>
            <w:shd w:val="clear" w:color="auto" w:fill="auto"/>
            <w:noWrap/>
            <w:vAlign w:val="bottom"/>
            <w:hideMark/>
          </w:tcPr>
          <w:p w:rsidR="00B773BB" w:rsidRPr="00F13C34" w:rsidRDefault="00B773BB" w:rsidP="00B773BB">
            <w:pPr>
              <w:suppressAutoHyphens w:val="0"/>
              <w:rPr>
                <w:color w:val="000000"/>
                <w:sz w:val="20"/>
                <w:lang w:eastAsia="ru-RU"/>
              </w:rPr>
            </w:pPr>
            <w:r w:rsidRPr="00F13C34">
              <w:rPr>
                <w:color w:val="000000"/>
                <w:sz w:val="20"/>
                <w:lang w:eastAsia="ru-RU"/>
              </w:rPr>
              <w:t>g2=_______м3/ч</w:t>
            </w:r>
          </w:p>
        </w:tc>
        <w:tc>
          <w:tcPr>
            <w:tcW w:w="2694" w:type="dxa"/>
            <w:tcBorders>
              <w:top w:val="nil"/>
              <w:left w:val="nil"/>
              <w:bottom w:val="nil"/>
              <w:right w:val="nil"/>
            </w:tcBorders>
            <w:shd w:val="clear" w:color="auto" w:fill="auto"/>
            <w:noWrap/>
            <w:vAlign w:val="bottom"/>
            <w:hideMark/>
          </w:tcPr>
          <w:p w:rsidR="00B773BB" w:rsidRPr="00F13C34" w:rsidRDefault="00B773BB" w:rsidP="00B773BB">
            <w:pPr>
              <w:suppressAutoHyphens w:val="0"/>
              <w:rPr>
                <w:color w:val="000000"/>
                <w:sz w:val="20"/>
                <w:lang w:eastAsia="ru-RU"/>
              </w:rPr>
            </w:pPr>
            <w:r w:rsidRPr="00F13C34">
              <w:rPr>
                <w:color w:val="000000"/>
                <w:sz w:val="20"/>
                <w:lang w:eastAsia="ru-RU"/>
              </w:rPr>
              <w:t>∑G1=_______м3</w:t>
            </w:r>
          </w:p>
        </w:tc>
        <w:tc>
          <w:tcPr>
            <w:tcW w:w="2662" w:type="dxa"/>
            <w:tcBorders>
              <w:top w:val="nil"/>
              <w:left w:val="nil"/>
              <w:bottom w:val="nil"/>
              <w:right w:val="nil"/>
            </w:tcBorders>
            <w:shd w:val="clear" w:color="auto" w:fill="auto"/>
            <w:noWrap/>
            <w:vAlign w:val="bottom"/>
            <w:hideMark/>
          </w:tcPr>
          <w:p w:rsidR="00B773BB" w:rsidRPr="00F13C34" w:rsidRDefault="00B773BB" w:rsidP="00B773BB">
            <w:pPr>
              <w:suppressAutoHyphens w:val="0"/>
              <w:rPr>
                <w:color w:val="000000"/>
                <w:sz w:val="20"/>
                <w:lang w:eastAsia="ru-RU"/>
              </w:rPr>
            </w:pPr>
            <w:r w:rsidRPr="00F13C34">
              <w:rPr>
                <w:color w:val="000000"/>
                <w:sz w:val="20"/>
                <w:lang w:eastAsia="ru-RU"/>
              </w:rPr>
              <w:t>∑G2=_______м3/ч</w:t>
            </w:r>
          </w:p>
        </w:tc>
      </w:tr>
      <w:tr w:rsidR="00B773BB" w:rsidRPr="00F13C34" w:rsidTr="00B773BB">
        <w:trPr>
          <w:trHeight w:val="315"/>
        </w:trPr>
        <w:tc>
          <w:tcPr>
            <w:tcW w:w="2425" w:type="dxa"/>
            <w:gridSpan w:val="3"/>
            <w:tcBorders>
              <w:top w:val="nil"/>
              <w:left w:val="nil"/>
              <w:bottom w:val="nil"/>
              <w:right w:val="nil"/>
            </w:tcBorders>
            <w:shd w:val="clear" w:color="auto" w:fill="auto"/>
            <w:noWrap/>
            <w:vAlign w:val="bottom"/>
            <w:hideMark/>
          </w:tcPr>
          <w:p w:rsidR="00B773BB" w:rsidRPr="00F13C34" w:rsidRDefault="00B773BB" w:rsidP="00B773BB">
            <w:pPr>
              <w:suppressAutoHyphens w:val="0"/>
              <w:rPr>
                <w:color w:val="000000"/>
                <w:sz w:val="20"/>
                <w:lang w:eastAsia="ru-RU"/>
              </w:rPr>
            </w:pPr>
            <w:r w:rsidRPr="00F13C34">
              <w:rPr>
                <w:color w:val="000000"/>
                <w:sz w:val="20"/>
                <w:lang w:eastAsia="ru-RU"/>
              </w:rPr>
              <w:t>Т1= ______°С</w:t>
            </w:r>
          </w:p>
        </w:tc>
        <w:tc>
          <w:tcPr>
            <w:tcW w:w="2724" w:type="dxa"/>
            <w:gridSpan w:val="3"/>
            <w:tcBorders>
              <w:top w:val="nil"/>
              <w:left w:val="nil"/>
              <w:bottom w:val="nil"/>
              <w:right w:val="nil"/>
            </w:tcBorders>
            <w:shd w:val="clear" w:color="auto" w:fill="auto"/>
            <w:noWrap/>
            <w:vAlign w:val="bottom"/>
            <w:hideMark/>
          </w:tcPr>
          <w:p w:rsidR="00B773BB" w:rsidRPr="00F13C34" w:rsidRDefault="00B773BB" w:rsidP="00B773BB">
            <w:pPr>
              <w:suppressAutoHyphens w:val="0"/>
              <w:rPr>
                <w:color w:val="000000"/>
                <w:sz w:val="20"/>
                <w:lang w:eastAsia="ru-RU"/>
              </w:rPr>
            </w:pPr>
            <w:r w:rsidRPr="00F13C34">
              <w:rPr>
                <w:color w:val="000000"/>
                <w:sz w:val="20"/>
                <w:lang w:eastAsia="ru-RU"/>
              </w:rPr>
              <w:t>Т2= ______°С</w:t>
            </w:r>
          </w:p>
        </w:tc>
        <w:tc>
          <w:tcPr>
            <w:tcW w:w="2694" w:type="dxa"/>
            <w:tcBorders>
              <w:top w:val="nil"/>
              <w:left w:val="nil"/>
              <w:bottom w:val="nil"/>
              <w:right w:val="nil"/>
            </w:tcBorders>
            <w:shd w:val="clear" w:color="auto" w:fill="auto"/>
            <w:noWrap/>
            <w:vAlign w:val="bottom"/>
            <w:hideMark/>
          </w:tcPr>
          <w:p w:rsidR="00B773BB" w:rsidRPr="00F13C34" w:rsidRDefault="00B773BB" w:rsidP="00B773BB">
            <w:pPr>
              <w:suppressAutoHyphens w:val="0"/>
              <w:rPr>
                <w:color w:val="000000"/>
                <w:sz w:val="20"/>
                <w:lang w:eastAsia="ru-RU"/>
              </w:rPr>
            </w:pPr>
            <w:r w:rsidRPr="00F13C34">
              <w:rPr>
                <w:color w:val="000000"/>
                <w:sz w:val="20"/>
                <w:lang w:eastAsia="ru-RU"/>
              </w:rPr>
              <w:t>∑Gгвс=_______м3</w:t>
            </w:r>
          </w:p>
        </w:tc>
        <w:tc>
          <w:tcPr>
            <w:tcW w:w="2662" w:type="dxa"/>
            <w:tcBorders>
              <w:top w:val="nil"/>
              <w:left w:val="nil"/>
              <w:bottom w:val="nil"/>
              <w:right w:val="nil"/>
            </w:tcBorders>
            <w:shd w:val="clear" w:color="auto" w:fill="auto"/>
            <w:noWrap/>
            <w:vAlign w:val="bottom"/>
            <w:hideMark/>
          </w:tcPr>
          <w:p w:rsidR="00B773BB" w:rsidRPr="00F13C34" w:rsidRDefault="00B773BB" w:rsidP="00B773BB">
            <w:pPr>
              <w:suppressAutoHyphens w:val="0"/>
              <w:rPr>
                <w:color w:val="000000"/>
                <w:sz w:val="20"/>
                <w:lang w:eastAsia="ru-RU"/>
              </w:rPr>
            </w:pPr>
            <w:r w:rsidRPr="00F13C34">
              <w:rPr>
                <w:color w:val="000000"/>
                <w:sz w:val="20"/>
                <w:lang w:eastAsia="ru-RU"/>
              </w:rPr>
              <w:t>∑Gподп=_______м3</w:t>
            </w:r>
          </w:p>
        </w:tc>
      </w:tr>
      <w:tr w:rsidR="00B773BB" w:rsidRPr="00F13C34" w:rsidTr="00F13C34">
        <w:trPr>
          <w:trHeight w:val="92"/>
        </w:trPr>
        <w:tc>
          <w:tcPr>
            <w:tcW w:w="2425" w:type="dxa"/>
            <w:gridSpan w:val="3"/>
            <w:tcBorders>
              <w:top w:val="nil"/>
              <w:left w:val="nil"/>
              <w:bottom w:val="nil"/>
              <w:right w:val="nil"/>
            </w:tcBorders>
            <w:shd w:val="clear" w:color="auto" w:fill="auto"/>
            <w:noWrap/>
            <w:vAlign w:val="bottom"/>
            <w:hideMark/>
          </w:tcPr>
          <w:p w:rsidR="00B773BB" w:rsidRPr="00F13C34" w:rsidRDefault="00B773BB" w:rsidP="00B773BB">
            <w:pPr>
              <w:suppressAutoHyphens w:val="0"/>
              <w:rPr>
                <w:color w:val="000000"/>
                <w:sz w:val="20"/>
                <w:lang w:eastAsia="ru-RU"/>
              </w:rPr>
            </w:pPr>
          </w:p>
        </w:tc>
        <w:tc>
          <w:tcPr>
            <w:tcW w:w="2724" w:type="dxa"/>
            <w:gridSpan w:val="3"/>
            <w:tcBorders>
              <w:top w:val="nil"/>
              <w:left w:val="nil"/>
              <w:bottom w:val="nil"/>
              <w:right w:val="nil"/>
            </w:tcBorders>
            <w:shd w:val="clear" w:color="auto" w:fill="auto"/>
            <w:noWrap/>
            <w:vAlign w:val="bottom"/>
            <w:hideMark/>
          </w:tcPr>
          <w:p w:rsidR="00B773BB" w:rsidRPr="00F13C34" w:rsidRDefault="00B773BB" w:rsidP="00B773BB">
            <w:pPr>
              <w:suppressAutoHyphens w:val="0"/>
              <w:rPr>
                <w:color w:val="000000"/>
                <w:sz w:val="20"/>
                <w:lang w:eastAsia="ru-RU"/>
              </w:rPr>
            </w:pPr>
          </w:p>
        </w:tc>
        <w:tc>
          <w:tcPr>
            <w:tcW w:w="2694" w:type="dxa"/>
            <w:tcBorders>
              <w:top w:val="nil"/>
              <w:left w:val="nil"/>
              <w:bottom w:val="nil"/>
              <w:right w:val="nil"/>
            </w:tcBorders>
            <w:shd w:val="clear" w:color="auto" w:fill="auto"/>
            <w:noWrap/>
            <w:vAlign w:val="bottom"/>
            <w:hideMark/>
          </w:tcPr>
          <w:p w:rsidR="00B773BB" w:rsidRPr="00F13C34" w:rsidRDefault="00B773BB" w:rsidP="00B773BB">
            <w:pPr>
              <w:suppressAutoHyphens w:val="0"/>
              <w:rPr>
                <w:color w:val="000000"/>
                <w:sz w:val="20"/>
                <w:lang w:eastAsia="ru-RU"/>
              </w:rPr>
            </w:pPr>
          </w:p>
        </w:tc>
        <w:tc>
          <w:tcPr>
            <w:tcW w:w="2662" w:type="dxa"/>
            <w:tcBorders>
              <w:top w:val="nil"/>
              <w:left w:val="nil"/>
              <w:bottom w:val="nil"/>
              <w:right w:val="nil"/>
            </w:tcBorders>
            <w:shd w:val="clear" w:color="auto" w:fill="auto"/>
            <w:noWrap/>
            <w:vAlign w:val="bottom"/>
            <w:hideMark/>
          </w:tcPr>
          <w:p w:rsidR="00B773BB" w:rsidRPr="00F13C34" w:rsidRDefault="00B773BB" w:rsidP="00B773BB">
            <w:pPr>
              <w:suppressAutoHyphens w:val="0"/>
              <w:rPr>
                <w:color w:val="000000"/>
                <w:sz w:val="20"/>
                <w:lang w:eastAsia="ru-RU"/>
              </w:rPr>
            </w:pPr>
          </w:p>
        </w:tc>
      </w:tr>
      <w:tr w:rsidR="00B773BB" w:rsidRPr="00F13C34" w:rsidTr="00B773BB">
        <w:trPr>
          <w:trHeight w:val="315"/>
        </w:trPr>
        <w:tc>
          <w:tcPr>
            <w:tcW w:w="3701" w:type="dxa"/>
            <w:gridSpan w:val="5"/>
            <w:tcBorders>
              <w:top w:val="nil"/>
              <w:left w:val="nil"/>
              <w:right w:val="nil"/>
            </w:tcBorders>
            <w:shd w:val="clear" w:color="auto" w:fill="auto"/>
            <w:noWrap/>
            <w:vAlign w:val="bottom"/>
            <w:hideMark/>
          </w:tcPr>
          <w:p w:rsidR="00B773BB" w:rsidRPr="00F13C34" w:rsidRDefault="00B773BB" w:rsidP="00B773BB">
            <w:pPr>
              <w:suppressAutoHyphens w:val="0"/>
              <w:rPr>
                <w:color w:val="000000"/>
                <w:sz w:val="20"/>
                <w:lang w:eastAsia="ru-RU"/>
              </w:rPr>
            </w:pPr>
            <w:r w:rsidRPr="00F13C34">
              <w:rPr>
                <w:color w:val="000000"/>
                <w:sz w:val="20"/>
                <w:lang w:eastAsia="ru-RU"/>
              </w:rPr>
              <w:t xml:space="preserve">6. Дополнительная информация </w:t>
            </w:r>
          </w:p>
        </w:tc>
        <w:tc>
          <w:tcPr>
            <w:tcW w:w="6804" w:type="dxa"/>
            <w:gridSpan w:val="3"/>
            <w:tcBorders>
              <w:top w:val="nil"/>
              <w:left w:val="nil"/>
              <w:bottom w:val="single" w:sz="4" w:space="0" w:color="auto"/>
              <w:right w:val="nil"/>
            </w:tcBorders>
            <w:shd w:val="clear" w:color="auto" w:fill="auto"/>
            <w:vAlign w:val="bottom"/>
          </w:tcPr>
          <w:p w:rsidR="00B773BB" w:rsidRPr="00F13C34" w:rsidRDefault="00B773BB" w:rsidP="00B773BB">
            <w:pPr>
              <w:suppressAutoHyphens w:val="0"/>
              <w:rPr>
                <w:color w:val="000000"/>
                <w:sz w:val="20"/>
                <w:lang w:eastAsia="ru-RU"/>
              </w:rPr>
            </w:pPr>
          </w:p>
        </w:tc>
      </w:tr>
      <w:tr w:rsidR="00B773BB" w:rsidRPr="00F13C34" w:rsidTr="00B773BB">
        <w:trPr>
          <w:trHeight w:val="315"/>
        </w:trPr>
        <w:tc>
          <w:tcPr>
            <w:tcW w:w="10505" w:type="dxa"/>
            <w:gridSpan w:val="8"/>
            <w:tcBorders>
              <w:top w:val="nil"/>
              <w:left w:val="nil"/>
              <w:bottom w:val="single" w:sz="4" w:space="0" w:color="auto"/>
              <w:right w:val="nil"/>
            </w:tcBorders>
            <w:shd w:val="clear" w:color="auto" w:fill="auto"/>
            <w:noWrap/>
            <w:vAlign w:val="bottom"/>
            <w:hideMark/>
          </w:tcPr>
          <w:p w:rsidR="00B773BB" w:rsidRPr="00F13C34" w:rsidRDefault="00B773BB" w:rsidP="00B773BB">
            <w:pPr>
              <w:suppressAutoHyphens w:val="0"/>
              <w:rPr>
                <w:color w:val="000000"/>
                <w:sz w:val="20"/>
                <w:lang w:eastAsia="ru-RU"/>
              </w:rPr>
            </w:pPr>
          </w:p>
        </w:tc>
      </w:tr>
      <w:tr w:rsidR="00B773BB" w:rsidRPr="00F13C34" w:rsidTr="00B773BB">
        <w:trPr>
          <w:trHeight w:val="315"/>
        </w:trPr>
        <w:tc>
          <w:tcPr>
            <w:tcW w:w="1716" w:type="dxa"/>
            <w:gridSpan w:val="2"/>
            <w:tcBorders>
              <w:top w:val="single" w:sz="4" w:space="0" w:color="auto"/>
              <w:left w:val="nil"/>
              <w:right w:val="nil"/>
            </w:tcBorders>
            <w:shd w:val="clear" w:color="auto" w:fill="auto"/>
            <w:noWrap/>
            <w:vAlign w:val="bottom"/>
            <w:hideMark/>
          </w:tcPr>
          <w:p w:rsidR="00B773BB" w:rsidRPr="00F13C34" w:rsidRDefault="00B773BB" w:rsidP="00B773BB">
            <w:pPr>
              <w:suppressAutoHyphens w:val="0"/>
              <w:rPr>
                <w:color w:val="000000"/>
                <w:sz w:val="20"/>
                <w:lang w:eastAsia="ru-RU"/>
              </w:rPr>
            </w:pPr>
            <w:r w:rsidRPr="00F13C34">
              <w:rPr>
                <w:color w:val="000000"/>
                <w:sz w:val="20"/>
                <w:lang w:eastAsia="ru-RU"/>
              </w:rPr>
              <w:t xml:space="preserve">7. Заключение </w:t>
            </w:r>
          </w:p>
        </w:tc>
        <w:tc>
          <w:tcPr>
            <w:tcW w:w="8789" w:type="dxa"/>
            <w:gridSpan w:val="6"/>
            <w:tcBorders>
              <w:top w:val="single" w:sz="4" w:space="0" w:color="auto"/>
              <w:left w:val="nil"/>
              <w:bottom w:val="single" w:sz="4" w:space="0" w:color="auto"/>
              <w:right w:val="nil"/>
            </w:tcBorders>
            <w:shd w:val="clear" w:color="auto" w:fill="auto"/>
            <w:vAlign w:val="bottom"/>
          </w:tcPr>
          <w:p w:rsidR="00B773BB" w:rsidRPr="00F13C34" w:rsidRDefault="00B773BB" w:rsidP="00B773BB">
            <w:pPr>
              <w:suppressAutoHyphens w:val="0"/>
              <w:rPr>
                <w:color w:val="000000"/>
                <w:sz w:val="20"/>
                <w:lang w:eastAsia="ru-RU"/>
              </w:rPr>
            </w:pPr>
          </w:p>
        </w:tc>
      </w:tr>
      <w:tr w:rsidR="00B773BB" w:rsidRPr="00F13C34" w:rsidTr="00F13C34">
        <w:trPr>
          <w:trHeight w:val="328"/>
        </w:trPr>
        <w:tc>
          <w:tcPr>
            <w:tcW w:w="10505" w:type="dxa"/>
            <w:gridSpan w:val="8"/>
            <w:tcBorders>
              <w:top w:val="nil"/>
              <w:left w:val="nil"/>
              <w:bottom w:val="single" w:sz="4" w:space="0" w:color="auto"/>
              <w:right w:val="nil"/>
            </w:tcBorders>
            <w:shd w:val="clear" w:color="auto" w:fill="auto"/>
            <w:noWrap/>
            <w:vAlign w:val="bottom"/>
            <w:hideMark/>
          </w:tcPr>
          <w:p w:rsidR="00B773BB" w:rsidRPr="00F13C34" w:rsidRDefault="00B773BB" w:rsidP="00B773BB">
            <w:pPr>
              <w:suppressAutoHyphens w:val="0"/>
              <w:rPr>
                <w:color w:val="000000"/>
                <w:sz w:val="20"/>
                <w:lang w:eastAsia="ru-RU"/>
              </w:rPr>
            </w:pPr>
          </w:p>
        </w:tc>
      </w:tr>
      <w:tr w:rsidR="00B773BB" w:rsidRPr="00F13C34" w:rsidTr="00F13C34">
        <w:trPr>
          <w:trHeight w:val="274"/>
        </w:trPr>
        <w:tc>
          <w:tcPr>
            <w:tcW w:w="10505" w:type="dxa"/>
            <w:gridSpan w:val="8"/>
            <w:tcBorders>
              <w:top w:val="single" w:sz="4" w:space="0" w:color="auto"/>
              <w:left w:val="nil"/>
              <w:bottom w:val="single" w:sz="4" w:space="0" w:color="auto"/>
              <w:right w:val="nil"/>
            </w:tcBorders>
            <w:shd w:val="clear" w:color="auto" w:fill="auto"/>
            <w:noWrap/>
            <w:vAlign w:val="bottom"/>
            <w:hideMark/>
          </w:tcPr>
          <w:p w:rsidR="00B773BB" w:rsidRPr="00F13C34" w:rsidRDefault="00B773BB" w:rsidP="00B773BB">
            <w:pPr>
              <w:suppressAutoHyphens w:val="0"/>
              <w:rPr>
                <w:color w:val="000000"/>
                <w:sz w:val="20"/>
                <w:lang w:eastAsia="ru-RU"/>
              </w:rPr>
            </w:pPr>
          </w:p>
        </w:tc>
      </w:tr>
      <w:tr w:rsidR="00B773BB" w:rsidRPr="00F13C34" w:rsidTr="00B773BB">
        <w:trPr>
          <w:trHeight w:val="315"/>
        </w:trPr>
        <w:tc>
          <w:tcPr>
            <w:tcW w:w="10505" w:type="dxa"/>
            <w:gridSpan w:val="8"/>
            <w:tcBorders>
              <w:top w:val="single" w:sz="4" w:space="0" w:color="auto"/>
              <w:left w:val="nil"/>
              <w:bottom w:val="single" w:sz="4" w:space="0" w:color="auto"/>
              <w:right w:val="nil"/>
            </w:tcBorders>
            <w:shd w:val="clear" w:color="auto" w:fill="auto"/>
            <w:noWrap/>
            <w:vAlign w:val="bottom"/>
            <w:hideMark/>
          </w:tcPr>
          <w:p w:rsidR="00B773BB" w:rsidRPr="00F13C34" w:rsidRDefault="00B773BB" w:rsidP="00B773BB">
            <w:pPr>
              <w:suppressAutoHyphens w:val="0"/>
              <w:rPr>
                <w:color w:val="000000"/>
                <w:sz w:val="20"/>
                <w:lang w:eastAsia="ru-RU"/>
              </w:rPr>
            </w:pPr>
          </w:p>
        </w:tc>
      </w:tr>
      <w:tr w:rsidR="00B773BB" w:rsidRPr="00F13C34" w:rsidTr="00F13C34">
        <w:trPr>
          <w:trHeight w:val="94"/>
        </w:trPr>
        <w:tc>
          <w:tcPr>
            <w:tcW w:w="1291" w:type="dxa"/>
            <w:tcBorders>
              <w:top w:val="single" w:sz="4" w:space="0" w:color="auto"/>
              <w:left w:val="nil"/>
              <w:bottom w:val="nil"/>
              <w:right w:val="nil"/>
            </w:tcBorders>
            <w:shd w:val="clear" w:color="auto" w:fill="auto"/>
            <w:noWrap/>
            <w:vAlign w:val="bottom"/>
            <w:hideMark/>
          </w:tcPr>
          <w:p w:rsidR="00B773BB" w:rsidRPr="00F13C34" w:rsidRDefault="00B773BB" w:rsidP="00B773BB">
            <w:pPr>
              <w:suppressAutoHyphens w:val="0"/>
              <w:rPr>
                <w:color w:val="000000"/>
                <w:sz w:val="20"/>
                <w:lang w:eastAsia="ru-RU"/>
              </w:rPr>
            </w:pPr>
          </w:p>
        </w:tc>
        <w:tc>
          <w:tcPr>
            <w:tcW w:w="2016" w:type="dxa"/>
            <w:gridSpan w:val="3"/>
            <w:tcBorders>
              <w:top w:val="single" w:sz="4" w:space="0" w:color="auto"/>
              <w:left w:val="nil"/>
              <w:bottom w:val="nil"/>
              <w:right w:val="nil"/>
            </w:tcBorders>
            <w:shd w:val="clear" w:color="auto" w:fill="auto"/>
            <w:noWrap/>
            <w:vAlign w:val="bottom"/>
            <w:hideMark/>
          </w:tcPr>
          <w:p w:rsidR="00B773BB" w:rsidRPr="00F13C34" w:rsidRDefault="00B773BB" w:rsidP="00B773BB">
            <w:pPr>
              <w:suppressAutoHyphens w:val="0"/>
              <w:rPr>
                <w:color w:val="000000"/>
                <w:sz w:val="20"/>
                <w:lang w:eastAsia="ru-RU"/>
              </w:rPr>
            </w:pPr>
          </w:p>
        </w:tc>
        <w:tc>
          <w:tcPr>
            <w:tcW w:w="7198" w:type="dxa"/>
            <w:gridSpan w:val="4"/>
            <w:tcBorders>
              <w:top w:val="single" w:sz="4" w:space="0" w:color="auto"/>
              <w:left w:val="nil"/>
              <w:bottom w:val="nil"/>
              <w:right w:val="nil"/>
            </w:tcBorders>
            <w:shd w:val="clear" w:color="auto" w:fill="auto"/>
            <w:noWrap/>
            <w:vAlign w:val="bottom"/>
            <w:hideMark/>
          </w:tcPr>
          <w:p w:rsidR="00B773BB" w:rsidRPr="00F13C34" w:rsidRDefault="00B773BB" w:rsidP="00B773BB">
            <w:pPr>
              <w:suppressAutoHyphens w:val="0"/>
              <w:rPr>
                <w:color w:val="000000"/>
                <w:sz w:val="20"/>
                <w:lang w:eastAsia="ru-RU"/>
              </w:rPr>
            </w:pPr>
          </w:p>
        </w:tc>
      </w:tr>
      <w:tr w:rsidR="00B773BB" w:rsidRPr="00F13C34" w:rsidTr="00B773BB">
        <w:trPr>
          <w:trHeight w:val="315"/>
        </w:trPr>
        <w:tc>
          <w:tcPr>
            <w:tcW w:w="1291" w:type="dxa"/>
            <w:tcBorders>
              <w:top w:val="nil"/>
              <w:left w:val="nil"/>
              <w:bottom w:val="nil"/>
              <w:right w:val="nil"/>
            </w:tcBorders>
            <w:shd w:val="clear" w:color="auto" w:fill="auto"/>
            <w:noWrap/>
            <w:vAlign w:val="bottom"/>
            <w:hideMark/>
          </w:tcPr>
          <w:p w:rsidR="00B773BB" w:rsidRPr="00F13C34" w:rsidRDefault="00B773BB" w:rsidP="00B773BB">
            <w:pPr>
              <w:suppressAutoHyphens w:val="0"/>
              <w:rPr>
                <w:color w:val="000000"/>
                <w:sz w:val="20"/>
                <w:lang w:eastAsia="ru-RU"/>
              </w:rPr>
            </w:pPr>
            <w:r w:rsidRPr="00F13C34">
              <w:rPr>
                <w:color w:val="000000"/>
                <w:sz w:val="20"/>
                <w:lang w:eastAsia="ru-RU"/>
              </w:rPr>
              <w:t>Подписи:</w:t>
            </w:r>
          </w:p>
        </w:tc>
        <w:tc>
          <w:tcPr>
            <w:tcW w:w="2016" w:type="dxa"/>
            <w:gridSpan w:val="3"/>
            <w:tcBorders>
              <w:top w:val="nil"/>
              <w:left w:val="nil"/>
              <w:bottom w:val="nil"/>
              <w:right w:val="nil"/>
            </w:tcBorders>
            <w:shd w:val="clear" w:color="auto" w:fill="auto"/>
            <w:noWrap/>
            <w:vAlign w:val="bottom"/>
            <w:hideMark/>
          </w:tcPr>
          <w:p w:rsidR="00B773BB" w:rsidRPr="00F13C34" w:rsidRDefault="00B773BB" w:rsidP="00B773BB">
            <w:pPr>
              <w:suppressAutoHyphens w:val="0"/>
              <w:rPr>
                <w:color w:val="000000"/>
                <w:sz w:val="20"/>
                <w:lang w:eastAsia="ru-RU"/>
              </w:rPr>
            </w:pPr>
          </w:p>
        </w:tc>
        <w:tc>
          <w:tcPr>
            <w:tcW w:w="7198" w:type="dxa"/>
            <w:gridSpan w:val="4"/>
            <w:tcBorders>
              <w:top w:val="nil"/>
              <w:left w:val="nil"/>
              <w:bottom w:val="nil"/>
              <w:right w:val="nil"/>
            </w:tcBorders>
            <w:shd w:val="clear" w:color="auto" w:fill="auto"/>
            <w:noWrap/>
            <w:vAlign w:val="bottom"/>
            <w:hideMark/>
          </w:tcPr>
          <w:p w:rsidR="00B773BB" w:rsidRPr="00F13C34" w:rsidRDefault="00B773BB" w:rsidP="00B773BB">
            <w:pPr>
              <w:suppressAutoHyphens w:val="0"/>
              <w:rPr>
                <w:color w:val="000000"/>
                <w:sz w:val="20"/>
                <w:lang w:eastAsia="ru-RU"/>
              </w:rPr>
            </w:pPr>
          </w:p>
        </w:tc>
      </w:tr>
      <w:tr w:rsidR="00B773BB" w:rsidRPr="00F13C34" w:rsidTr="00492EB5">
        <w:trPr>
          <w:trHeight w:val="140"/>
        </w:trPr>
        <w:tc>
          <w:tcPr>
            <w:tcW w:w="1291" w:type="dxa"/>
            <w:tcBorders>
              <w:top w:val="nil"/>
              <w:left w:val="nil"/>
              <w:bottom w:val="nil"/>
              <w:right w:val="nil"/>
            </w:tcBorders>
            <w:shd w:val="clear" w:color="auto" w:fill="auto"/>
            <w:noWrap/>
            <w:vAlign w:val="bottom"/>
            <w:hideMark/>
          </w:tcPr>
          <w:p w:rsidR="00B773BB" w:rsidRPr="00F13C34" w:rsidRDefault="00B773BB" w:rsidP="00B773BB">
            <w:pPr>
              <w:suppressAutoHyphens w:val="0"/>
              <w:rPr>
                <w:color w:val="000000"/>
                <w:sz w:val="20"/>
                <w:lang w:eastAsia="ru-RU"/>
              </w:rPr>
            </w:pPr>
          </w:p>
        </w:tc>
        <w:tc>
          <w:tcPr>
            <w:tcW w:w="2016" w:type="dxa"/>
            <w:gridSpan w:val="3"/>
            <w:tcBorders>
              <w:top w:val="nil"/>
              <w:left w:val="nil"/>
              <w:bottom w:val="nil"/>
              <w:right w:val="nil"/>
            </w:tcBorders>
            <w:shd w:val="clear" w:color="auto" w:fill="auto"/>
            <w:noWrap/>
            <w:vAlign w:val="bottom"/>
            <w:hideMark/>
          </w:tcPr>
          <w:p w:rsidR="00B773BB" w:rsidRPr="00F13C34" w:rsidRDefault="00B773BB" w:rsidP="00B773BB">
            <w:pPr>
              <w:suppressAutoHyphens w:val="0"/>
              <w:rPr>
                <w:color w:val="000000"/>
                <w:sz w:val="20"/>
                <w:lang w:eastAsia="ru-RU"/>
              </w:rPr>
            </w:pPr>
            <w:r w:rsidRPr="00F13C34">
              <w:rPr>
                <w:color w:val="000000"/>
                <w:sz w:val="20"/>
                <w:lang w:eastAsia="ru-RU"/>
              </w:rPr>
              <w:t>______________</w:t>
            </w:r>
          </w:p>
        </w:tc>
        <w:tc>
          <w:tcPr>
            <w:tcW w:w="7198" w:type="dxa"/>
            <w:gridSpan w:val="4"/>
            <w:tcBorders>
              <w:top w:val="nil"/>
              <w:left w:val="nil"/>
              <w:bottom w:val="nil"/>
              <w:right w:val="nil"/>
            </w:tcBorders>
            <w:shd w:val="clear" w:color="auto" w:fill="auto"/>
            <w:noWrap/>
            <w:vAlign w:val="bottom"/>
            <w:hideMark/>
          </w:tcPr>
          <w:p w:rsidR="00B773BB" w:rsidRPr="00F13C34" w:rsidRDefault="00B773BB" w:rsidP="00B773BB">
            <w:pPr>
              <w:suppressAutoHyphens w:val="0"/>
              <w:rPr>
                <w:color w:val="000000"/>
                <w:sz w:val="20"/>
                <w:lang w:eastAsia="ru-RU"/>
              </w:rPr>
            </w:pPr>
            <w:r w:rsidRPr="00F13C34">
              <w:rPr>
                <w:color w:val="000000"/>
                <w:sz w:val="20"/>
                <w:lang w:eastAsia="ru-RU"/>
              </w:rPr>
              <w:t>/_____________/</w:t>
            </w:r>
          </w:p>
        </w:tc>
      </w:tr>
      <w:tr w:rsidR="00B773BB" w:rsidRPr="00F13C34" w:rsidTr="00B773BB">
        <w:trPr>
          <w:trHeight w:val="315"/>
        </w:trPr>
        <w:tc>
          <w:tcPr>
            <w:tcW w:w="1291" w:type="dxa"/>
            <w:tcBorders>
              <w:top w:val="nil"/>
              <w:left w:val="nil"/>
              <w:bottom w:val="nil"/>
              <w:right w:val="nil"/>
            </w:tcBorders>
            <w:shd w:val="clear" w:color="auto" w:fill="auto"/>
            <w:noWrap/>
            <w:vAlign w:val="bottom"/>
            <w:hideMark/>
          </w:tcPr>
          <w:p w:rsidR="00B773BB" w:rsidRPr="00F13C34" w:rsidRDefault="00B773BB" w:rsidP="00B773BB">
            <w:pPr>
              <w:suppressAutoHyphens w:val="0"/>
              <w:rPr>
                <w:color w:val="000000"/>
                <w:sz w:val="20"/>
                <w:lang w:eastAsia="ru-RU"/>
              </w:rPr>
            </w:pPr>
          </w:p>
        </w:tc>
        <w:tc>
          <w:tcPr>
            <w:tcW w:w="2016" w:type="dxa"/>
            <w:gridSpan w:val="3"/>
            <w:tcBorders>
              <w:top w:val="nil"/>
              <w:left w:val="nil"/>
              <w:bottom w:val="nil"/>
              <w:right w:val="nil"/>
            </w:tcBorders>
            <w:shd w:val="clear" w:color="auto" w:fill="auto"/>
            <w:noWrap/>
            <w:vAlign w:val="bottom"/>
            <w:hideMark/>
          </w:tcPr>
          <w:p w:rsidR="00B773BB" w:rsidRPr="00F13C34" w:rsidRDefault="00B773BB" w:rsidP="00B773BB">
            <w:pPr>
              <w:suppressAutoHyphens w:val="0"/>
              <w:rPr>
                <w:color w:val="000000"/>
                <w:sz w:val="20"/>
                <w:lang w:eastAsia="ru-RU"/>
              </w:rPr>
            </w:pPr>
            <w:r w:rsidRPr="00F13C34">
              <w:rPr>
                <w:color w:val="000000"/>
                <w:sz w:val="20"/>
                <w:lang w:eastAsia="ru-RU"/>
              </w:rPr>
              <w:t>_______________</w:t>
            </w:r>
          </w:p>
        </w:tc>
        <w:tc>
          <w:tcPr>
            <w:tcW w:w="7198" w:type="dxa"/>
            <w:gridSpan w:val="4"/>
            <w:tcBorders>
              <w:top w:val="nil"/>
              <w:left w:val="nil"/>
              <w:bottom w:val="nil"/>
              <w:right w:val="nil"/>
            </w:tcBorders>
            <w:shd w:val="clear" w:color="auto" w:fill="auto"/>
            <w:noWrap/>
            <w:vAlign w:val="bottom"/>
            <w:hideMark/>
          </w:tcPr>
          <w:p w:rsidR="00B773BB" w:rsidRPr="00F13C34" w:rsidRDefault="00B773BB" w:rsidP="00B773BB">
            <w:pPr>
              <w:suppressAutoHyphens w:val="0"/>
              <w:rPr>
                <w:color w:val="000000"/>
                <w:sz w:val="20"/>
                <w:lang w:eastAsia="ru-RU"/>
              </w:rPr>
            </w:pPr>
            <w:r w:rsidRPr="00F13C34">
              <w:rPr>
                <w:color w:val="000000"/>
                <w:sz w:val="20"/>
                <w:lang w:eastAsia="ru-RU"/>
              </w:rPr>
              <w:t>/_____________/</w:t>
            </w:r>
          </w:p>
        </w:tc>
      </w:tr>
      <w:tr w:rsidR="00B773BB" w:rsidRPr="00F13C34" w:rsidTr="00B773BB">
        <w:trPr>
          <w:trHeight w:val="315"/>
        </w:trPr>
        <w:tc>
          <w:tcPr>
            <w:tcW w:w="1291" w:type="dxa"/>
            <w:tcBorders>
              <w:top w:val="nil"/>
              <w:left w:val="nil"/>
              <w:bottom w:val="nil"/>
              <w:right w:val="nil"/>
            </w:tcBorders>
            <w:shd w:val="clear" w:color="auto" w:fill="auto"/>
            <w:noWrap/>
            <w:vAlign w:val="bottom"/>
            <w:hideMark/>
          </w:tcPr>
          <w:p w:rsidR="00B773BB" w:rsidRPr="00F13C34" w:rsidRDefault="00B773BB" w:rsidP="00B773BB">
            <w:pPr>
              <w:suppressAutoHyphens w:val="0"/>
              <w:rPr>
                <w:color w:val="000000"/>
                <w:sz w:val="20"/>
                <w:lang w:eastAsia="ru-RU"/>
              </w:rPr>
            </w:pPr>
          </w:p>
        </w:tc>
        <w:tc>
          <w:tcPr>
            <w:tcW w:w="2016" w:type="dxa"/>
            <w:gridSpan w:val="3"/>
            <w:tcBorders>
              <w:top w:val="nil"/>
              <w:left w:val="nil"/>
              <w:bottom w:val="nil"/>
              <w:right w:val="nil"/>
            </w:tcBorders>
            <w:shd w:val="clear" w:color="auto" w:fill="auto"/>
            <w:noWrap/>
            <w:vAlign w:val="bottom"/>
            <w:hideMark/>
          </w:tcPr>
          <w:p w:rsidR="00B773BB" w:rsidRPr="00F13C34" w:rsidRDefault="00B773BB" w:rsidP="00B773BB">
            <w:pPr>
              <w:suppressAutoHyphens w:val="0"/>
              <w:rPr>
                <w:color w:val="000000"/>
                <w:sz w:val="20"/>
                <w:lang w:eastAsia="ru-RU"/>
              </w:rPr>
            </w:pPr>
            <w:r w:rsidRPr="00F13C34">
              <w:rPr>
                <w:color w:val="000000"/>
                <w:sz w:val="20"/>
                <w:lang w:eastAsia="ru-RU"/>
              </w:rPr>
              <w:t>_______________</w:t>
            </w:r>
          </w:p>
        </w:tc>
        <w:tc>
          <w:tcPr>
            <w:tcW w:w="7198" w:type="dxa"/>
            <w:gridSpan w:val="4"/>
            <w:tcBorders>
              <w:top w:val="nil"/>
              <w:left w:val="nil"/>
              <w:bottom w:val="nil"/>
              <w:right w:val="nil"/>
            </w:tcBorders>
            <w:shd w:val="clear" w:color="auto" w:fill="auto"/>
            <w:noWrap/>
            <w:vAlign w:val="bottom"/>
            <w:hideMark/>
          </w:tcPr>
          <w:p w:rsidR="00B773BB" w:rsidRPr="00F13C34" w:rsidRDefault="00B773BB" w:rsidP="00B773BB">
            <w:pPr>
              <w:suppressAutoHyphens w:val="0"/>
              <w:rPr>
                <w:color w:val="000000"/>
                <w:sz w:val="20"/>
                <w:lang w:eastAsia="ru-RU"/>
              </w:rPr>
            </w:pPr>
            <w:r w:rsidRPr="00F13C34">
              <w:rPr>
                <w:color w:val="000000"/>
                <w:sz w:val="20"/>
                <w:lang w:eastAsia="ru-RU"/>
              </w:rPr>
              <w:t>/_____________/</w:t>
            </w:r>
          </w:p>
        </w:tc>
      </w:tr>
    </w:tbl>
    <w:p w:rsidR="00A86F8D" w:rsidRPr="00756E6E" w:rsidRDefault="00A86F8D" w:rsidP="00A86F8D">
      <w:pPr>
        <w:jc w:val="both"/>
        <w:rPr>
          <w:sz w:val="16"/>
          <w:szCs w:val="16"/>
        </w:rPr>
      </w:pPr>
    </w:p>
    <w:tbl>
      <w:tblPr>
        <w:tblW w:w="0" w:type="auto"/>
        <w:tblLook w:val="01E0" w:firstRow="1" w:lastRow="1" w:firstColumn="1" w:lastColumn="1" w:noHBand="0" w:noVBand="0"/>
      </w:tblPr>
      <w:tblGrid>
        <w:gridCol w:w="4396"/>
        <w:gridCol w:w="5839"/>
      </w:tblGrid>
      <w:tr w:rsidR="00A86F8D" w:rsidRPr="00C12118" w:rsidTr="00A86F8D">
        <w:tc>
          <w:tcPr>
            <w:tcW w:w="4503" w:type="dxa"/>
          </w:tcPr>
          <w:p w:rsidR="00A86F8D" w:rsidRPr="00326A19" w:rsidRDefault="00A86F8D" w:rsidP="00A86F8D">
            <w:pPr>
              <w:tabs>
                <w:tab w:val="left" w:pos="1035"/>
              </w:tabs>
              <w:rPr>
                <w:b/>
                <w:sz w:val="20"/>
              </w:rPr>
            </w:pPr>
          </w:p>
        </w:tc>
        <w:tc>
          <w:tcPr>
            <w:tcW w:w="5953" w:type="dxa"/>
          </w:tcPr>
          <w:p w:rsidR="00A86F8D" w:rsidRPr="00C12118" w:rsidRDefault="00A86F8D" w:rsidP="00A86F8D">
            <w:pPr>
              <w:tabs>
                <w:tab w:val="left" w:pos="1035"/>
                <w:tab w:val="left" w:pos="5400"/>
              </w:tabs>
              <w:jc w:val="right"/>
              <w:rPr>
                <w:bCs/>
                <w:color w:val="000000"/>
                <w:sz w:val="22"/>
                <w:szCs w:val="22"/>
              </w:rPr>
            </w:pPr>
            <w:r>
              <w:rPr>
                <w:bCs/>
                <w:color w:val="000000"/>
                <w:sz w:val="22"/>
                <w:szCs w:val="22"/>
              </w:rPr>
              <w:t>Приложение № 14</w:t>
            </w:r>
          </w:p>
        </w:tc>
      </w:tr>
      <w:tr w:rsidR="00A86F8D" w:rsidRPr="00C12118" w:rsidTr="00A86F8D">
        <w:tc>
          <w:tcPr>
            <w:tcW w:w="4503" w:type="dxa"/>
          </w:tcPr>
          <w:p w:rsidR="00A86F8D" w:rsidRPr="00326A19" w:rsidRDefault="00A86F8D" w:rsidP="00A86F8D">
            <w:pPr>
              <w:tabs>
                <w:tab w:val="left" w:pos="1035"/>
              </w:tabs>
              <w:rPr>
                <w:b/>
                <w:sz w:val="20"/>
              </w:rPr>
            </w:pPr>
          </w:p>
        </w:tc>
        <w:tc>
          <w:tcPr>
            <w:tcW w:w="5953" w:type="dxa"/>
          </w:tcPr>
          <w:p w:rsidR="00A86F8D" w:rsidRPr="00C12118" w:rsidRDefault="00A86F8D" w:rsidP="006A008F">
            <w:pPr>
              <w:tabs>
                <w:tab w:val="left" w:pos="1035"/>
              </w:tabs>
              <w:jc w:val="right"/>
              <w:rPr>
                <w:bCs/>
                <w:color w:val="000000"/>
                <w:sz w:val="20"/>
              </w:rPr>
            </w:pPr>
            <w:r w:rsidRPr="00C12118">
              <w:rPr>
                <w:bCs/>
                <w:color w:val="000000"/>
                <w:sz w:val="20"/>
              </w:rPr>
              <w:t xml:space="preserve">к  </w:t>
            </w:r>
            <w:r>
              <w:rPr>
                <w:bCs/>
                <w:color w:val="000000"/>
                <w:sz w:val="20"/>
              </w:rPr>
              <w:fldChar w:fldCharType="begin"/>
            </w:r>
            <w:r>
              <w:rPr>
                <w:bCs/>
                <w:color w:val="000000"/>
                <w:sz w:val="20"/>
              </w:rPr>
              <w:instrText xml:space="preserve"> AUTHOR  видФормыДоговора*  \* MERGEFORMAT </w:instrText>
            </w:r>
            <w:r>
              <w:rPr>
                <w:bCs/>
                <w:color w:val="000000"/>
                <w:sz w:val="20"/>
              </w:rPr>
              <w:fldChar w:fldCharType="separate"/>
            </w:r>
            <w:r w:rsidR="000266AB">
              <w:rPr>
                <w:bCs/>
                <w:noProof/>
                <w:color w:val="000000"/>
                <w:sz w:val="20"/>
              </w:rPr>
              <w:t>Договору</w:t>
            </w:r>
            <w:r>
              <w:rPr>
                <w:bCs/>
                <w:color w:val="000000"/>
                <w:sz w:val="20"/>
              </w:rPr>
              <w:fldChar w:fldCharType="end"/>
            </w:r>
            <w:r w:rsidRPr="00C12118">
              <w:rPr>
                <w:bCs/>
                <w:color w:val="000000"/>
                <w:sz w:val="20"/>
              </w:rPr>
              <w:t xml:space="preserve"> № </w:t>
            </w:r>
          </w:p>
        </w:tc>
      </w:tr>
      <w:tr w:rsidR="00A86F8D" w:rsidRPr="00C12118" w:rsidTr="00A86F8D">
        <w:tc>
          <w:tcPr>
            <w:tcW w:w="4503" w:type="dxa"/>
          </w:tcPr>
          <w:p w:rsidR="00A86F8D" w:rsidRPr="00326A19" w:rsidRDefault="00A86F8D" w:rsidP="00A86F8D">
            <w:pPr>
              <w:tabs>
                <w:tab w:val="left" w:pos="1035"/>
              </w:tabs>
              <w:rPr>
                <w:b/>
                <w:sz w:val="20"/>
              </w:rPr>
            </w:pPr>
          </w:p>
        </w:tc>
        <w:tc>
          <w:tcPr>
            <w:tcW w:w="5953" w:type="dxa"/>
          </w:tcPr>
          <w:p w:rsidR="00A86F8D" w:rsidRPr="00C12118" w:rsidRDefault="00A86F8D" w:rsidP="006A008F">
            <w:pPr>
              <w:tabs>
                <w:tab w:val="left" w:pos="1035"/>
              </w:tabs>
              <w:jc w:val="right"/>
              <w:rPr>
                <w:b/>
                <w:sz w:val="20"/>
              </w:rPr>
            </w:pPr>
            <w:r w:rsidRPr="00C12118">
              <w:rPr>
                <w:sz w:val="20"/>
              </w:rPr>
              <w:t>от</w:t>
            </w:r>
            <w:r w:rsidRPr="00C12118">
              <w:rPr>
                <w:b/>
                <w:sz w:val="20"/>
              </w:rPr>
              <w:t xml:space="preserve"> </w:t>
            </w:r>
          </w:p>
        </w:tc>
      </w:tr>
    </w:tbl>
    <w:p w:rsidR="00A86F8D" w:rsidRPr="00326A19" w:rsidRDefault="00A86F8D" w:rsidP="00A86F8D">
      <w:pPr>
        <w:jc w:val="both"/>
        <w:rPr>
          <w:sz w:val="16"/>
          <w:szCs w:val="16"/>
        </w:rPr>
      </w:pPr>
    </w:p>
    <w:p w:rsidR="00A86F8D" w:rsidRPr="003D18D3" w:rsidRDefault="00A86F8D" w:rsidP="00A86F8D">
      <w:pPr>
        <w:ind w:firstLine="567"/>
        <w:jc w:val="both"/>
        <w:rPr>
          <w:sz w:val="20"/>
        </w:rPr>
      </w:pPr>
    </w:p>
    <w:p w:rsidR="00A86F8D" w:rsidRPr="003D18D3" w:rsidRDefault="00A86F8D" w:rsidP="00A86F8D">
      <w:pPr>
        <w:ind w:firstLine="567"/>
        <w:jc w:val="center"/>
        <w:rPr>
          <w:b/>
          <w:sz w:val="20"/>
        </w:rPr>
      </w:pPr>
      <w:r w:rsidRPr="003D18D3">
        <w:rPr>
          <w:b/>
          <w:sz w:val="20"/>
        </w:rPr>
        <w:t xml:space="preserve">Регламент взаимодействия Сторон для проведения перерасчета </w:t>
      </w:r>
    </w:p>
    <w:p w:rsidR="00A86F8D" w:rsidRPr="003D18D3" w:rsidRDefault="00A86F8D" w:rsidP="00A86F8D">
      <w:pPr>
        <w:ind w:firstLine="567"/>
        <w:jc w:val="center"/>
        <w:rPr>
          <w:b/>
          <w:sz w:val="20"/>
        </w:rPr>
      </w:pPr>
      <w:r w:rsidRPr="003D18D3">
        <w:rPr>
          <w:b/>
          <w:sz w:val="20"/>
        </w:rPr>
        <w:t xml:space="preserve">объемов потребления и стоимости тепловой энергии, используемой для приготовления горячей воды, </w:t>
      </w:r>
    </w:p>
    <w:p w:rsidR="00A86F8D" w:rsidRPr="003D18D3" w:rsidRDefault="00A86F8D" w:rsidP="00A86F8D">
      <w:pPr>
        <w:ind w:firstLine="567"/>
        <w:jc w:val="center"/>
        <w:rPr>
          <w:b/>
          <w:sz w:val="20"/>
        </w:rPr>
      </w:pPr>
      <w:r w:rsidRPr="003D18D3">
        <w:rPr>
          <w:b/>
          <w:sz w:val="20"/>
        </w:rPr>
        <w:t>в случае выхода общедомового прибора учета из строя, отсутствия индивидуального прибора учета и изменения в этот период количества зарегистрированных граждан в многоквартирном доме по причине временного отсутствия по месту регистрации</w:t>
      </w:r>
    </w:p>
    <w:p w:rsidR="00A86F8D" w:rsidRPr="003D18D3" w:rsidRDefault="00A86F8D" w:rsidP="00A86F8D">
      <w:pPr>
        <w:ind w:firstLine="567"/>
        <w:jc w:val="center"/>
        <w:rPr>
          <w:b/>
          <w:sz w:val="20"/>
        </w:rPr>
      </w:pPr>
    </w:p>
    <w:p w:rsidR="00A86F8D" w:rsidRPr="003D18D3" w:rsidRDefault="00A86F8D" w:rsidP="00A86F8D">
      <w:pPr>
        <w:autoSpaceDE w:val="0"/>
        <w:ind w:firstLine="567"/>
        <w:jc w:val="both"/>
        <w:rPr>
          <w:sz w:val="20"/>
        </w:rPr>
      </w:pPr>
      <w:r w:rsidRPr="003D18D3">
        <w:rPr>
          <w:color w:val="000000"/>
          <w:sz w:val="20"/>
        </w:rPr>
        <w:t xml:space="preserve">1. </w:t>
      </w:r>
      <w:r w:rsidRPr="003D18D3">
        <w:rPr>
          <w:sz w:val="20"/>
        </w:rPr>
        <w:t xml:space="preserve">Перерасчет размера платы Потребителем за горячую воду осуществляется Исполнителем при отсутствии в жилом помещении индивидуальных приборов учета горячей воды, в течение 5 рабочих дней с даты подачи письменного заявления Потребителя, поданного в течение месяца после окончания периода временного отсутствия Потребителя. </w:t>
      </w:r>
    </w:p>
    <w:p w:rsidR="00A86F8D" w:rsidRPr="003D18D3" w:rsidRDefault="00A86F8D" w:rsidP="00A86F8D">
      <w:pPr>
        <w:autoSpaceDE w:val="0"/>
        <w:ind w:firstLine="567"/>
        <w:jc w:val="both"/>
        <w:rPr>
          <w:sz w:val="20"/>
        </w:rPr>
      </w:pPr>
      <w:r w:rsidRPr="003D18D3">
        <w:rPr>
          <w:sz w:val="20"/>
        </w:rPr>
        <w:t>К заявлению прилагаются надлежащим образом оформленные документы, подтверждающие продолжительность периода временного отсутствия Потребителя и (или) проживающих совместно с ним лиц по месту постоянного жительства. Документом, подтверждающим временное отсутствие потребителя, могут являться:</w:t>
      </w:r>
    </w:p>
    <w:p w:rsidR="00A86F8D" w:rsidRPr="003D18D3" w:rsidRDefault="00A86F8D" w:rsidP="00A86F8D">
      <w:pPr>
        <w:autoSpaceDE w:val="0"/>
        <w:ind w:firstLine="567"/>
        <w:jc w:val="both"/>
        <w:rPr>
          <w:sz w:val="20"/>
        </w:rPr>
      </w:pPr>
      <w:r w:rsidRPr="003D18D3">
        <w:rPr>
          <w:sz w:val="20"/>
        </w:rPr>
        <w:t xml:space="preserve">а) копия командировочного </w:t>
      </w:r>
      <w:hyperlink r:id="rId14" w:history="1">
        <w:r w:rsidRPr="003D18D3">
          <w:rPr>
            <w:sz w:val="20"/>
          </w:rPr>
          <w:t>удостоверения</w:t>
        </w:r>
      </w:hyperlink>
      <w:r w:rsidRPr="003D18D3">
        <w:rPr>
          <w:sz w:val="20"/>
        </w:rPr>
        <w:t xml:space="preserve"> или справка о командировке, заверенные по месту работы;</w:t>
      </w:r>
    </w:p>
    <w:p w:rsidR="00A86F8D" w:rsidRPr="003D18D3" w:rsidRDefault="00A86F8D" w:rsidP="00A86F8D">
      <w:pPr>
        <w:autoSpaceDE w:val="0"/>
        <w:ind w:firstLine="567"/>
        <w:jc w:val="both"/>
        <w:rPr>
          <w:sz w:val="20"/>
        </w:rPr>
      </w:pPr>
      <w:r w:rsidRPr="003D18D3">
        <w:rPr>
          <w:sz w:val="20"/>
        </w:rPr>
        <w:t>б) справка о нахождении на лечении в стационарном лечебном учреждении;</w:t>
      </w:r>
    </w:p>
    <w:p w:rsidR="00A86F8D" w:rsidRPr="003D18D3" w:rsidRDefault="00A86F8D" w:rsidP="00A86F8D">
      <w:pPr>
        <w:autoSpaceDE w:val="0"/>
        <w:ind w:firstLine="567"/>
        <w:jc w:val="both"/>
        <w:rPr>
          <w:sz w:val="20"/>
        </w:rPr>
      </w:pPr>
      <w:r w:rsidRPr="003D18D3">
        <w:rPr>
          <w:sz w:val="20"/>
        </w:rPr>
        <w:t>в) проездные билеты, оформленные на имя потребителя (в случае если имя потребителя указывается в данных документах в соответствии с правилами их оформления), или их копии;</w:t>
      </w:r>
    </w:p>
    <w:p w:rsidR="00A86F8D" w:rsidRPr="003D18D3" w:rsidRDefault="00A86F8D" w:rsidP="00A86F8D">
      <w:pPr>
        <w:autoSpaceDE w:val="0"/>
        <w:ind w:firstLine="567"/>
        <w:jc w:val="both"/>
        <w:rPr>
          <w:sz w:val="20"/>
        </w:rPr>
      </w:pPr>
      <w:r w:rsidRPr="003D18D3">
        <w:rPr>
          <w:sz w:val="20"/>
        </w:rPr>
        <w:t>г) счета за проживание в гостинице, общежитии или другом месте временного пребывания или их копии;</w:t>
      </w:r>
    </w:p>
    <w:p w:rsidR="00A86F8D" w:rsidRPr="003D18D3" w:rsidRDefault="00A86F8D" w:rsidP="00A86F8D">
      <w:pPr>
        <w:autoSpaceDE w:val="0"/>
        <w:ind w:firstLine="567"/>
        <w:jc w:val="both"/>
        <w:rPr>
          <w:sz w:val="20"/>
        </w:rPr>
      </w:pPr>
      <w:r w:rsidRPr="003D18D3">
        <w:rPr>
          <w:sz w:val="20"/>
        </w:rPr>
        <w:t xml:space="preserve">д) </w:t>
      </w:r>
      <w:hyperlink r:id="rId15" w:history="1">
        <w:r w:rsidRPr="003D18D3">
          <w:rPr>
            <w:sz w:val="20"/>
          </w:rPr>
          <w:t>свидетельство</w:t>
        </w:r>
      </w:hyperlink>
      <w:r w:rsidRPr="003D18D3">
        <w:rPr>
          <w:sz w:val="20"/>
        </w:rPr>
        <w:t xml:space="preserve"> о регистрации по месту пребывания;</w:t>
      </w:r>
    </w:p>
    <w:p w:rsidR="00A86F8D" w:rsidRPr="003D18D3" w:rsidRDefault="00A86F8D" w:rsidP="00A86F8D">
      <w:pPr>
        <w:autoSpaceDE w:val="0"/>
        <w:ind w:firstLine="567"/>
        <w:jc w:val="both"/>
        <w:rPr>
          <w:sz w:val="20"/>
        </w:rPr>
      </w:pPr>
      <w:r w:rsidRPr="003D18D3">
        <w:rPr>
          <w:sz w:val="20"/>
        </w:rPr>
        <w:t>е) справка организации, осуществляющей охрану жилого помещения, в котором Потребитель временно отсутствовал;</w:t>
      </w:r>
    </w:p>
    <w:p w:rsidR="00A86F8D" w:rsidRPr="003D18D3" w:rsidRDefault="00A86F8D" w:rsidP="00A86F8D">
      <w:pPr>
        <w:autoSpaceDE w:val="0"/>
        <w:ind w:firstLine="567"/>
        <w:jc w:val="both"/>
        <w:rPr>
          <w:sz w:val="20"/>
        </w:rPr>
      </w:pPr>
      <w:r w:rsidRPr="003D18D3">
        <w:rPr>
          <w:sz w:val="20"/>
        </w:rPr>
        <w:t>ж) иные документы, подтверждающие временное отсутствие Потребителя.</w:t>
      </w:r>
    </w:p>
    <w:p w:rsidR="00A86F8D" w:rsidRPr="003D18D3" w:rsidRDefault="00A86F8D" w:rsidP="00A86F8D">
      <w:pPr>
        <w:autoSpaceDE w:val="0"/>
        <w:ind w:firstLine="567"/>
        <w:jc w:val="both"/>
        <w:rPr>
          <w:sz w:val="20"/>
        </w:rPr>
      </w:pPr>
      <w:r w:rsidRPr="003D18D3">
        <w:rPr>
          <w:sz w:val="20"/>
        </w:rPr>
        <w:t>2. Перерасчет размера платы Потребителем за горячую воду производится пропорционально количеству дней временного отсутствия Потребителя, которое определяется исходя из количества полных календарных дней его отсутствия, не включая день выбытия с места его постоянного жительства и день прибытия на это место.</w:t>
      </w:r>
    </w:p>
    <w:p w:rsidR="00A86F8D" w:rsidRPr="003D18D3" w:rsidRDefault="00A86F8D" w:rsidP="00A86F8D">
      <w:pPr>
        <w:autoSpaceDE w:val="0"/>
        <w:ind w:firstLine="567"/>
        <w:jc w:val="both"/>
        <w:rPr>
          <w:color w:val="000000"/>
          <w:sz w:val="20"/>
        </w:rPr>
      </w:pPr>
      <w:r w:rsidRPr="003D18D3">
        <w:rPr>
          <w:sz w:val="20"/>
        </w:rPr>
        <w:t xml:space="preserve">3. Информация о проведенных Исполнителем перерасчетах по причине временного отсутствия Потребителя по месту регистрации оформляется в виде реестра </w:t>
      </w:r>
      <w:r w:rsidRPr="003D18D3">
        <w:rPr>
          <w:color w:val="000000"/>
          <w:sz w:val="20"/>
        </w:rPr>
        <w:t xml:space="preserve">по форме Приложения 14.1. к Договору. Исполнитель заполняет графы 1-6 формы реестра и направляет реестры в течение 5 дней в адрес </w:t>
      </w:r>
      <w:r w:rsidRPr="003D18D3">
        <w:rPr>
          <w:sz w:val="20"/>
        </w:rPr>
        <w:t>Тепло</w:t>
      </w:r>
      <w:r w:rsidRPr="003D18D3">
        <w:rPr>
          <w:color w:val="000000"/>
          <w:sz w:val="20"/>
        </w:rPr>
        <w:t>снабжающей организации.</w:t>
      </w:r>
    </w:p>
    <w:p w:rsidR="00A86F8D" w:rsidRPr="003D18D3" w:rsidRDefault="00A86F8D" w:rsidP="00A86F8D">
      <w:pPr>
        <w:ind w:firstLine="567"/>
        <w:jc w:val="both"/>
        <w:rPr>
          <w:color w:val="000000"/>
          <w:sz w:val="20"/>
        </w:rPr>
      </w:pPr>
      <w:r w:rsidRPr="003D18D3">
        <w:rPr>
          <w:color w:val="000000"/>
          <w:sz w:val="20"/>
        </w:rPr>
        <w:t xml:space="preserve">4. </w:t>
      </w:r>
      <w:r w:rsidRPr="003D18D3">
        <w:rPr>
          <w:sz w:val="20"/>
        </w:rPr>
        <w:t>Тепло</w:t>
      </w:r>
      <w:r w:rsidRPr="003D18D3">
        <w:rPr>
          <w:color w:val="000000"/>
          <w:sz w:val="20"/>
        </w:rPr>
        <w:t>снабжающая организация рассматривает предоставленные Исполнителем документы, согласовывает их, заполняя графы 7-8,  в течение 10 рабочих дней.</w:t>
      </w:r>
    </w:p>
    <w:p w:rsidR="00A86F8D" w:rsidRPr="003D18D3" w:rsidRDefault="00A86F8D" w:rsidP="00A86F8D">
      <w:pPr>
        <w:ind w:firstLine="567"/>
        <w:jc w:val="both"/>
        <w:rPr>
          <w:rStyle w:val="WW8Num1z0"/>
          <w:sz w:val="20"/>
        </w:rPr>
      </w:pPr>
      <w:r w:rsidRPr="003D18D3">
        <w:rPr>
          <w:color w:val="000000"/>
          <w:sz w:val="20"/>
        </w:rPr>
        <w:t xml:space="preserve">5. В случае признания предоставленных Потребителями документов, оформленными ненадлежащим образом или превысившими срок их предоставления, </w:t>
      </w:r>
      <w:r w:rsidRPr="003D18D3">
        <w:rPr>
          <w:sz w:val="20"/>
        </w:rPr>
        <w:t>Тепло</w:t>
      </w:r>
      <w:r w:rsidRPr="003D18D3">
        <w:rPr>
          <w:color w:val="000000"/>
          <w:sz w:val="20"/>
        </w:rPr>
        <w:t>снабжающая организация указывает в реестре причины несогласования перерасчета (графа 7) и возвращает  Исполнителю реестры с указанием согласованных объемов и сумм перерасчета.</w:t>
      </w:r>
      <w:r w:rsidRPr="003D18D3">
        <w:rPr>
          <w:rStyle w:val="WW8Num1z0"/>
          <w:sz w:val="20"/>
        </w:rPr>
        <w:t></w:t>
      </w:r>
    </w:p>
    <w:p w:rsidR="00A86F8D" w:rsidRPr="003D18D3" w:rsidRDefault="00A86F8D" w:rsidP="00A86F8D">
      <w:pPr>
        <w:ind w:firstLine="567"/>
        <w:jc w:val="both"/>
        <w:rPr>
          <w:color w:val="000000"/>
          <w:sz w:val="20"/>
        </w:rPr>
      </w:pPr>
      <w:r w:rsidRPr="003D18D3">
        <w:rPr>
          <w:color w:val="000000"/>
          <w:sz w:val="20"/>
        </w:rPr>
        <w:t xml:space="preserve">6. </w:t>
      </w:r>
      <w:r w:rsidRPr="003D18D3">
        <w:rPr>
          <w:sz w:val="20"/>
        </w:rPr>
        <w:t>Тепло</w:t>
      </w:r>
      <w:r w:rsidRPr="003D18D3">
        <w:rPr>
          <w:color w:val="000000"/>
          <w:sz w:val="20"/>
        </w:rPr>
        <w:t xml:space="preserve">снабжающая организация осуществляет перерасчет объемов потребления и стоимости тепловой энергии для приготовления горячей воды по объектам теплопотребления (многоквартирным домам) на основании согласованных сторонами реестров объемов и стоимости тепловой энергии для приготовления горячей воды по объектам теплопотребления  в случае отсутствия коллективных (общедомовых) приборов учета тепловой энергии и документов, подтверждающих факт выполненного перерасчета со стороны Исполнителя. </w:t>
      </w:r>
    </w:p>
    <w:p w:rsidR="00A86F8D" w:rsidRPr="003D18D3" w:rsidRDefault="00A86F8D" w:rsidP="00A86F8D">
      <w:pPr>
        <w:ind w:firstLine="567"/>
        <w:jc w:val="both"/>
        <w:rPr>
          <w:color w:val="000000"/>
          <w:sz w:val="20"/>
        </w:rPr>
      </w:pPr>
      <w:r w:rsidRPr="003D18D3">
        <w:rPr>
          <w:color w:val="000000"/>
          <w:sz w:val="20"/>
        </w:rPr>
        <w:t xml:space="preserve">7. Выполненный </w:t>
      </w:r>
      <w:r w:rsidRPr="003D18D3">
        <w:rPr>
          <w:sz w:val="20"/>
        </w:rPr>
        <w:t>Тепло</w:t>
      </w:r>
      <w:r w:rsidRPr="003D18D3">
        <w:rPr>
          <w:color w:val="000000"/>
          <w:sz w:val="20"/>
        </w:rPr>
        <w:t>снабжающей организацией перерасчет объемов и стоимости потребленной тепловой энергии, используемой для приготовления горячей воды в случае изменения количества проживающих в многоквартирном доме, по причине временного отсутствия Потребителя по месту регистрации учитывается при выставлении счета-фактуры и Акта об объеме переданного-принятого энергоносителя в месяце, следующем за месяцем согласования реестров объемов тепловой энергии, используемой для приготовления горячей воды по объектам теплопотребления.</w:t>
      </w:r>
    </w:p>
    <w:p w:rsidR="00A86F8D" w:rsidRDefault="00A86F8D" w:rsidP="00530E7C">
      <w:pPr>
        <w:rPr>
          <w:sz w:val="20"/>
        </w:rPr>
      </w:pPr>
    </w:p>
    <w:p w:rsidR="005800A5" w:rsidRDefault="005800A5" w:rsidP="00530E7C">
      <w:pPr>
        <w:rPr>
          <w:sz w:val="20"/>
        </w:rPr>
      </w:pPr>
    </w:p>
    <w:p w:rsidR="005800A5" w:rsidRDefault="005800A5" w:rsidP="005800A5">
      <w:pPr>
        <w:tabs>
          <w:tab w:val="left" w:pos="720"/>
        </w:tabs>
        <w:jc w:val="center"/>
        <w:rPr>
          <w:b/>
          <w:bCs/>
          <w:sz w:val="22"/>
          <w:szCs w:val="22"/>
        </w:rPr>
      </w:pPr>
    </w:p>
    <w:p w:rsidR="005800A5" w:rsidRPr="00326A19" w:rsidRDefault="005800A5" w:rsidP="005800A5">
      <w:pPr>
        <w:ind w:firstLine="567"/>
        <w:jc w:val="center"/>
        <w:rPr>
          <w:b/>
          <w:bCs/>
          <w:sz w:val="22"/>
          <w:szCs w:val="22"/>
        </w:rPr>
      </w:pPr>
      <w:r w:rsidRPr="00326A19">
        <w:rPr>
          <w:b/>
          <w:bCs/>
          <w:sz w:val="22"/>
          <w:szCs w:val="22"/>
        </w:rPr>
        <w:t>ПОДПИСИ СТОРОН</w:t>
      </w:r>
    </w:p>
    <w:p w:rsidR="005800A5" w:rsidRPr="00326A19" w:rsidRDefault="005800A5" w:rsidP="005800A5">
      <w:pPr>
        <w:jc w:val="both"/>
        <w:rPr>
          <w:sz w:val="22"/>
          <w:szCs w:val="22"/>
        </w:rPr>
      </w:pPr>
    </w:p>
    <w:tbl>
      <w:tblPr>
        <w:tblW w:w="10348" w:type="dxa"/>
        <w:tblInd w:w="108" w:type="dxa"/>
        <w:tblLayout w:type="fixed"/>
        <w:tblLook w:val="0000" w:firstRow="0" w:lastRow="0" w:firstColumn="0" w:lastColumn="0" w:noHBand="0" w:noVBand="0"/>
      </w:tblPr>
      <w:tblGrid>
        <w:gridCol w:w="5245"/>
        <w:gridCol w:w="236"/>
        <w:gridCol w:w="4867"/>
      </w:tblGrid>
      <w:tr w:rsidR="005800A5" w:rsidRPr="00326A19" w:rsidTr="00C61EF7">
        <w:trPr>
          <w:trHeight w:val="300"/>
        </w:trPr>
        <w:tc>
          <w:tcPr>
            <w:tcW w:w="5245" w:type="dxa"/>
          </w:tcPr>
          <w:p w:rsidR="005800A5" w:rsidRPr="00326A19" w:rsidRDefault="005800A5" w:rsidP="00C61EF7">
            <w:pPr>
              <w:snapToGrid w:val="0"/>
              <w:jc w:val="center"/>
              <w:rPr>
                <w:sz w:val="22"/>
                <w:szCs w:val="22"/>
              </w:rPr>
            </w:pPr>
            <w:r w:rsidRPr="00326A19">
              <w:rPr>
                <w:rFonts w:eastAsia="Arial" w:cs="Arial"/>
                <w:sz w:val="22"/>
                <w:szCs w:val="22"/>
              </w:rPr>
              <w:fldChar w:fldCharType="begin"/>
            </w:r>
            <w:r w:rsidRPr="00326A19">
              <w:rPr>
                <w:rFonts w:eastAsia="Arial" w:cs="Arial"/>
                <w:sz w:val="22"/>
                <w:szCs w:val="22"/>
              </w:rPr>
              <w:instrText xml:space="preserve"> AUTHOR  РасшифровкаФирма*  \* MERGEFORMAT </w:instrText>
            </w:r>
            <w:r w:rsidRPr="00326A19">
              <w:rPr>
                <w:rFonts w:eastAsia="Arial" w:cs="Arial"/>
                <w:sz w:val="22"/>
                <w:szCs w:val="22"/>
              </w:rPr>
              <w:fldChar w:fldCharType="separate"/>
            </w:r>
            <w:r w:rsidR="000266AB">
              <w:rPr>
                <w:rFonts w:eastAsia="Arial" w:cs="Arial"/>
                <w:noProof/>
                <w:sz w:val="22"/>
                <w:szCs w:val="22"/>
              </w:rPr>
              <w:t>Теплоснабжающая организация</w:t>
            </w:r>
            <w:r w:rsidRPr="00326A19">
              <w:rPr>
                <w:rFonts w:eastAsia="Arial" w:cs="Arial"/>
                <w:sz w:val="22"/>
                <w:szCs w:val="22"/>
              </w:rPr>
              <w:fldChar w:fldCharType="end"/>
            </w:r>
          </w:p>
        </w:tc>
        <w:tc>
          <w:tcPr>
            <w:tcW w:w="236" w:type="dxa"/>
          </w:tcPr>
          <w:p w:rsidR="005800A5" w:rsidRPr="00326A19" w:rsidRDefault="005800A5" w:rsidP="00C61EF7">
            <w:pPr>
              <w:snapToGrid w:val="0"/>
              <w:jc w:val="both"/>
              <w:rPr>
                <w:sz w:val="22"/>
                <w:szCs w:val="22"/>
              </w:rPr>
            </w:pPr>
          </w:p>
        </w:tc>
        <w:tc>
          <w:tcPr>
            <w:tcW w:w="4867" w:type="dxa"/>
          </w:tcPr>
          <w:p w:rsidR="005800A5" w:rsidRPr="00326A19" w:rsidRDefault="005800A5" w:rsidP="00C61EF7">
            <w:pPr>
              <w:snapToGrid w:val="0"/>
              <w:jc w:val="center"/>
              <w:rPr>
                <w:sz w:val="22"/>
                <w:szCs w:val="22"/>
              </w:rPr>
            </w:pPr>
            <w:r w:rsidRPr="00326A19">
              <w:rPr>
                <w:rFonts w:eastAsia="Arial" w:cs="Arial"/>
                <w:sz w:val="22"/>
                <w:szCs w:val="22"/>
              </w:rPr>
              <w:fldChar w:fldCharType="begin"/>
            </w:r>
            <w:r w:rsidRPr="00326A19">
              <w:rPr>
                <w:rFonts w:eastAsia="Arial" w:cs="Arial"/>
                <w:sz w:val="22"/>
                <w:szCs w:val="22"/>
              </w:rPr>
              <w:instrText xml:space="preserve"> AUTHOR  РасшифровкаИсполнитель*  \* MERGEFORMAT </w:instrText>
            </w:r>
            <w:r w:rsidRPr="00326A19">
              <w:rPr>
                <w:rFonts w:eastAsia="Arial" w:cs="Arial"/>
                <w:sz w:val="22"/>
                <w:szCs w:val="22"/>
              </w:rPr>
              <w:fldChar w:fldCharType="separate"/>
            </w:r>
            <w:r w:rsidR="000266AB">
              <w:rPr>
                <w:rFonts w:eastAsia="Arial" w:cs="Arial"/>
                <w:noProof/>
                <w:sz w:val="22"/>
                <w:szCs w:val="22"/>
              </w:rPr>
              <w:t>Исполнитель</w:t>
            </w:r>
            <w:r w:rsidRPr="00326A19">
              <w:rPr>
                <w:rFonts w:eastAsia="Arial" w:cs="Arial"/>
                <w:sz w:val="22"/>
                <w:szCs w:val="22"/>
              </w:rPr>
              <w:fldChar w:fldCharType="end"/>
            </w:r>
          </w:p>
        </w:tc>
      </w:tr>
      <w:tr w:rsidR="005800A5" w:rsidRPr="00326A19" w:rsidTr="00C61EF7">
        <w:trPr>
          <w:trHeight w:val="516"/>
        </w:trPr>
        <w:tc>
          <w:tcPr>
            <w:tcW w:w="5245" w:type="dxa"/>
            <w:vAlign w:val="bottom"/>
          </w:tcPr>
          <w:p w:rsidR="005800A5" w:rsidRPr="00326A19" w:rsidRDefault="005800A5" w:rsidP="00C61EF7">
            <w:pPr>
              <w:snapToGrid w:val="0"/>
              <w:jc w:val="center"/>
              <w:rPr>
                <w:sz w:val="22"/>
                <w:szCs w:val="22"/>
              </w:rPr>
            </w:pPr>
          </w:p>
        </w:tc>
        <w:tc>
          <w:tcPr>
            <w:tcW w:w="236" w:type="dxa"/>
            <w:vAlign w:val="bottom"/>
          </w:tcPr>
          <w:p w:rsidR="005800A5" w:rsidRPr="00326A19" w:rsidRDefault="005800A5" w:rsidP="00C61EF7">
            <w:pPr>
              <w:snapToGrid w:val="0"/>
              <w:jc w:val="center"/>
              <w:rPr>
                <w:sz w:val="22"/>
                <w:szCs w:val="22"/>
              </w:rPr>
            </w:pPr>
          </w:p>
        </w:tc>
        <w:tc>
          <w:tcPr>
            <w:tcW w:w="4867" w:type="dxa"/>
            <w:vAlign w:val="bottom"/>
          </w:tcPr>
          <w:p w:rsidR="005800A5" w:rsidRPr="00326A19" w:rsidRDefault="005800A5" w:rsidP="00C61EF7">
            <w:pPr>
              <w:snapToGrid w:val="0"/>
              <w:jc w:val="center"/>
              <w:rPr>
                <w:sz w:val="22"/>
                <w:szCs w:val="22"/>
              </w:rPr>
            </w:pPr>
          </w:p>
        </w:tc>
      </w:tr>
    </w:tbl>
    <w:p w:rsidR="005800A5" w:rsidRDefault="005800A5" w:rsidP="005800A5">
      <w:pPr>
        <w:tabs>
          <w:tab w:val="left" w:pos="720"/>
        </w:tabs>
        <w:jc w:val="center"/>
        <w:rPr>
          <w:b/>
          <w:bCs/>
          <w:sz w:val="22"/>
          <w:szCs w:val="22"/>
        </w:rPr>
      </w:pPr>
    </w:p>
    <w:p w:rsidR="005800A5" w:rsidRDefault="005800A5" w:rsidP="00530E7C">
      <w:pPr>
        <w:rPr>
          <w:sz w:val="20"/>
        </w:rPr>
      </w:pPr>
    </w:p>
    <w:p w:rsidR="00D76DF3" w:rsidRDefault="00D76DF3" w:rsidP="00530E7C">
      <w:pPr>
        <w:rPr>
          <w:sz w:val="20"/>
        </w:rPr>
      </w:pPr>
    </w:p>
    <w:p w:rsidR="00D76DF3" w:rsidRDefault="00D76DF3" w:rsidP="00530E7C">
      <w:pPr>
        <w:rPr>
          <w:sz w:val="20"/>
        </w:rPr>
      </w:pPr>
    </w:p>
    <w:p w:rsidR="00D76DF3" w:rsidRDefault="00D76DF3" w:rsidP="00530E7C">
      <w:pPr>
        <w:rPr>
          <w:sz w:val="20"/>
        </w:rPr>
      </w:pPr>
    </w:p>
    <w:p w:rsidR="00D76DF3" w:rsidRDefault="00D76DF3" w:rsidP="00530E7C">
      <w:pPr>
        <w:rPr>
          <w:sz w:val="20"/>
        </w:rPr>
      </w:pPr>
    </w:p>
    <w:p w:rsidR="00D76DF3" w:rsidRDefault="00D76DF3" w:rsidP="00530E7C">
      <w:pPr>
        <w:rPr>
          <w:sz w:val="20"/>
        </w:rPr>
      </w:pPr>
    </w:p>
    <w:p w:rsidR="00D76DF3" w:rsidRDefault="00D76DF3" w:rsidP="00530E7C">
      <w:pPr>
        <w:rPr>
          <w:sz w:val="20"/>
        </w:rPr>
      </w:pPr>
    </w:p>
    <w:p w:rsidR="00D76DF3" w:rsidRDefault="00D76DF3" w:rsidP="00530E7C">
      <w:pPr>
        <w:rPr>
          <w:sz w:val="20"/>
        </w:rPr>
      </w:pPr>
    </w:p>
    <w:p w:rsidR="00D76DF3" w:rsidRDefault="00D76DF3" w:rsidP="00530E7C">
      <w:pPr>
        <w:rPr>
          <w:sz w:val="20"/>
        </w:rPr>
      </w:pPr>
    </w:p>
    <w:p w:rsidR="00D76DF3" w:rsidRDefault="00D76DF3" w:rsidP="00530E7C">
      <w:pPr>
        <w:rPr>
          <w:sz w:val="20"/>
        </w:rPr>
      </w:pPr>
    </w:p>
    <w:tbl>
      <w:tblPr>
        <w:tblpPr w:leftFromText="180" w:rightFromText="180" w:vertAnchor="text" w:horzAnchor="margin" w:tblpXSpec="right" w:tblpY="-36"/>
        <w:tblW w:w="0" w:type="auto"/>
        <w:tblLook w:val="01E0" w:firstRow="1" w:lastRow="1" w:firstColumn="1" w:lastColumn="1" w:noHBand="0" w:noVBand="0"/>
      </w:tblPr>
      <w:tblGrid>
        <w:gridCol w:w="5953"/>
      </w:tblGrid>
      <w:tr w:rsidR="00D76DF3" w:rsidRPr="00C12118" w:rsidTr="00D76DF3">
        <w:tc>
          <w:tcPr>
            <w:tcW w:w="5953" w:type="dxa"/>
          </w:tcPr>
          <w:p w:rsidR="00D76DF3" w:rsidRPr="00C12118" w:rsidRDefault="00D76DF3" w:rsidP="00132A17">
            <w:pPr>
              <w:tabs>
                <w:tab w:val="left" w:pos="1035"/>
                <w:tab w:val="left" w:pos="5400"/>
              </w:tabs>
              <w:jc w:val="right"/>
              <w:rPr>
                <w:bCs/>
                <w:color w:val="000000"/>
                <w:sz w:val="22"/>
                <w:szCs w:val="22"/>
              </w:rPr>
            </w:pPr>
            <w:r w:rsidRPr="002E7549">
              <w:rPr>
                <w:bCs/>
                <w:color w:val="000000"/>
                <w:sz w:val="22"/>
                <w:szCs w:val="22"/>
              </w:rPr>
              <w:lastRenderedPageBreak/>
              <w:t>Приложение № 1</w:t>
            </w:r>
            <w:r w:rsidR="00132A17" w:rsidRPr="002E7549">
              <w:rPr>
                <w:bCs/>
                <w:color w:val="000000"/>
                <w:sz w:val="22"/>
                <w:szCs w:val="22"/>
              </w:rPr>
              <w:t>5</w:t>
            </w:r>
            <w:bookmarkStart w:id="1" w:name="_GoBack"/>
            <w:bookmarkEnd w:id="1"/>
          </w:p>
        </w:tc>
      </w:tr>
      <w:tr w:rsidR="00D76DF3" w:rsidRPr="00C12118" w:rsidTr="00D76DF3">
        <w:tc>
          <w:tcPr>
            <w:tcW w:w="5953" w:type="dxa"/>
          </w:tcPr>
          <w:p w:rsidR="00D76DF3" w:rsidRPr="00C12118" w:rsidRDefault="00D76DF3" w:rsidP="00D76DF3">
            <w:pPr>
              <w:tabs>
                <w:tab w:val="left" w:pos="1035"/>
              </w:tabs>
              <w:jc w:val="right"/>
              <w:rPr>
                <w:bCs/>
                <w:color w:val="000000"/>
                <w:sz w:val="20"/>
              </w:rPr>
            </w:pPr>
            <w:r w:rsidRPr="00C12118">
              <w:rPr>
                <w:bCs/>
                <w:color w:val="000000"/>
                <w:sz w:val="20"/>
              </w:rPr>
              <w:t xml:space="preserve">к  </w:t>
            </w:r>
            <w:r>
              <w:rPr>
                <w:bCs/>
                <w:color w:val="000000"/>
                <w:sz w:val="20"/>
              </w:rPr>
              <w:fldChar w:fldCharType="begin"/>
            </w:r>
            <w:r>
              <w:rPr>
                <w:bCs/>
                <w:color w:val="000000"/>
                <w:sz w:val="20"/>
              </w:rPr>
              <w:instrText xml:space="preserve"> AUTHOR  видФормыДоговора*  \* MERGEFORMAT </w:instrText>
            </w:r>
            <w:r>
              <w:rPr>
                <w:bCs/>
                <w:color w:val="000000"/>
                <w:sz w:val="20"/>
              </w:rPr>
              <w:fldChar w:fldCharType="separate"/>
            </w:r>
            <w:r>
              <w:rPr>
                <w:bCs/>
                <w:noProof/>
                <w:color w:val="000000"/>
                <w:sz w:val="20"/>
              </w:rPr>
              <w:t>Договору</w:t>
            </w:r>
            <w:r>
              <w:rPr>
                <w:bCs/>
                <w:color w:val="000000"/>
                <w:sz w:val="20"/>
              </w:rPr>
              <w:fldChar w:fldCharType="end"/>
            </w:r>
            <w:r w:rsidRPr="00C12118">
              <w:rPr>
                <w:bCs/>
                <w:color w:val="000000"/>
                <w:sz w:val="20"/>
              </w:rPr>
              <w:t xml:space="preserve"> № </w:t>
            </w:r>
          </w:p>
        </w:tc>
      </w:tr>
      <w:tr w:rsidR="00D76DF3" w:rsidRPr="00C12118" w:rsidTr="00D76DF3">
        <w:tc>
          <w:tcPr>
            <w:tcW w:w="5953" w:type="dxa"/>
          </w:tcPr>
          <w:p w:rsidR="00D76DF3" w:rsidRPr="00C12118" w:rsidRDefault="00D76DF3" w:rsidP="00D76DF3">
            <w:pPr>
              <w:tabs>
                <w:tab w:val="left" w:pos="1035"/>
              </w:tabs>
              <w:jc w:val="right"/>
              <w:rPr>
                <w:b/>
                <w:sz w:val="20"/>
              </w:rPr>
            </w:pPr>
            <w:r w:rsidRPr="00C12118">
              <w:rPr>
                <w:sz w:val="20"/>
              </w:rPr>
              <w:t>от</w:t>
            </w:r>
            <w:r w:rsidRPr="00C12118">
              <w:rPr>
                <w:b/>
                <w:sz w:val="20"/>
              </w:rPr>
              <w:t xml:space="preserve"> </w:t>
            </w:r>
          </w:p>
        </w:tc>
      </w:tr>
    </w:tbl>
    <w:p w:rsidR="00D76DF3" w:rsidRDefault="00D76DF3" w:rsidP="00530E7C">
      <w:pPr>
        <w:rPr>
          <w:sz w:val="20"/>
        </w:rPr>
      </w:pPr>
    </w:p>
    <w:p w:rsidR="00D76DF3" w:rsidRDefault="00D76DF3" w:rsidP="00530E7C">
      <w:pPr>
        <w:rPr>
          <w:sz w:val="20"/>
        </w:rPr>
      </w:pPr>
    </w:p>
    <w:p w:rsidR="00D76DF3" w:rsidRDefault="00D76DF3" w:rsidP="00530E7C">
      <w:pPr>
        <w:rPr>
          <w:sz w:val="20"/>
        </w:rPr>
      </w:pPr>
    </w:p>
    <w:p w:rsidR="00D76DF3" w:rsidRDefault="00D76DF3" w:rsidP="00530E7C">
      <w:pPr>
        <w:rPr>
          <w:sz w:val="20"/>
        </w:rPr>
      </w:pPr>
    </w:p>
    <w:p w:rsidR="00D76DF3" w:rsidRDefault="00D76DF3" w:rsidP="00530E7C">
      <w:pPr>
        <w:rPr>
          <w:sz w:val="20"/>
        </w:rPr>
      </w:pPr>
    </w:p>
    <w:p w:rsidR="00D76DF3" w:rsidRPr="00986C10" w:rsidRDefault="00D76DF3" w:rsidP="00D76DF3">
      <w:pPr>
        <w:jc w:val="center"/>
        <w:rPr>
          <w:b/>
          <w:sz w:val="22"/>
          <w:szCs w:val="22"/>
        </w:rPr>
      </w:pPr>
      <w:r w:rsidRPr="00986C10">
        <w:rPr>
          <w:b/>
          <w:sz w:val="22"/>
          <w:szCs w:val="22"/>
        </w:rPr>
        <w:t>СОГЛАШЕНИЕ</w:t>
      </w:r>
      <w:r>
        <w:rPr>
          <w:b/>
          <w:sz w:val="22"/>
          <w:szCs w:val="22"/>
        </w:rPr>
        <w:t>№____________________</w:t>
      </w:r>
    </w:p>
    <w:p w:rsidR="00D76DF3" w:rsidRDefault="00D76DF3" w:rsidP="00D76DF3">
      <w:pPr>
        <w:jc w:val="center"/>
        <w:rPr>
          <w:b/>
          <w:sz w:val="22"/>
          <w:szCs w:val="22"/>
        </w:rPr>
      </w:pPr>
      <w:r w:rsidRPr="00986C10">
        <w:rPr>
          <w:b/>
          <w:sz w:val="22"/>
          <w:szCs w:val="22"/>
        </w:rPr>
        <w:t xml:space="preserve">об организации электронного обмена первичными бухгалтерскими документами </w:t>
      </w:r>
    </w:p>
    <w:p w:rsidR="00D76DF3" w:rsidRPr="005D7389" w:rsidRDefault="00D76DF3" w:rsidP="00D76DF3">
      <w:pPr>
        <w:jc w:val="center"/>
        <w:rPr>
          <w:sz w:val="22"/>
          <w:szCs w:val="22"/>
        </w:rPr>
      </w:pPr>
      <w:r w:rsidRPr="005D7389">
        <w:rPr>
          <w:sz w:val="22"/>
          <w:szCs w:val="22"/>
        </w:rPr>
        <w:t xml:space="preserve">к </w:t>
      </w:r>
      <w:r>
        <w:rPr>
          <w:sz w:val="22"/>
          <w:szCs w:val="22"/>
        </w:rPr>
        <w:t>договору тепло</w:t>
      </w:r>
      <w:r w:rsidRPr="005D7389">
        <w:rPr>
          <w:sz w:val="22"/>
          <w:szCs w:val="22"/>
        </w:rPr>
        <w:t>снабжения</w:t>
      </w:r>
    </w:p>
    <w:p w:rsidR="00D76DF3" w:rsidRPr="005D7389" w:rsidRDefault="00D76DF3" w:rsidP="00D76DF3">
      <w:pPr>
        <w:jc w:val="center"/>
        <w:rPr>
          <w:sz w:val="22"/>
          <w:szCs w:val="22"/>
        </w:rPr>
      </w:pPr>
      <w:r w:rsidRPr="005D7389">
        <w:rPr>
          <w:sz w:val="22"/>
          <w:szCs w:val="22"/>
        </w:rPr>
        <w:t xml:space="preserve">от  </w:t>
      </w:r>
      <w:r>
        <w:rPr>
          <w:noProof/>
          <w:sz w:val="22"/>
          <w:szCs w:val="22"/>
        </w:rPr>
        <w:fldChar w:fldCharType="begin"/>
      </w:r>
      <w:r>
        <w:rPr>
          <w:noProof/>
          <w:sz w:val="22"/>
          <w:szCs w:val="22"/>
        </w:rPr>
        <w:instrText xml:space="preserve"> AUTHOR  ДатаД*  \* MERGEFORMAT </w:instrText>
      </w:r>
      <w:r>
        <w:rPr>
          <w:noProof/>
          <w:sz w:val="22"/>
          <w:szCs w:val="22"/>
        </w:rPr>
        <w:fldChar w:fldCharType="separate"/>
      </w:r>
      <w:r w:rsidRPr="005D7389">
        <w:rPr>
          <w:noProof/>
          <w:sz w:val="22"/>
          <w:szCs w:val="22"/>
        </w:rPr>
        <w:t>__.__.20</w:t>
      </w:r>
      <w:r>
        <w:rPr>
          <w:noProof/>
          <w:sz w:val="22"/>
          <w:szCs w:val="22"/>
        </w:rPr>
        <w:t>_</w:t>
      </w:r>
      <w:r w:rsidRPr="005D7389">
        <w:rPr>
          <w:noProof/>
          <w:sz w:val="22"/>
          <w:szCs w:val="22"/>
        </w:rPr>
        <w:t>__</w:t>
      </w:r>
      <w:r>
        <w:rPr>
          <w:noProof/>
          <w:sz w:val="22"/>
          <w:szCs w:val="22"/>
        </w:rPr>
        <w:fldChar w:fldCharType="end"/>
      </w:r>
      <w:r w:rsidRPr="005D7389">
        <w:rPr>
          <w:sz w:val="22"/>
          <w:szCs w:val="22"/>
        </w:rPr>
        <w:t xml:space="preserve">  №  </w:t>
      </w:r>
      <w:r>
        <w:rPr>
          <w:noProof/>
          <w:sz w:val="22"/>
          <w:szCs w:val="22"/>
        </w:rPr>
        <w:fldChar w:fldCharType="begin"/>
      </w:r>
      <w:r>
        <w:rPr>
          <w:noProof/>
          <w:sz w:val="22"/>
          <w:szCs w:val="22"/>
        </w:rPr>
        <w:instrText xml:space="preserve"> AUTHOR  Номер*  \* MERGEFORMAT </w:instrText>
      </w:r>
      <w:r>
        <w:rPr>
          <w:noProof/>
          <w:sz w:val="22"/>
          <w:szCs w:val="22"/>
        </w:rPr>
        <w:fldChar w:fldCharType="separate"/>
      </w:r>
      <w:r w:rsidRPr="005D7389">
        <w:rPr>
          <w:noProof/>
          <w:sz w:val="22"/>
          <w:szCs w:val="22"/>
        </w:rPr>
        <w:t>____\__\___</w:t>
      </w:r>
      <w:r>
        <w:rPr>
          <w:noProof/>
          <w:sz w:val="22"/>
          <w:szCs w:val="22"/>
        </w:rPr>
        <w:fldChar w:fldCharType="end"/>
      </w:r>
    </w:p>
    <w:p w:rsidR="00D76DF3" w:rsidRDefault="00D76DF3" w:rsidP="00D76DF3">
      <w:pPr>
        <w:jc w:val="center"/>
        <w:rPr>
          <w:b/>
          <w:sz w:val="22"/>
          <w:szCs w:val="22"/>
        </w:rPr>
      </w:pPr>
    </w:p>
    <w:p w:rsidR="00D76DF3" w:rsidRPr="00D76DF3" w:rsidRDefault="00D76DF3" w:rsidP="00D76DF3">
      <w:pPr>
        <w:jc w:val="both"/>
        <w:rPr>
          <w:sz w:val="22"/>
          <w:szCs w:val="22"/>
        </w:rPr>
      </w:pPr>
      <w:r w:rsidRPr="00D76DF3">
        <w:rPr>
          <w:sz w:val="22"/>
          <w:szCs w:val="22"/>
        </w:rPr>
        <w:t>г. Нижний Новгород</w:t>
      </w:r>
      <w:r w:rsidRPr="00D76DF3">
        <w:rPr>
          <w:sz w:val="22"/>
          <w:szCs w:val="22"/>
        </w:rPr>
        <w:tab/>
      </w:r>
      <w:r w:rsidRPr="00D76DF3">
        <w:rPr>
          <w:sz w:val="22"/>
          <w:szCs w:val="22"/>
        </w:rPr>
        <w:tab/>
      </w:r>
      <w:r w:rsidRPr="00D76DF3">
        <w:rPr>
          <w:sz w:val="22"/>
          <w:szCs w:val="22"/>
        </w:rPr>
        <w:tab/>
      </w:r>
      <w:r w:rsidRPr="00D76DF3">
        <w:rPr>
          <w:sz w:val="22"/>
          <w:szCs w:val="22"/>
        </w:rPr>
        <w:tab/>
        <w:t xml:space="preserve">         </w:t>
      </w:r>
      <w:r w:rsidRPr="00D76DF3">
        <w:rPr>
          <w:sz w:val="22"/>
          <w:szCs w:val="22"/>
        </w:rPr>
        <w:tab/>
      </w:r>
      <w:r w:rsidRPr="00D76DF3">
        <w:rPr>
          <w:sz w:val="22"/>
          <w:szCs w:val="22"/>
        </w:rPr>
        <w:tab/>
      </w:r>
      <w:r w:rsidRPr="00D76DF3">
        <w:rPr>
          <w:sz w:val="22"/>
          <w:szCs w:val="22"/>
        </w:rPr>
        <w:tab/>
        <w:t xml:space="preserve">                        " __" ___________ 202_</w:t>
      </w:r>
      <w:r w:rsidRPr="00D76DF3">
        <w:rPr>
          <w:sz w:val="22"/>
          <w:szCs w:val="22"/>
          <w:lang w:val="en-US"/>
        </w:rPr>
        <w:t> </w:t>
      </w:r>
      <w:r w:rsidRPr="00D76DF3">
        <w:rPr>
          <w:sz w:val="22"/>
          <w:szCs w:val="22"/>
        </w:rPr>
        <w:t>г.</w:t>
      </w:r>
    </w:p>
    <w:p w:rsidR="00D76DF3" w:rsidRPr="00D76DF3" w:rsidRDefault="00D76DF3" w:rsidP="00D76DF3">
      <w:pPr>
        <w:jc w:val="both"/>
        <w:rPr>
          <w:sz w:val="22"/>
          <w:szCs w:val="22"/>
        </w:rPr>
      </w:pPr>
      <w:bookmarkStart w:id="2" w:name="КонтрагентПолноеНаименованиеРазвернутое"/>
    </w:p>
    <w:bookmarkEnd w:id="2"/>
    <w:p w:rsidR="00D76DF3" w:rsidRPr="00D76DF3" w:rsidRDefault="00D76DF3" w:rsidP="00D76DF3">
      <w:pPr>
        <w:ind w:firstLine="709"/>
        <w:jc w:val="both"/>
        <w:rPr>
          <w:sz w:val="22"/>
          <w:szCs w:val="22"/>
        </w:rPr>
      </w:pPr>
      <w:r w:rsidRPr="00D76DF3">
        <w:rPr>
          <w:bCs/>
          <w:sz w:val="22"/>
          <w:szCs w:val="22"/>
        </w:rPr>
        <w:t>ООО «Автозаводская ТЭЦ», именуемое в дальнейшем «Теплоснабжающая организация», от имени и за счет, которого на основании агентского договора №</w:t>
      </w:r>
      <w:r w:rsidRPr="00D76DF3">
        <w:rPr>
          <w:sz w:val="22"/>
          <w:szCs w:val="22"/>
        </w:rPr>
        <w:t xml:space="preserve"> _____________ от ____________ года действует</w:t>
      </w:r>
      <w:r w:rsidRPr="00D76DF3">
        <w:rPr>
          <w:bCs/>
          <w:sz w:val="22"/>
          <w:szCs w:val="22"/>
        </w:rPr>
        <w:t xml:space="preserve"> АО «Волгаэнергосбыт»</w:t>
      </w:r>
      <w:r w:rsidRPr="00D76DF3">
        <w:rPr>
          <w:sz w:val="22"/>
          <w:szCs w:val="22"/>
        </w:rPr>
        <w:t>, именуемое в дальнейшем "</w:t>
      </w:r>
      <w:r w:rsidRPr="00D76DF3">
        <w:rPr>
          <w:rFonts w:eastAsia="Arial"/>
          <w:noProof/>
          <w:sz w:val="22"/>
          <w:szCs w:val="22"/>
        </w:rPr>
        <w:t>Сторона1</w:t>
      </w:r>
      <w:r w:rsidRPr="00D76DF3">
        <w:rPr>
          <w:sz w:val="22"/>
          <w:szCs w:val="22"/>
        </w:rPr>
        <w:t xml:space="preserve">", в лице ______________________________________________________________________ действующего на основании _____________________________________________, и </w:t>
      </w:r>
    </w:p>
    <w:p w:rsidR="00D76DF3" w:rsidRPr="00D76DF3" w:rsidRDefault="00D76DF3" w:rsidP="00D76DF3">
      <w:pPr>
        <w:ind w:firstLine="709"/>
        <w:jc w:val="both"/>
        <w:rPr>
          <w:sz w:val="22"/>
          <w:szCs w:val="22"/>
        </w:rPr>
      </w:pPr>
      <w:r w:rsidRPr="00D76DF3">
        <w:rPr>
          <w:sz w:val="22"/>
          <w:szCs w:val="22"/>
        </w:rPr>
        <w:t>_____________________________________________</w:t>
      </w:r>
      <w:r w:rsidRPr="00D76DF3">
        <w:rPr>
          <w:rFonts w:eastAsia="Arial"/>
          <w:sz w:val="22"/>
          <w:szCs w:val="22"/>
        </w:rPr>
        <w:t xml:space="preserve">именуемое в дальнейшем </w:t>
      </w:r>
      <w:r w:rsidRPr="00D76DF3">
        <w:rPr>
          <w:sz w:val="22"/>
          <w:szCs w:val="22"/>
        </w:rPr>
        <w:t>"Сторона-2",</w:t>
      </w:r>
      <w:r w:rsidRPr="00D76DF3">
        <w:rPr>
          <w:rFonts w:eastAsia="Arial"/>
          <w:sz w:val="22"/>
          <w:szCs w:val="22"/>
        </w:rPr>
        <w:t xml:space="preserve"> в лице </w:t>
      </w:r>
      <w:r w:rsidRPr="00D76DF3">
        <w:rPr>
          <w:sz w:val="22"/>
          <w:szCs w:val="22"/>
        </w:rPr>
        <w:t>_____________________________________________</w:t>
      </w:r>
      <w:r w:rsidRPr="00D76DF3">
        <w:rPr>
          <w:rFonts w:eastAsia="Arial"/>
          <w:sz w:val="22"/>
          <w:szCs w:val="22"/>
        </w:rPr>
        <w:t xml:space="preserve">, действующего на основании </w:t>
      </w:r>
      <w:r w:rsidRPr="00D76DF3">
        <w:rPr>
          <w:sz w:val="22"/>
          <w:szCs w:val="22"/>
        </w:rPr>
        <w:t>________________________________________ заключили настоящее соглашение к договору № _____________ от ____________о нижеследующем:</w:t>
      </w:r>
    </w:p>
    <w:p w:rsidR="00D76DF3" w:rsidRPr="00D76DF3" w:rsidRDefault="00D76DF3" w:rsidP="00D76DF3">
      <w:pPr>
        <w:ind w:firstLine="709"/>
        <w:jc w:val="both"/>
        <w:rPr>
          <w:sz w:val="22"/>
          <w:szCs w:val="22"/>
        </w:rPr>
      </w:pPr>
    </w:p>
    <w:p w:rsidR="00D76DF3" w:rsidRPr="00D76DF3" w:rsidRDefault="00D76DF3" w:rsidP="00D76DF3">
      <w:pPr>
        <w:pStyle w:val="af8"/>
        <w:numPr>
          <w:ilvl w:val="0"/>
          <w:numId w:val="37"/>
        </w:numPr>
        <w:spacing w:after="0" w:line="240" w:lineRule="auto"/>
        <w:ind w:left="0" w:firstLine="709"/>
        <w:jc w:val="both"/>
        <w:rPr>
          <w:rFonts w:ascii="Times New Roman" w:hAnsi="Times New Roman"/>
        </w:rPr>
      </w:pPr>
      <w:r w:rsidRPr="00D76DF3">
        <w:rPr>
          <w:rFonts w:ascii="Times New Roman" w:hAnsi="Times New Roman"/>
        </w:rPr>
        <w:t>ТЕРМИНЫ И ОПРЕДЕЛЕНИЯ</w:t>
      </w:r>
    </w:p>
    <w:p w:rsidR="00D76DF3" w:rsidRPr="00D76DF3" w:rsidRDefault="00D76DF3" w:rsidP="00D76DF3">
      <w:pPr>
        <w:autoSpaceDE w:val="0"/>
        <w:autoSpaceDN w:val="0"/>
        <w:adjustRightInd w:val="0"/>
        <w:ind w:firstLine="709"/>
        <w:jc w:val="both"/>
        <w:rPr>
          <w:sz w:val="22"/>
          <w:szCs w:val="22"/>
        </w:rPr>
      </w:pPr>
      <w:r w:rsidRPr="00D76DF3">
        <w:rPr>
          <w:sz w:val="22"/>
          <w:szCs w:val="22"/>
        </w:rPr>
        <w:t xml:space="preserve">1.1. Электронный документ (ЭД) – информация в электронно-цифровой форме, пригодная для обработки в программах системы "1С: Предприятие". Электронный документ может быть формализованным и неформализованным. </w:t>
      </w:r>
    </w:p>
    <w:p w:rsidR="00D76DF3" w:rsidRPr="00D76DF3" w:rsidRDefault="00D76DF3" w:rsidP="00D76DF3">
      <w:pPr>
        <w:autoSpaceDE w:val="0"/>
        <w:autoSpaceDN w:val="0"/>
        <w:adjustRightInd w:val="0"/>
        <w:ind w:firstLine="709"/>
        <w:jc w:val="both"/>
        <w:rPr>
          <w:sz w:val="22"/>
          <w:szCs w:val="22"/>
        </w:rPr>
      </w:pPr>
      <w:r w:rsidRPr="00D76DF3">
        <w:rPr>
          <w:sz w:val="22"/>
          <w:szCs w:val="22"/>
        </w:rPr>
        <w:t xml:space="preserve">1.2. 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rsidR="00D76DF3" w:rsidRPr="00D76DF3" w:rsidRDefault="00D76DF3" w:rsidP="00D76DF3">
      <w:pPr>
        <w:autoSpaceDE w:val="0"/>
        <w:autoSpaceDN w:val="0"/>
        <w:adjustRightInd w:val="0"/>
        <w:ind w:firstLine="709"/>
        <w:jc w:val="both"/>
        <w:rPr>
          <w:sz w:val="22"/>
          <w:szCs w:val="22"/>
        </w:rPr>
      </w:pPr>
      <w:r w:rsidRPr="00D76DF3">
        <w:rPr>
          <w:sz w:val="22"/>
          <w:szCs w:val="22"/>
        </w:rPr>
        <w:t>1.2.1. Квалифицированная ЭП – вид усиленной электронной подписи, ключ проверки которой указан в квалифицированном сертификате, выданном аккредитованным удостоверяющим центром.</w:t>
      </w:r>
    </w:p>
    <w:p w:rsidR="00D76DF3" w:rsidRPr="00D76DF3" w:rsidRDefault="00D76DF3" w:rsidP="00D76DF3">
      <w:pPr>
        <w:autoSpaceDE w:val="0"/>
        <w:autoSpaceDN w:val="0"/>
        <w:adjustRightInd w:val="0"/>
        <w:ind w:firstLine="709"/>
        <w:jc w:val="both"/>
        <w:rPr>
          <w:sz w:val="22"/>
          <w:szCs w:val="22"/>
        </w:rPr>
      </w:pPr>
      <w:r w:rsidRPr="00D76DF3">
        <w:rPr>
          <w:sz w:val="22"/>
          <w:szCs w:val="22"/>
        </w:rPr>
        <w:t>1.3. Электронный документооборот (ЭДО) – процесс обмена электронными документами, подписанными ЭП, между Сторонами.</w:t>
      </w:r>
    </w:p>
    <w:p w:rsidR="00D76DF3" w:rsidRPr="00D76DF3" w:rsidRDefault="00D76DF3" w:rsidP="00D76DF3">
      <w:pPr>
        <w:autoSpaceDE w:val="0"/>
        <w:autoSpaceDN w:val="0"/>
        <w:adjustRightInd w:val="0"/>
        <w:ind w:firstLine="709"/>
        <w:jc w:val="both"/>
        <w:rPr>
          <w:sz w:val="22"/>
          <w:szCs w:val="22"/>
        </w:rPr>
      </w:pPr>
      <w:r w:rsidRPr="00D76DF3">
        <w:rPr>
          <w:sz w:val="22"/>
          <w:szCs w:val="22"/>
        </w:rPr>
        <w:t>1.4. Оператор –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w:t>
      </w:r>
    </w:p>
    <w:p w:rsidR="00D76DF3" w:rsidRPr="00D76DF3" w:rsidRDefault="00D76DF3" w:rsidP="00D76DF3">
      <w:pPr>
        <w:autoSpaceDE w:val="0"/>
        <w:autoSpaceDN w:val="0"/>
        <w:adjustRightInd w:val="0"/>
        <w:ind w:firstLine="709"/>
        <w:jc w:val="both"/>
        <w:rPr>
          <w:sz w:val="22"/>
          <w:szCs w:val="22"/>
        </w:rPr>
      </w:pPr>
      <w:r w:rsidRPr="00D76DF3">
        <w:rPr>
          <w:sz w:val="22"/>
          <w:szCs w:val="22"/>
        </w:rPr>
        <w:t>1.5. Направляющая Сторона – Сторона-1 или Сторона-2, направляющая документ в электронном виде по телекоммуникационным каналам связи другой Стороне.</w:t>
      </w:r>
    </w:p>
    <w:p w:rsidR="00D76DF3" w:rsidRPr="00D76DF3" w:rsidRDefault="00D76DF3" w:rsidP="00D76DF3">
      <w:pPr>
        <w:autoSpaceDE w:val="0"/>
        <w:autoSpaceDN w:val="0"/>
        <w:adjustRightInd w:val="0"/>
        <w:ind w:firstLine="709"/>
        <w:jc w:val="both"/>
        <w:rPr>
          <w:sz w:val="22"/>
          <w:szCs w:val="22"/>
        </w:rPr>
      </w:pPr>
      <w:r w:rsidRPr="00D76DF3">
        <w:rPr>
          <w:sz w:val="22"/>
          <w:szCs w:val="22"/>
        </w:rPr>
        <w:t>1.6. Получающая Сторона – Сторона-1 или Сторона-2, получающая от Направляющей Стороны документ в электронном виде по телекоммуникационным каналам связи.</w:t>
      </w:r>
    </w:p>
    <w:p w:rsidR="00D76DF3" w:rsidRPr="00D76DF3" w:rsidRDefault="00D76DF3" w:rsidP="00D76DF3">
      <w:pPr>
        <w:autoSpaceDE w:val="0"/>
        <w:autoSpaceDN w:val="0"/>
        <w:adjustRightInd w:val="0"/>
        <w:ind w:firstLine="709"/>
        <w:jc w:val="both"/>
        <w:rPr>
          <w:sz w:val="22"/>
          <w:szCs w:val="22"/>
        </w:rPr>
      </w:pPr>
      <w:r w:rsidRPr="00D76DF3">
        <w:rPr>
          <w:sz w:val="22"/>
          <w:szCs w:val="22"/>
        </w:rPr>
        <w:t>1.7. Документ – общее название документов, которыми обмениваются Стороны настоящего Соглашения, за исключением счета-фактуры.</w:t>
      </w:r>
    </w:p>
    <w:p w:rsidR="00D76DF3" w:rsidRPr="00D76DF3" w:rsidRDefault="00D76DF3" w:rsidP="00D76DF3">
      <w:pPr>
        <w:ind w:firstLine="709"/>
        <w:jc w:val="both"/>
        <w:rPr>
          <w:sz w:val="22"/>
          <w:szCs w:val="22"/>
        </w:rPr>
      </w:pPr>
      <w:r w:rsidRPr="00D76DF3">
        <w:rPr>
          <w:sz w:val="22"/>
          <w:szCs w:val="22"/>
        </w:rPr>
        <w:t>1.8. Прямой обмен – обмен электронными документами между хозяйствующими субъектами без участия Оператора;</w:t>
      </w:r>
    </w:p>
    <w:p w:rsidR="00D76DF3" w:rsidRPr="00986C10" w:rsidRDefault="00D76DF3" w:rsidP="00D76DF3">
      <w:pPr>
        <w:pStyle w:val="ConsPlusNormal"/>
        <w:ind w:firstLine="709"/>
        <w:jc w:val="both"/>
        <w:rPr>
          <w:rFonts w:ascii="Times New Roman" w:hAnsi="Times New Roman" w:cs="Times New Roman"/>
          <w:sz w:val="22"/>
          <w:szCs w:val="22"/>
        </w:rPr>
      </w:pPr>
      <w:r w:rsidRPr="00986C10">
        <w:rPr>
          <w:rFonts w:ascii="Times New Roman" w:hAnsi="Times New Roman" w:cs="Times New Roman"/>
          <w:sz w:val="22"/>
          <w:szCs w:val="22"/>
        </w:rPr>
        <w:t>1.9.  Удостоверяющий центр (УЦ) - юридическое лицо или индивидуальный предприниматель, осуществляющие функции по созданию и выдаче сертификатов ключей проверки электронных подписей;</w:t>
      </w:r>
    </w:p>
    <w:p w:rsidR="00D76DF3" w:rsidRPr="00986C10" w:rsidRDefault="00D76DF3" w:rsidP="00D76DF3">
      <w:pPr>
        <w:pStyle w:val="ConsPlusNormal"/>
        <w:ind w:firstLine="709"/>
        <w:jc w:val="both"/>
        <w:rPr>
          <w:rFonts w:ascii="Times New Roman" w:hAnsi="Times New Roman" w:cs="Times New Roman"/>
          <w:sz w:val="22"/>
          <w:szCs w:val="22"/>
        </w:rPr>
      </w:pPr>
      <w:r w:rsidRPr="00986C10">
        <w:rPr>
          <w:rFonts w:ascii="Times New Roman" w:hAnsi="Times New Roman" w:cs="Times New Roman"/>
          <w:sz w:val="22"/>
          <w:szCs w:val="22"/>
        </w:rPr>
        <w:t>1.10. Программное обеспечение (ПО) – учетная система, позволяющая осуществлять электронный документооборот.</w:t>
      </w:r>
    </w:p>
    <w:p w:rsidR="00D76DF3" w:rsidRPr="00986C10" w:rsidRDefault="00D76DF3" w:rsidP="00D76DF3">
      <w:pPr>
        <w:ind w:firstLine="709"/>
        <w:jc w:val="both"/>
        <w:rPr>
          <w:sz w:val="22"/>
          <w:szCs w:val="22"/>
        </w:rPr>
      </w:pPr>
    </w:p>
    <w:p w:rsidR="00D76DF3" w:rsidRPr="002C2653" w:rsidRDefault="00D76DF3" w:rsidP="00D76DF3">
      <w:pPr>
        <w:pStyle w:val="af8"/>
        <w:numPr>
          <w:ilvl w:val="0"/>
          <w:numId w:val="37"/>
        </w:numPr>
        <w:spacing w:after="0" w:line="240" w:lineRule="auto"/>
        <w:ind w:left="0" w:firstLine="709"/>
        <w:jc w:val="both"/>
        <w:rPr>
          <w:rFonts w:ascii="Times New Roman" w:hAnsi="Times New Roman"/>
        </w:rPr>
      </w:pPr>
      <w:r w:rsidRPr="002C2653">
        <w:rPr>
          <w:rFonts w:ascii="Times New Roman" w:hAnsi="Times New Roman"/>
        </w:rPr>
        <w:t xml:space="preserve">ПРЕДМЕТ СОГЛАШЕНИЯ </w:t>
      </w:r>
    </w:p>
    <w:p w:rsidR="00D76DF3" w:rsidRPr="00986C10" w:rsidRDefault="00D76DF3" w:rsidP="00D76DF3">
      <w:pPr>
        <w:ind w:firstLine="709"/>
        <w:jc w:val="both"/>
        <w:rPr>
          <w:sz w:val="22"/>
          <w:szCs w:val="22"/>
        </w:rPr>
      </w:pPr>
      <w:r w:rsidRPr="00CF3A5F">
        <w:rPr>
          <w:sz w:val="22"/>
          <w:szCs w:val="22"/>
        </w:rPr>
        <w:t xml:space="preserve">2.1. Настоящим Соглашением Стороны устанавливают порядок ЭДО во исполнение своих обязательств по </w:t>
      </w:r>
      <w:r>
        <w:rPr>
          <w:sz w:val="22"/>
          <w:szCs w:val="22"/>
        </w:rPr>
        <w:t>Договору.</w:t>
      </w:r>
    </w:p>
    <w:p w:rsidR="00D76DF3" w:rsidRPr="00986C10" w:rsidRDefault="00D76DF3" w:rsidP="00D76DF3">
      <w:pPr>
        <w:ind w:firstLine="709"/>
        <w:jc w:val="both"/>
        <w:rPr>
          <w:sz w:val="22"/>
          <w:szCs w:val="22"/>
        </w:rPr>
      </w:pPr>
      <w:r w:rsidRPr="00986C10">
        <w:rPr>
          <w:sz w:val="22"/>
          <w:szCs w:val="22"/>
        </w:rPr>
        <w:t xml:space="preserve">2.2. Электронные документы, которыми обмениваются Стороны настоящего Соглашения, могут быть подписаны только Квалифицированной ЭП. </w:t>
      </w:r>
    </w:p>
    <w:p w:rsidR="00D76DF3" w:rsidRPr="00986C10" w:rsidRDefault="00D76DF3" w:rsidP="00D76DF3">
      <w:pPr>
        <w:ind w:firstLine="709"/>
        <w:jc w:val="both"/>
        <w:rPr>
          <w:sz w:val="22"/>
          <w:szCs w:val="22"/>
        </w:rPr>
      </w:pPr>
      <w:r w:rsidRPr="00986C10">
        <w:rPr>
          <w:sz w:val="22"/>
          <w:szCs w:val="22"/>
        </w:rPr>
        <w:t xml:space="preserve">2.3. Стороны соглашаются признавать полученные (направленные) электронные документы, перечень и форматы которых приведены в Приложении 1 к настоящему Соглашению (далее – "Сфера действия"), равнозначными аналогичным документам на бумажных носителях. </w:t>
      </w:r>
    </w:p>
    <w:p w:rsidR="00D76DF3" w:rsidRPr="00986C10" w:rsidRDefault="00D76DF3" w:rsidP="00D76DF3">
      <w:pPr>
        <w:ind w:firstLine="709"/>
        <w:jc w:val="both"/>
        <w:rPr>
          <w:sz w:val="22"/>
          <w:szCs w:val="22"/>
        </w:rPr>
      </w:pPr>
      <w:r w:rsidRPr="00986C10">
        <w:rPr>
          <w:sz w:val="22"/>
          <w:szCs w:val="22"/>
        </w:rPr>
        <w:t>2.4. 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 402-ФЗ "О бухгалтерском учете",</w:t>
      </w:r>
      <w:r w:rsidRPr="00986C10">
        <w:rPr>
          <w:i/>
          <w:sz w:val="22"/>
          <w:szCs w:val="22"/>
        </w:rPr>
        <w:t xml:space="preserve"> </w:t>
      </w:r>
      <w:r w:rsidRPr="00986C10">
        <w:rPr>
          <w:sz w:val="22"/>
          <w:szCs w:val="22"/>
        </w:rPr>
        <w:t xml:space="preserve">приказом Минфина России от </w:t>
      </w:r>
      <w:r>
        <w:rPr>
          <w:sz w:val="22"/>
          <w:szCs w:val="22"/>
        </w:rPr>
        <w:t>05.02.2021</w:t>
      </w:r>
      <w:r w:rsidRPr="00986C10">
        <w:rPr>
          <w:sz w:val="22"/>
          <w:szCs w:val="22"/>
        </w:rPr>
        <w:t xml:space="preserve"> N 14н.</w:t>
      </w:r>
    </w:p>
    <w:p w:rsidR="00D76DF3" w:rsidRPr="00986C10" w:rsidRDefault="00D76DF3" w:rsidP="00D76DF3">
      <w:pPr>
        <w:autoSpaceDE w:val="0"/>
        <w:autoSpaceDN w:val="0"/>
        <w:adjustRightInd w:val="0"/>
        <w:ind w:firstLine="709"/>
        <w:jc w:val="both"/>
        <w:outlineLvl w:val="0"/>
        <w:rPr>
          <w:sz w:val="22"/>
          <w:szCs w:val="22"/>
        </w:rPr>
      </w:pPr>
      <w:r w:rsidRPr="00986C10">
        <w:rPr>
          <w:sz w:val="22"/>
          <w:szCs w:val="22"/>
        </w:rPr>
        <w:lastRenderedPageBreak/>
        <w:t>2.5. Стороны для организации ЭДО используют квалифицированную электронную подпись, что предполагает получение Стороной-1 и Стороной-2 сертификатов ключа проверки электронной подписи в аккредитованном удостоверяющем центре (далее – "УЦ") в соответствии с нормами Закона № 63-ФЗ;</w:t>
      </w:r>
    </w:p>
    <w:p w:rsidR="00D76DF3" w:rsidRPr="00986C10" w:rsidRDefault="00D76DF3" w:rsidP="00D76DF3">
      <w:pPr>
        <w:ind w:firstLine="709"/>
        <w:jc w:val="both"/>
        <w:rPr>
          <w:sz w:val="22"/>
          <w:szCs w:val="22"/>
        </w:rPr>
      </w:pPr>
      <w:r w:rsidRPr="00986C10">
        <w:rPr>
          <w:sz w:val="22"/>
          <w:szCs w:val="22"/>
        </w:rPr>
        <w:t>2.6. В случае технического сбоя внутренних систем, Стороны обязаны в течение 24 часов с момента обнаружения технического сбоя информировать друг друга о невозможности обмена документами в электронном виде, подписанными квалифицированной ЭП.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 и соответствовать требованиям действующего законодательства.</w:t>
      </w:r>
    </w:p>
    <w:p w:rsidR="00D76DF3" w:rsidRPr="00986C10" w:rsidRDefault="00D76DF3" w:rsidP="00D76DF3">
      <w:pPr>
        <w:ind w:firstLine="709"/>
        <w:jc w:val="both"/>
        <w:rPr>
          <w:sz w:val="22"/>
          <w:szCs w:val="22"/>
        </w:rPr>
      </w:pPr>
      <w:r w:rsidRPr="00986C10">
        <w:rPr>
          <w:sz w:val="22"/>
          <w:szCs w:val="22"/>
        </w:rPr>
        <w:t>2.7. При осуществлении обмена электронными документами Стороны используют форматы документов, которые утверждены приказами ФНС России. Если форматы документов не утверждены, то Стороны используют согласованные между собой</w:t>
      </w:r>
      <w:r w:rsidRPr="00677D25">
        <w:rPr>
          <w:sz w:val="22"/>
          <w:szCs w:val="22"/>
        </w:rPr>
        <w:t xml:space="preserve"> </w:t>
      </w:r>
      <w:r w:rsidRPr="00986C10">
        <w:rPr>
          <w:sz w:val="22"/>
          <w:szCs w:val="22"/>
        </w:rPr>
        <w:t>форматы.</w:t>
      </w:r>
    </w:p>
    <w:p w:rsidR="00D76DF3" w:rsidRPr="00986C10" w:rsidRDefault="00D76DF3" w:rsidP="00D76DF3">
      <w:pPr>
        <w:ind w:firstLine="709"/>
        <w:jc w:val="both"/>
        <w:rPr>
          <w:sz w:val="22"/>
          <w:szCs w:val="22"/>
        </w:rPr>
      </w:pPr>
    </w:p>
    <w:p w:rsidR="00D76DF3" w:rsidRPr="002C2653" w:rsidRDefault="00D76DF3" w:rsidP="00D76DF3">
      <w:pPr>
        <w:ind w:firstLine="709"/>
        <w:jc w:val="both"/>
        <w:rPr>
          <w:sz w:val="22"/>
          <w:szCs w:val="22"/>
        </w:rPr>
      </w:pPr>
      <w:r w:rsidRPr="002C2653">
        <w:rPr>
          <w:sz w:val="22"/>
          <w:szCs w:val="22"/>
        </w:rPr>
        <w:t>3. ПРИЗНАНИЕ ЭЛЕКТРОННЫХ ДОКУМЕНТОВ РАВНОЗНАЧНЫМИ ДОКУМЕНТАМ НА БУМАЖНОМ НОСИТЕЛЕ</w:t>
      </w:r>
    </w:p>
    <w:p w:rsidR="00D76DF3" w:rsidRPr="00986C10" w:rsidRDefault="00D76DF3" w:rsidP="00D76DF3">
      <w:pPr>
        <w:ind w:firstLine="709"/>
        <w:jc w:val="both"/>
        <w:rPr>
          <w:sz w:val="22"/>
          <w:szCs w:val="22"/>
        </w:rPr>
      </w:pPr>
      <w:r w:rsidRPr="00986C10">
        <w:rPr>
          <w:sz w:val="22"/>
          <w:szCs w:val="22"/>
        </w:rPr>
        <w:t>3.1. Подписанный с помощью, квалифицированной ЭП электронный документ признается равнозначным аналогичному подписанному собственноручно документу на бумажном носителе и порождает для Сторон юридические последствия в виде установления, изменения и прекращения взаимных прав и обязанностей при одновременном соблюдении следующих условий:</w:t>
      </w:r>
    </w:p>
    <w:p w:rsidR="00D76DF3" w:rsidRPr="00986C10" w:rsidRDefault="00D76DF3" w:rsidP="00D76DF3">
      <w:pPr>
        <w:ind w:firstLine="709"/>
        <w:jc w:val="both"/>
        <w:rPr>
          <w:sz w:val="22"/>
          <w:szCs w:val="22"/>
        </w:rPr>
      </w:pPr>
      <w:r w:rsidRPr="00986C10">
        <w:rPr>
          <w:sz w:val="22"/>
          <w:szCs w:val="22"/>
        </w:rPr>
        <w:t>подтверждена действительность сертификата квалифицированной ЭП, с помощью которой подписан данный электронный документ, на дату подписания документа;</w:t>
      </w:r>
    </w:p>
    <w:p w:rsidR="00D76DF3" w:rsidRPr="00986C10" w:rsidRDefault="00D76DF3" w:rsidP="00D76DF3">
      <w:pPr>
        <w:ind w:firstLine="709"/>
        <w:jc w:val="both"/>
        <w:rPr>
          <w:sz w:val="22"/>
          <w:szCs w:val="22"/>
        </w:rPr>
      </w:pPr>
      <w:r w:rsidRPr="00986C10">
        <w:rPr>
          <w:sz w:val="22"/>
          <w:szCs w:val="22"/>
        </w:rPr>
        <w:t>получен положительный результат проверки принадлежности владельцу квалифицированного сертификата квалифицированной ЭП, с помощью которой подписан данный электронный документ;</w:t>
      </w:r>
    </w:p>
    <w:p w:rsidR="00D76DF3" w:rsidRPr="00986C10" w:rsidRDefault="00D76DF3" w:rsidP="00D76DF3">
      <w:pPr>
        <w:ind w:firstLine="709"/>
        <w:jc w:val="both"/>
        <w:rPr>
          <w:sz w:val="22"/>
          <w:szCs w:val="22"/>
        </w:rPr>
      </w:pPr>
      <w:r w:rsidRPr="00986C10">
        <w:rPr>
          <w:sz w:val="22"/>
          <w:szCs w:val="22"/>
        </w:rPr>
        <w:t xml:space="preserve">подтверждено отсутствие изменений, внесенных в этот документ после его подписания; </w:t>
      </w:r>
    </w:p>
    <w:p w:rsidR="00D76DF3" w:rsidRPr="00986C10" w:rsidRDefault="00D76DF3" w:rsidP="00D76DF3">
      <w:pPr>
        <w:ind w:firstLine="709"/>
        <w:jc w:val="both"/>
        <w:rPr>
          <w:sz w:val="22"/>
          <w:szCs w:val="22"/>
        </w:rPr>
      </w:pPr>
      <w:r w:rsidRPr="00986C10">
        <w:rPr>
          <w:sz w:val="22"/>
          <w:szCs w:val="22"/>
        </w:rPr>
        <w:t>электронный документ относится к Сфере действия, а ЭП, с помощью которой он подписан, используется с учетом ограничений, содержащихся в сертификате квалифицированной ЭП.</w:t>
      </w:r>
    </w:p>
    <w:p w:rsidR="00D76DF3" w:rsidRPr="00986C10" w:rsidRDefault="00D76DF3" w:rsidP="00D76DF3">
      <w:pPr>
        <w:ind w:firstLine="709"/>
        <w:jc w:val="both"/>
        <w:rPr>
          <w:sz w:val="22"/>
          <w:szCs w:val="22"/>
        </w:rPr>
      </w:pPr>
      <w:r w:rsidRPr="00986C10">
        <w:rPr>
          <w:sz w:val="22"/>
          <w:szCs w:val="22"/>
        </w:rPr>
        <w:t xml:space="preserve">3.2. При соблюдении условий, приведенных выше в п. 3.1. электронный документ,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 </w:t>
      </w:r>
    </w:p>
    <w:p w:rsidR="00D76DF3" w:rsidRPr="00986C10" w:rsidRDefault="00D76DF3" w:rsidP="00D76DF3">
      <w:pPr>
        <w:ind w:firstLine="709"/>
        <w:jc w:val="both"/>
        <w:rPr>
          <w:sz w:val="22"/>
          <w:szCs w:val="22"/>
        </w:rPr>
      </w:pPr>
      <w:r w:rsidRPr="00986C10">
        <w:rPr>
          <w:sz w:val="22"/>
          <w:szCs w:val="22"/>
        </w:rPr>
        <w:t xml:space="preserve">3.3.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Доказательством подписания электронного документа Стороной-2 может являться в том числе ее ЭП с идентификатором подписанного документа, т.е. без повторного приложения самого документа, подписанного Стороной-1. </w:t>
      </w:r>
    </w:p>
    <w:p w:rsidR="00D76DF3" w:rsidRPr="00986C10" w:rsidRDefault="00D76DF3" w:rsidP="00D76DF3">
      <w:pPr>
        <w:ind w:firstLine="709"/>
        <w:jc w:val="both"/>
        <w:rPr>
          <w:sz w:val="22"/>
          <w:szCs w:val="22"/>
        </w:rPr>
      </w:pPr>
      <w:r w:rsidRPr="00986C10">
        <w:rPr>
          <w:sz w:val="22"/>
          <w:szCs w:val="22"/>
        </w:rPr>
        <w:t>3.4. Каждая из Сторон несет ответственность за обеспечение конфиденциальности ключей, квалифицированной ЭП, недопущение использования принадлежащих ей ключей без ее согласия. Если в сертификате квалифицированной ЭП не указан орган или физическое лицо, действующее от имени организации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rsidR="00D76DF3" w:rsidRPr="00986C10" w:rsidRDefault="00D76DF3" w:rsidP="00D76DF3">
      <w:pPr>
        <w:ind w:firstLine="709"/>
        <w:jc w:val="both"/>
        <w:rPr>
          <w:sz w:val="22"/>
          <w:szCs w:val="22"/>
        </w:rPr>
      </w:pPr>
      <w:r w:rsidRPr="00986C10">
        <w:rPr>
          <w:sz w:val="22"/>
          <w:szCs w:val="22"/>
        </w:rPr>
        <w:t>3.5. Организация ЭДО между Сторонами не отменяет использование иных способов изготовления и обмена документами между Сторонами в рамках обязательств, не регулируемых данным Соглашением.</w:t>
      </w:r>
    </w:p>
    <w:p w:rsidR="00D76DF3" w:rsidRPr="00986C10" w:rsidRDefault="00D76DF3" w:rsidP="00D76DF3">
      <w:pPr>
        <w:ind w:firstLine="709"/>
        <w:jc w:val="both"/>
        <w:rPr>
          <w:sz w:val="22"/>
          <w:szCs w:val="22"/>
        </w:rPr>
      </w:pPr>
    </w:p>
    <w:p w:rsidR="00D76DF3" w:rsidRPr="00986C10" w:rsidRDefault="00D76DF3" w:rsidP="00D76DF3">
      <w:pPr>
        <w:ind w:firstLine="709"/>
        <w:jc w:val="both"/>
        <w:rPr>
          <w:sz w:val="22"/>
          <w:szCs w:val="22"/>
        </w:rPr>
      </w:pPr>
      <w:r w:rsidRPr="00986C10">
        <w:rPr>
          <w:sz w:val="22"/>
          <w:szCs w:val="22"/>
        </w:rPr>
        <w:t>4. ВЗАИМОДЕЙСТВИЕ С УДОСТОВЕРЯЮЩИМ ЦЕНТРОМ И ОПЕРАТОРОМ</w:t>
      </w:r>
    </w:p>
    <w:p w:rsidR="00D76DF3" w:rsidRPr="00986C10" w:rsidRDefault="00D76DF3" w:rsidP="00D76DF3">
      <w:pPr>
        <w:ind w:firstLine="709"/>
        <w:jc w:val="both"/>
        <w:rPr>
          <w:sz w:val="22"/>
          <w:szCs w:val="22"/>
        </w:rPr>
      </w:pPr>
      <w:r w:rsidRPr="00986C10">
        <w:rPr>
          <w:sz w:val="22"/>
          <w:szCs w:val="22"/>
        </w:rPr>
        <w:t>4.1. Стороны не позднее 15 дней после подписания настоящего Соглашения обязуются за свой счет получить сертификаты ЭП, которые можно будет использовать в течение всего срока действия данного Соглашения.</w:t>
      </w:r>
    </w:p>
    <w:p w:rsidR="00D76DF3" w:rsidRPr="00986C10" w:rsidRDefault="00D76DF3" w:rsidP="00D76DF3">
      <w:pPr>
        <w:ind w:firstLine="709"/>
        <w:jc w:val="both"/>
        <w:rPr>
          <w:sz w:val="22"/>
          <w:szCs w:val="22"/>
        </w:rPr>
      </w:pPr>
      <w:r w:rsidRPr="00986C10">
        <w:rPr>
          <w:sz w:val="22"/>
          <w:szCs w:val="22"/>
        </w:rPr>
        <w:t xml:space="preserve">4.2. Условия использования средств ЭП, порядок проверки ЭП, правила обращения с ключами и сертификатами квалифицированной ЭП устанавливаются нормативными документами (регламентами) УЦ; по данным вопросам Стороны руководствуются нормативными документами УЦ. </w:t>
      </w:r>
    </w:p>
    <w:p w:rsidR="00D76DF3" w:rsidRPr="00986C10" w:rsidRDefault="00D76DF3" w:rsidP="00D76DF3">
      <w:pPr>
        <w:ind w:firstLine="709"/>
        <w:jc w:val="both"/>
        <w:rPr>
          <w:sz w:val="22"/>
          <w:szCs w:val="22"/>
        </w:rPr>
      </w:pPr>
      <w:r w:rsidRPr="00986C10">
        <w:rPr>
          <w:sz w:val="22"/>
          <w:szCs w:val="22"/>
        </w:rPr>
        <w:t>4.3. До начала осуществления обмена электронными документами Стороны должны оформить и представить Оператору заявление об участии в ОЭД, а также получить у Оператора идентификатор участника обмена, реквизиты доступа и другие необходимые данные.</w:t>
      </w:r>
    </w:p>
    <w:p w:rsidR="00D76DF3" w:rsidRPr="00986C10" w:rsidRDefault="00D76DF3" w:rsidP="00D76DF3">
      <w:pPr>
        <w:ind w:firstLine="709"/>
        <w:jc w:val="both"/>
        <w:rPr>
          <w:sz w:val="22"/>
          <w:szCs w:val="22"/>
        </w:rPr>
      </w:pPr>
      <w:r w:rsidRPr="00986C10">
        <w:rPr>
          <w:sz w:val="22"/>
          <w:szCs w:val="22"/>
        </w:rPr>
        <w:t xml:space="preserve">4.4. В случае изменения учетных данных, содержащихся в заявлении об участии в ОЭД в электронном виде по телекоммуникационным каналам связи,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 </w:t>
      </w:r>
    </w:p>
    <w:p w:rsidR="00D76DF3" w:rsidRPr="00986C10" w:rsidRDefault="00D76DF3" w:rsidP="00D76DF3">
      <w:pPr>
        <w:ind w:firstLine="709"/>
        <w:jc w:val="both"/>
        <w:rPr>
          <w:sz w:val="22"/>
          <w:szCs w:val="22"/>
        </w:rPr>
      </w:pPr>
      <w:r w:rsidRPr="00677D25">
        <w:rPr>
          <w:sz w:val="22"/>
          <w:szCs w:val="22"/>
        </w:rPr>
        <w:t>4.5 Оператором ЭДО, обеспечивающим обмен открытой и конфиденциальной информацией по телекоммуникационным каналам связи в рамках электронного документооборота Стороны-1, является ООО «Такском».</w:t>
      </w:r>
    </w:p>
    <w:p w:rsidR="00D76DF3" w:rsidRPr="00986C10" w:rsidRDefault="00D76DF3" w:rsidP="00D76DF3">
      <w:pPr>
        <w:ind w:firstLine="709"/>
        <w:jc w:val="both"/>
        <w:rPr>
          <w:sz w:val="22"/>
          <w:szCs w:val="22"/>
        </w:rPr>
      </w:pPr>
      <w:r w:rsidRPr="00986C10">
        <w:rPr>
          <w:sz w:val="22"/>
          <w:szCs w:val="22"/>
        </w:rPr>
        <w:lastRenderedPageBreak/>
        <w:t xml:space="preserve">Сторона-2 для участия в электронном документообороте за свой счет привлекает в качестве оператора ЭДО </w:t>
      </w:r>
      <w:r>
        <w:rPr>
          <w:sz w:val="22"/>
          <w:szCs w:val="22"/>
        </w:rPr>
        <w:t>ООО «</w:t>
      </w:r>
      <w:r w:rsidRPr="00677D25">
        <w:rPr>
          <w:sz w:val="22"/>
          <w:szCs w:val="22"/>
        </w:rPr>
        <w:t>T</w:t>
      </w:r>
      <w:r w:rsidRPr="00AB3CF5">
        <w:rPr>
          <w:sz w:val="22"/>
          <w:szCs w:val="22"/>
        </w:rPr>
        <w:t>акском</w:t>
      </w:r>
      <w:r>
        <w:rPr>
          <w:sz w:val="22"/>
          <w:szCs w:val="22"/>
        </w:rPr>
        <w:t>»</w:t>
      </w:r>
      <w:r w:rsidRPr="00AB3CF5">
        <w:rPr>
          <w:sz w:val="22"/>
          <w:szCs w:val="22"/>
        </w:rPr>
        <w:t>,</w:t>
      </w:r>
      <w:r w:rsidRPr="00986C10">
        <w:rPr>
          <w:sz w:val="22"/>
          <w:szCs w:val="22"/>
        </w:rPr>
        <w:t xml:space="preserve"> либо вправе привлечь иного оператора при наличии у него совместимых технических средств</w:t>
      </w:r>
      <w:r>
        <w:rPr>
          <w:sz w:val="22"/>
          <w:szCs w:val="22"/>
        </w:rPr>
        <w:t xml:space="preserve"> и</w:t>
      </w:r>
      <w:r w:rsidRPr="00986C10">
        <w:rPr>
          <w:sz w:val="22"/>
          <w:szCs w:val="22"/>
        </w:rPr>
        <w:t xml:space="preserve"> возможностей для приема и передачи счетов-фактур в электронном виде в соответствии с порядком, утвержденным Приказом Минфина РФ </w:t>
      </w:r>
      <w:r>
        <w:rPr>
          <w:sz w:val="22"/>
          <w:szCs w:val="22"/>
        </w:rPr>
        <w:t>от 05.02.2021</w:t>
      </w:r>
      <w:r w:rsidRPr="00986C10">
        <w:rPr>
          <w:sz w:val="22"/>
          <w:szCs w:val="22"/>
        </w:rPr>
        <w:t xml:space="preserve"> N 14н.</w:t>
      </w:r>
    </w:p>
    <w:p w:rsidR="00D76DF3" w:rsidRPr="00986C10" w:rsidRDefault="00D76DF3" w:rsidP="00D76DF3">
      <w:pPr>
        <w:ind w:firstLine="709"/>
        <w:jc w:val="both"/>
        <w:rPr>
          <w:sz w:val="22"/>
          <w:szCs w:val="22"/>
        </w:rPr>
      </w:pPr>
    </w:p>
    <w:p w:rsidR="00D76DF3" w:rsidRDefault="00D76DF3" w:rsidP="00D76DF3">
      <w:pPr>
        <w:ind w:firstLine="709"/>
        <w:jc w:val="both"/>
        <w:rPr>
          <w:sz w:val="22"/>
          <w:szCs w:val="22"/>
        </w:rPr>
      </w:pPr>
      <w:r w:rsidRPr="00986C10">
        <w:rPr>
          <w:sz w:val="22"/>
          <w:szCs w:val="22"/>
        </w:rPr>
        <w:t>5. ПОРЯДОК ВЫСТАВЛЕНИЯ И ПОЛУЧЕНИЯ СЧЕТОВ-ФАКТУР В ЭЛЕКТРОННОМ ВИДЕ ПО ТЕЛЕКОММУНИКАЦИОННЫМ КАНАЛАМ СВЯЗИ С ИСПОЛЬЗОВАНИЕМ КВАЛИФИЦИРОВАННОЙ ЭП</w:t>
      </w:r>
    </w:p>
    <w:p w:rsidR="00D76DF3" w:rsidRPr="00986C10" w:rsidRDefault="00D76DF3" w:rsidP="00D76DF3">
      <w:pPr>
        <w:ind w:firstLine="709"/>
        <w:jc w:val="both"/>
        <w:rPr>
          <w:sz w:val="22"/>
          <w:szCs w:val="22"/>
        </w:rPr>
      </w:pPr>
      <w:r w:rsidRPr="00986C10">
        <w:rPr>
          <w:sz w:val="22"/>
          <w:szCs w:val="22"/>
        </w:rPr>
        <w:t xml:space="preserve">5.1. При выставлении и получении счетов-фактур Стороны руководствуются порядком, закрепленным в приказе Минфина России от </w:t>
      </w:r>
      <w:r>
        <w:rPr>
          <w:sz w:val="22"/>
          <w:szCs w:val="22"/>
        </w:rPr>
        <w:t>05.02.2021</w:t>
      </w:r>
      <w:r w:rsidRPr="00986C10">
        <w:rPr>
          <w:sz w:val="22"/>
          <w:szCs w:val="22"/>
        </w:rPr>
        <w:t xml:space="preserve"> N 14н.</w:t>
      </w:r>
    </w:p>
    <w:p w:rsidR="00D76DF3" w:rsidRPr="00986C10" w:rsidRDefault="00D76DF3" w:rsidP="00D76DF3">
      <w:pPr>
        <w:ind w:firstLine="709"/>
        <w:jc w:val="both"/>
        <w:rPr>
          <w:sz w:val="22"/>
          <w:szCs w:val="22"/>
        </w:rPr>
      </w:pPr>
    </w:p>
    <w:p w:rsidR="00D76DF3" w:rsidRDefault="00D76DF3" w:rsidP="00D76DF3">
      <w:pPr>
        <w:ind w:firstLine="709"/>
        <w:jc w:val="both"/>
        <w:rPr>
          <w:sz w:val="22"/>
          <w:szCs w:val="22"/>
        </w:rPr>
      </w:pPr>
      <w:r w:rsidRPr="00986C10">
        <w:rPr>
          <w:sz w:val="22"/>
          <w:szCs w:val="22"/>
        </w:rPr>
        <w:t>6. ПОРЯДОК ВЫСТАВЛЕНИЯ, НАПРАВЛЕНИЯ И ОБМЕНА ПЕРВИЧНЫМИ ДОКУМЕНТАМИ ЧЕРЕЗ ОПЕРАТОРА</w:t>
      </w:r>
    </w:p>
    <w:p w:rsidR="00D76DF3" w:rsidRPr="00986C10" w:rsidRDefault="00D76DF3" w:rsidP="00D76DF3">
      <w:pPr>
        <w:ind w:firstLine="709"/>
        <w:jc w:val="both"/>
        <w:rPr>
          <w:sz w:val="22"/>
          <w:szCs w:val="22"/>
        </w:rPr>
      </w:pPr>
    </w:p>
    <w:p w:rsidR="00D76DF3" w:rsidRPr="00986C10" w:rsidRDefault="00D76DF3" w:rsidP="00D76DF3">
      <w:pPr>
        <w:ind w:firstLine="709"/>
        <w:jc w:val="both"/>
        <w:rPr>
          <w:sz w:val="22"/>
          <w:szCs w:val="22"/>
        </w:rPr>
      </w:pPr>
      <w:r w:rsidRPr="00986C10">
        <w:rPr>
          <w:sz w:val="22"/>
          <w:szCs w:val="22"/>
        </w:rPr>
        <w:t>6.1.</w:t>
      </w:r>
      <w:r w:rsidRPr="00986C10">
        <w:rPr>
          <w:sz w:val="22"/>
          <w:szCs w:val="22"/>
        </w:rPr>
        <w:tab/>
        <w:t>Направляющая Сторона формирует необходимый Документ в электронном виде в системе ПО, подписывает его квалифицированной ЭП, упаковывает в транспортный контейнер и отправляет через Оператора Получающей Стороне.</w:t>
      </w:r>
    </w:p>
    <w:p w:rsidR="00D76DF3" w:rsidRPr="00986C10" w:rsidRDefault="00D76DF3" w:rsidP="00D76DF3">
      <w:pPr>
        <w:ind w:firstLine="709"/>
        <w:jc w:val="both"/>
        <w:rPr>
          <w:sz w:val="22"/>
          <w:szCs w:val="22"/>
        </w:rPr>
      </w:pPr>
      <w:r w:rsidRPr="00986C10">
        <w:rPr>
          <w:sz w:val="22"/>
          <w:szCs w:val="22"/>
        </w:rPr>
        <w:t xml:space="preserve">6.2. Оператор проверяет адрес и структуру транспортного контейнера и, при отсутствии недостатков, осуществляет его доставку Получающей Стороне. При этом Оператор фиксирует дату и время отправки Документа, формирует Подтверждение даты отправки (ПДО) и отправляет его Направляющей Стороне. </w:t>
      </w:r>
    </w:p>
    <w:p w:rsidR="00D76DF3" w:rsidRPr="00986C10" w:rsidRDefault="00D76DF3" w:rsidP="00D76DF3">
      <w:pPr>
        <w:ind w:firstLine="709"/>
        <w:jc w:val="both"/>
        <w:rPr>
          <w:sz w:val="22"/>
          <w:szCs w:val="22"/>
        </w:rPr>
      </w:pPr>
      <w:r w:rsidRPr="00986C10">
        <w:rPr>
          <w:sz w:val="22"/>
          <w:szCs w:val="22"/>
        </w:rPr>
        <w:t>6.3. Направляющая Сторона при получении ПДО проверяет действительность сертификата квалифицированной ЭП (ЭЦП) и сохраняет его в системе ПО.</w:t>
      </w:r>
    </w:p>
    <w:p w:rsidR="00D76DF3" w:rsidRPr="00986C10" w:rsidRDefault="00D76DF3" w:rsidP="00D76DF3">
      <w:pPr>
        <w:ind w:firstLine="709"/>
        <w:jc w:val="both"/>
        <w:rPr>
          <w:sz w:val="22"/>
          <w:szCs w:val="22"/>
        </w:rPr>
      </w:pPr>
      <w:r w:rsidRPr="00986C10">
        <w:rPr>
          <w:sz w:val="22"/>
          <w:szCs w:val="22"/>
        </w:rPr>
        <w:t>6.4. При обнаружении ошибок в полученном контейнере Оператор формирует сообщение об ошибке и отправляет его Направляющей Стороне.</w:t>
      </w:r>
    </w:p>
    <w:p w:rsidR="00D76DF3" w:rsidRPr="00986C10" w:rsidRDefault="00D76DF3" w:rsidP="00D76DF3">
      <w:pPr>
        <w:ind w:firstLine="709"/>
        <w:jc w:val="both"/>
        <w:rPr>
          <w:sz w:val="22"/>
          <w:szCs w:val="22"/>
        </w:rPr>
      </w:pPr>
      <w:r w:rsidRPr="00986C10">
        <w:rPr>
          <w:sz w:val="22"/>
          <w:szCs w:val="22"/>
        </w:rPr>
        <w:t>6.5. Получающая Сторона при получении Документа от Оператора проверяет действительность сертификата квалифицированной ЭП и сохраняет Документ в системе ПО.</w:t>
      </w:r>
    </w:p>
    <w:p w:rsidR="00D76DF3" w:rsidRPr="00986C10" w:rsidRDefault="00D76DF3" w:rsidP="00D76DF3">
      <w:pPr>
        <w:ind w:firstLine="709"/>
        <w:jc w:val="both"/>
        <w:rPr>
          <w:sz w:val="22"/>
          <w:szCs w:val="22"/>
        </w:rPr>
      </w:pPr>
      <w:r w:rsidRPr="00986C10">
        <w:rPr>
          <w:sz w:val="22"/>
          <w:szCs w:val="22"/>
        </w:rPr>
        <w:t>6.6. Одновременно Получающая Сторона не позднее 24 часов формирует Извещение о получении (ИОП), в котором фиксирует факт доставки Документа, по</w:t>
      </w:r>
      <w:r>
        <w:rPr>
          <w:sz w:val="22"/>
          <w:szCs w:val="22"/>
        </w:rPr>
        <w:t>д</w:t>
      </w:r>
      <w:r w:rsidRPr="00986C10">
        <w:rPr>
          <w:sz w:val="22"/>
          <w:szCs w:val="22"/>
        </w:rPr>
        <w:t>писывает ее квалифицированной ЭП и отправляет Направляющей стороне через Оператора.</w:t>
      </w:r>
    </w:p>
    <w:p w:rsidR="00D76DF3" w:rsidRPr="00986C10" w:rsidRDefault="00D76DF3" w:rsidP="00D76DF3">
      <w:pPr>
        <w:ind w:firstLine="709"/>
        <w:jc w:val="both"/>
        <w:rPr>
          <w:sz w:val="22"/>
          <w:szCs w:val="22"/>
        </w:rPr>
      </w:pPr>
      <w:r w:rsidRPr="00986C10">
        <w:rPr>
          <w:sz w:val="22"/>
          <w:szCs w:val="22"/>
        </w:rPr>
        <w:t>6.7. Направляющая сторона, получив ИОП, проверяет действительность сертификата квалифицированной ЭП и сохраняет его в системе ПО.</w:t>
      </w:r>
    </w:p>
    <w:p w:rsidR="00D76DF3" w:rsidRPr="00986C10" w:rsidRDefault="00D76DF3" w:rsidP="00D76DF3">
      <w:pPr>
        <w:ind w:firstLine="709"/>
        <w:jc w:val="both"/>
        <w:rPr>
          <w:sz w:val="22"/>
          <w:szCs w:val="22"/>
        </w:rPr>
      </w:pPr>
      <w:r w:rsidRPr="00986C10">
        <w:rPr>
          <w:sz w:val="22"/>
          <w:szCs w:val="22"/>
        </w:rPr>
        <w:t>6.8. Получающая Сторона, ознакомившись с Документом, может не позднее 24 часов с момента получения документа совершить одно из следующих действий:</w:t>
      </w:r>
    </w:p>
    <w:p w:rsidR="00D76DF3" w:rsidRPr="00986C10" w:rsidRDefault="00D76DF3" w:rsidP="00D76DF3">
      <w:pPr>
        <w:ind w:firstLine="709"/>
        <w:jc w:val="both"/>
        <w:rPr>
          <w:sz w:val="22"/>
          <w:szCs w:val="22"/>
        </w:rPr>
      </w:pPr>
      <w:r w:rsidRPr="00986C10">
        <w:rPr>
          <w:sz w:val="22"/>
          <w:szCs w:val="22"/>
        </w:rPr>
        <w:t>6.8.1. Сформировать Титул покупателя (ТП) или Титул заказчика (ТЗ), подписать его квалифицированной ЭП и отправить Направляющей Стороне через Оператора – в том случае, если Получающая Сторона согласна с содержанием Документа.</w:t>
      </w:r>
    </w:p>
    <w:p w:rsidR="00D76DF3" w:rsidRPr="00986C10" w:rsidRDefault="00D76DF3" w:rsidP="00D76DF3">
      <w:pPr>
        <w:ind w:firstLine="709"/>
        <w:jc w:val="both"/>
        <w:rPr>
          <w:sz w:val="22"/>
          <w:szCs w:val="22"/>
        </w:rPr>
      </w:pPr>
      <w:r w:rsidRPr="00986C10">
        <w:rPr>
          <w:sz w:val="22"/>
          <w:szCs w:val="22"/>
        </w:rPr>
        <w:t>6.8.2. При несогласии с содержанием Документа – сформировать Уведомление об уточнении (УОУ), указав причину несогласия, подписать его квалифицированной ЭП и отправить Направляющей Стороне через Оператора.</w:t>
      </w:r>
    </w:p>
    <w:p w:rsidR="00D76DF3" w:rsidRPr="00986C10" w:rsidRDefault="00D76DF3" w:rsidP="00D76DF3">
      <w:pPr>
        <w:ind w:firstLine="709"/>
        <w:jc w:val="both"/>
        <w:rPr>
          <w:sz w:val="22"/>
          <w:szCs w:val="22"/>
        </w:rPr>
      </w:pPr>
      <w:r w:rsidRPr="00986C10">
        <w:rPr>
          <w:sz w:val="22"/>
          <w:szCs w:val="22"/>
        </w:rPr>
        <w:t>6.9. Направляющая Сторона, получившая ТП (ТЗ) либо УОУ, проверяет действительность сертификата квалифицированной ЭП и сохраняет их в системе ПО.</w:t>
      </w:r>
    </w:p>
    <w:p w:rsidR="00D76DF3" w:rsidRPr="00986C10" w:rsidRDefault="00D76DF3" w:rsidP="00D76DF3">
      <w:pPr>
        <w:ind w:firstLine="709"/>
        <w:jc w:val="both"/>
        <w:rPr>
          <w:sz w:val="22"/>
          <w:szCs w:val="22"/>
        </w:rPr>
      </w:pPr>
      <w:r w:rsidRPr="00986C10">
        <w:rPr>
          <w:sz w:val="22"/>
          <w:szCs w:val="22"/>
        </w:rPr>
        <w:t xml:space="preserve">6.10. Одновременно Направляющая сторона не позднее 24 часов дня вносит исправления в полученный документ и повторяет действия, установленные п. 6.1. настоящего Соглашения. </w:t>
      </w:r>
    </w:p>
    <w:p w:rsidR="00D76DF3" w:rsidRPr="00986C10" w:rsidRDefault="00D76DF3" w:rsidP="00D76DF3">
      <w:pPr>
        <w:ind w:firstLine="709"/>
        <w:jc w:val="both"/>
        <w:rPr>
          <w:sz w:val="22"/>
          <w:szCs w:val="22"/>
        </w:rPr>
      </w:pPr>
    </w:p>
    <w:p w:rsidR="00D76DF3" w:rsidRDefault="00D76DF3" w:rsidP="00D76DF3">
      <w:pPr>
        <w:ind w:firstLine="709"/>
        <w:jc w:val="both"/>
        <w:rPr>
          <w:sz w:val="22"/>
          <w:szCs w:val="22"/>
        </w:rPr>
      </w:pPr>
      <w:r w:rsidRPr="00986C10">
        <w:rPr>
          <w:sz w:val="22"/>
          <w:szCs w:val="22"/>
        </w:rPr>
        <w:t xml:space="preserve">7. ПОРЯДОК ПРЯМОГО ОБМЕНА ФОРМАЛИЗОВАННЫМИ ДОКУМЕНТАМИ </w:t>
      </w:r>
    </w:p>
    <w:p w:rsidR="00D76DF3" w:rsidRPr="00986C10" w:rsidRDefault="00D76DF3" w:rsidP="00D76DF3">
      <w:pPr>
        <w:ind w:firstLine="709"/>
        <w:jc w:val="both"/>
        <w:rPr>
          <w:sz w:val="22"/>
          <w:szCs w:val="22"/>
        </w:rPr>
      </w:pPr>
    </w:p>
    <w:p w:rsidR="00D76DF3" w:rsidRPr="00986C10" w:rsidRDefault="00D76DF3" w:rsidP="00D76DF3">
      <w:pPr>
        <w:ind w:firstLine="709"/>
        <w:jc w:val="both"/>
        <w:rPr>
          <w:sz w:val="22"/>
          <w:szCs w:val="22"/>
        </w:rPr>
      </w:pPr>
      <w:r w:rsidRPr="00986C10">
        <w:rPr>
          <w:sz w:val="22"/>
          <w:szCs w:val="22"/>
        </w:rPr>
        <w:t>7.1.</w:t>
      </w:r>
      <w:r w:rsidRPr="00986C10">
        <w:rPr>
          <w:sz w:val="22"/>
          <w:szCs w:val="22"/>
        </w:rPr>
        <w:tab/>
        <w:t xml:space="preserve">Направляющая Сторона формирует необходимый Документ в электронном виде в системе ПО, подписывает его квалифицированной ЭП, направляет любым доступным способом файл с документом в электронном виде в адрес Получающей Стороны </w:t>
      </w:r>
    </w:p>
    <w:p w:rsidR="00D76DF3" w:rsidRPr="00986C10" w:rsidRDefault="00D76DF3" w:rsidP="00D76DF3">
      <w:pPr>
        <w:ind w:firstLine="709"/>
        <w:jc w:val="both"/>
        <w:rPr>
          <w:sz w:val="22"/>
          <w:szCs w:val="22"/>
        </w:rPr>
      </w:pPr>
      <w:r w:rsidRPr="00986C10">
        <w:rPr>
          <w:sz w:val="22"/>
          <w:szCs w:val="22"/>
        </w:rPr>
        <w:t>7.2. Получающая Сторона при получении Документа проверяет действительность сертификата квалифицированной ЭП и сохраняет Документ в системе ПО.</w:t>
      </w:r>
    </w:p>
    <w:p w:rsidR="00D76DF3" w:rsidRPr="00986C10" w:rsidRDefault="00D76DF3" w:rsidP="00D76DF3">
      <w:pPr>
        <w:ind w:firstLine="709"/>
        <w:jc w:val="both"/>
        <w:rPr>
          <w:sz w:val="22"/>
          <w:szCs w:val="22"/>
        </w:rPr>
      </w:pPr>
      <w:r w:rsidRPr="00986C10">
        <w:rPr>
          <w:sz w:val="22"/>
          <w:szCs w:val="22"/>
        </w:rPr>
        <w:t>7.3. Получающая Сторона, ознакомившись с Документом, может совершить одно из следующих действий не позднее одного рабочего дня:</w:t>
      </w:r>
    </w:p>
    <w:p w:rsidR="00D76DF3" w:rsidRPr="00986C10" w:rsidRDefault="00D76DF3" w:rsidP="00D76DF3">
      <w:pPr>
        <w:ind w:firstLine="709"/>
        <w:jc w:val="both"/>
        <w:rPr>
          <w:sz w:val="22"/>
          <w:szCs w:val="22"/>
        </w:rPr>
      </w:pPr>
      <w:r w:rsidRPr="00986C10">
        <w:rPr>
          <w:sz w:val="22"/>
          <w:szCs w:val="22"/>
        </w:rPr>
        <w:t>7.3.1. Сформировать Уведомление о принятии (УОП), которое представляет собой либо Титул покупателя (ТП) или Титул заказчика (ТЗ) с квалифицированной ЭП Получающей Стороны, либо квалифицированную ЭП Получающей Стороны под исходным Документом, и отправить любым доступным способом Направляющей стороне – в том случае, если Получающая Сторона согласна с содержанием Документа.</w:t>
      </w:r>
    </w:p>
    <w:p w:rsidR="00D76DF3" w:rsidRPr="00986C10" w:rsidRDefault="00D76DF3" w:rsidP="00D76DF3">
      <w:pPr>
        <w:ind w:firstLine="709"/>
        <w:jc w:val="both"/>
        <w:rPr>
          <w:sz w:val="22"/>
          <w:szCs w:val="22"/>
        </w:rPr>
      </w:pPr>
      <w:r w:rsidRPr="00986C10">
        <w:rPr>
          <w:sz w:val="22"/>
          <w:szCs w:val="22"/>
        </w:rPr>
        <w:t>7.3.2. При несогласии с содержанием Документа – сформировать Уведомление об уточнении (УОУ), указав причину несогласия, подписать его квалифицированной ЭП и отправить любым доступным способом Направляющей Стороне.</w:t>
      </w:r>
    </w:p>
    <w:p w:rsidR="00D76DF3" w:rsidRPr="00986C10" w:rsidRDefault="00D76DF3" w:rsidP="00D76DF3">
      <w:pPr>
        <w:ind w:firstLine="709"/>
        <w:jc w:val="both"/>
        <w:rPr>
          <w:sz w:val="22"/>
          <w:szCs w:val="22"/>
        </w:rPr>
      </w:pPr>
      <w:r w:rsidRPr="00986C10">
        <w:rPr>
          <w:sz w:val="22"/>
          <w:szCs w:val="22"/>
        </w:rPr>
        <w:lastRenderedPageBreak/>
        <w:t>7.4. Направляющая Сторона, получившая УОП либо УОУ, проверяет действительность сертификата квалифицированной ЭП и сохраняет их в системе ПО.</w:t>
      </w:r>
    </w:p>
    <w:p w:rsidR="00D76DF3" w:rsidRPr="00986C10" w:rsidRDefault="00D76DF3" w:rsidP="00D76DF3">
      <w:pPr>
        <w:ind w:firstLine="709"/>
        <w:jc w:val="both"/>
        <w:rPr>
          <w:sz w:val="22"/>
          <w:szCs w:val="22"/>
        </w:rPr>
      </w:pPr>
    </w:p>
    <w:p w:rsidR="00D76DF3" w:rsidRDefault="00D76DF3" w:rsidP="00D76DF3">
      <w:pPr>
        <w:ind w:firstLine="709"/>
        <w:jc w:val="both"/>
        <w:rPr>
          <w:sz w:val="22"/>
          <w:szCs w:val="22"/>
        </w:rPr>
      </w:pPr>
      <w:r w:rsidRPr="00986C10">
        <w:rPr>
          <w:sz w:val="22"/>
          <w:szCs w:val="22"/>
        </w:rPr>
        <w:t xml:space="preserve">8. ПОРЯДОК ПРЯМОГО ОБМЕНА НЕФОРМАЛИЗОВАННЫМИ ДОКУМЕНТАМИ </w:t>
      </w:r>
    </w:p>
    <w:p w:rsidR="00D76DF3" w:rsidRPr="00986C10" w:rsidRDefault="00D76DF3" w:rsidP="00D76DF3">
      <w:pPr>
        <w:ind w:firstLine="709"/>
        <w:jc w:val="both"/>
        <w:rPr>
          <w:sz w:val="22"/>
          <w:szCs w:val="22"/>
        </w:rPr>
      </w:pPr>
    </w:p>
    <w:p w:rsidR="00D76DF3" w:rsidRPr="00986C10" w:rsidRDefault="00D76DF3" w:rsidP="00D76DF3">
      <w:pPr>
        <w:ind w:firstLine="709"/>
        <w:jc w:val="both"/>
        <w:rPr>
          <w:sz w:val="22"/>
          <w:szCs w:val="22"/>
        </w:rPr>
      </w:pPr>
      <w:r w:rsidRPr="00986C10">
        <w:rPr>
          <w:sz w:val="22"/>
          <w:szCs w:val="22"/>
        </w:rPr>
        <w:t>8.1.</w:t>
      </w:r>
      <w:r w:rsidRPr="00986C10">
        <w:rPr>
          <w:sz w:val="22"/>
          <w:szCs w:val="22"/>
        </w:rPr>
        <w:tab/>
        <w:t xml:space="preserve">Направляющая Сторона формирует необходимый Документ в электронном виде в системе ПО, подписывает его квалифицированной ЭП, направляет любым доступным способом файл с документом в электронном виде в адрес Получающей Стороны. </w:t>
      </w:r>
    </w:p>
    <w:p w:rsidR="00D76DF3" w:rsidRPr="00986C10" w:rsidRDefault="00D76DF3" w:rsidP="00D76DF3">
      <w:pPr>
        <w:ind w:firstLine="709"/>
        <w:jc w:val="both"/>
        <w:rPr>
          <w:sz w:val="22"/>
          <w:szCs w:val="22"/>
        </w:rPr>
      </w:pPr>
      <w:r w:rsidRPr="00986C10">
        <w:rPr>
          <w:sz w:val="22"/>
          <w:szCs w:val="22"/>
        </w:rPr>
        <w:t>8.2. Получающая Сторона при получении Документа проверяет действительность сертификата квалифицированной ЭП и сохраняет Документ в системе ПО.</w:t>
      </w:r>
    </w:p>
    <w:p w:rsidR="00D76DF3" w:rsidRPr="00986C10" w:rsidRDefault="00D76DF3" w:rsidP="00D76DF3">
      <w:pPr>
        <w:ind w:firstLine="709"/>
        <w:jc w:val="both"/>
        <w:rPr>
          <w:sz w:val="22"/>
          <w:szCs w:val="22"/>
        </w:rPr>
      </w:pPr>
      <w:r w:rsidRPr="00986C10">
        <w:rPr>
          <w:sz w:val="22"/>
          <w:szCs w:val="22"/>
        </w:rPr>
        <w:t>8.3. Получающая Сторона, ознакомившись с документом, может совершить одно из следующих действий:</w:t>
      </w:r>
    </w:p>
    <w:p w:rsidR="00D76DF3" w:rsidRPr="00986C10" w:rsidRDefault="00D76DF3" w:rsidP="00D76DF3">
      <w:pPr>
        <w:ind w:firstLine="709"/>
        <w:jc w:val="both"/>
        <w:rPr>
          <w:sz w:val="22"/>
          <w:szCs w:val="22"/>
        </w:rPr>
      </w:pPr>
      <w:r w:rsidRPr="00986C10">
        <w:rPr>
          <w:sz w:val="22"/>
          <w:szCs w:val="22"/>
        </w:rPr>
        <w:t>8.3.1. Подписать Документ квалифицированной ЭП и отправить Направляющей стороне – в том случае, если Получающая Сторона согласна с содержанием Документа.</w:t>
      </w:r>
    </w:p>
    <w:p w:rsidR="00D76DF3" w:rsidRPr="00986C10" w:rsidRDefault="00D76DF3" w:rsidP="00D76DF3">
      <w:pPr>
        <w:ind w:firstLine="709"/>
        <w:jc w:val="both"/>
        <w:rPr>
          <w:sz w:val="22"/>
          <w:szCs w:val="22"/>
        </w:rPr>
      </w:pPr>
      <w:r w:rsidRPr="00986C10">
        <w:rPr>
          <w:sz w:val="22"/>
          <w:szCs w:val="22"/>
        </w:rPr>
        <w:t xml:space="preserve">8.3.2. При несогласии с содержанием Документа – не подписывать Документ и направить любым доступным способом Направляющей стороне уведомление о причинах несогласия </w:t>
      </w:r>
    </w:p>
    <w:p w:rsidR="00D76DF3" w:rsidRPr="00986C10" w:rsidRDefault="00D76DF3" w:rsidP="00D76DF3">
      <w:pPr>
        <w:ind w:firstLine="709"/>
        <w:jc w:val="both"/>
        <w:rPr>
          <w:sz w:val="22"/>
          <w:szCs w:val="22"/>
        </w:rPr>
      </w:pPr>
      <w:r w:rsidRPr="00986C10">
        <w:rPr>
          <w:sz w:val="22"/>
          <w:szCs w:val="22"/>
        </w:rPr>
        <w:t>8.4. Направляющая Сторона, получившая Документ, проверяет действительность сертификата квалифицированной ЭП и сохраняет их в системе ПО.</w:t>
      </w:r>
    </w:p>
    <w:p w:rsidR="00D76DF3" w:rsidRPr="00986C10" w:rsidRDefault="00D76DF3" w:rsidP="00D76DF3">
      <w:pPr>
        <w:ind w:firstLine="709"/>
        <w:jc w:val="both"/>
        <w:rPr>
          <w:sz w:val="22"/>
          <w:szCs w:val="22"/>
        </w:rPr>
      </w:pPr>
    </w:p>
    <w:p w:rsidR="00D76DF3" w:rsidRDefault="00D76DF3" w:rsidP="00D76DF3">
      <w:pPr>
        <w:ind w:firstLine="709"/>
        <w:jc w:val="both"/>
        <w:rPr>
          <w:sz w:val="22"/>
          <w:szCs w:val="22"/>
        </w:rPr>
      </w:pPr>
      <w:r w:rsidRPr="00986C10">
        <w:rPr>
          <w:sz w:val="22"/>
          <w:szCs w:val="22"/>
        </w:rPr>
        <w:t>9. ПРОЧИЕ УСЛОВИЯ</w:t>
      </w:r>
    </w:p>
    <w:p w:rsidR="00D76DF3" w:rsidRPr="00986C10" w:rsidRDefault="00D76DF3" w:rsidP="00D76DF3">
      <w:pPr>
        <w:ind w:firstLine="709"/>
        <w:jc w:val="both"/>
        <w:rPr>
          <w:sz w:val="22"/>
          <w:szCs w:val="22"/>
        </w:rPr>
      </w:pPr>
    </w:p>
    <w:p w:rsidR="00D76DF3" w:rsidRPr="00986C10" w:rsidRDefault="00D76DF3" w:rsidP="00D76DF3">
      <w:pPr>
        <w:ind w:firstLine="709"/>
        <w:jc w:val="both"/>
        <w:rPr>
          <w:sz w:val="22"/>
          <w:szCs w:val="22"/>
        </w:rPr>
      </w:pPr>
      <w:r w:rsidRPr="00986C10">
        <w:rPr>
          <w:sz w:val="22"/>
          <w:szCs w:val="22"/>
        </w:rPr>
        <w:t>9.1. В случае если Направляющая сторона не получила от Получающей стороны и/или Оператора Получающей стороны, а равно если Оператор Получающей стороны не получил от Получающей стороны, извещение о получении Документа (и/или счета-фактуры) от Направляющей стороны и/или Оператора Направляющей стороны, и при условии отсутствия от Получающей Стороны уведомления согласно п. 2.7. Соглашения и невозможности для Направляющей Стороны получить от Получающей Стороны информацию о причинах отсутствия извещения, Направляющая Сторона оформляет соответствующий документ на бумажном носителе с подписанием собственноручной подписью, Стороны считают его оригиналом, при этом такая форма оригинала документа должна быть зафиксирована приказом руководителя Направляющей Стороны.</w:t>
      </w:r>
    </w:p>
    <w:p w:rsidR="00D76DF3" w:rsidRDefault="00D76DF3" w:rsidP="00D76DF3">
      <w:pPr>
        <w:ind w:firstLine="709"/>
        <w:jc w:val="both"/>
        <w:rPr>
          <w:sz w:val="22"/>
          <w:szCs w:val="22"/>
        </w:rPr>
      </w:pPr>
      <w:r w:rsidRPr="00986C10">
        <w:rPr>
          <w:sz w:val="22"/>
          <w:szCs w:val="22"/>
        </w:rPr>
        <w:t>9.2. В случае невозможности и далее производить обмен документами в электронном виде (неполучение извещений о получении электронного документа, отсутствие любого вида связи с Получающей Стороной и пр.) Направляющая Сторона оформляет документы на бумажных носителях в письменном виде и Стороны считают их оригиналами, при этом настоящее Соглашение считается расторгнутым, без оформления каких-либо Дополнительных соглашений.</w:t>
      </w:r>
    </w:p>
    <w:p w:rsidR="00D76DF3" w:rsidRPr="0054417F" w:rsidRDefault="00D76DF3" w:rsidP="00D76DF3">
      <w:pPr>
        <w:ind w:firstLine="709"/>
        <w:jc w:val="both"/>
        <w:rPr>
          <w:sz w:val="22"/>
          <w:szCs w:val="22"/>
        </w:rPr>
      </w:pPr>
      <w:r w:rsidRPr="0054417F">
        <w:rPr>
          <w:sz w:val="22"/>
          <w:szCs w:val="22"/>
        </w:rPr>
        <w:t xml:space="preserve">9.3. На момент заключения настоящего Соглашения стороны осведомлены о наличии обстоятельств, вызванных угрозой распространения коронавирусной инфекции (COVID-19). Указанные обстоятельства, а также принимаемые органами государственной власти и местного самоуправления меры по ограничению ее распространения, в частности, установление обязательных правил поведения при введении режима повышенной готовности или чрезвычайной ситуации, запрет на передвижение транспортных средств, ограничение передвижения физических лиц, приостановление деятельности предприятий и учреждений, отмена и перенос массовых мероприятий, введение режима самоизоляции граждан и т.п., не являются форс-мажорными обстоятельствами (обстоятельствами непреодолимой силы) и не могут рассматриваться сторонами в качестве обстоятельств освобождающих от исполнения принятых на себя по настоящему </w:t>
      </w:r>
      <w:r>
        <w:rPr>
          <w:sz w:val="22"/>
          <w:szCs w:val="22"/>
        </w:rPr>
        <w:t>договору</w:t>
      </w:r>
      <w:r w:rsidRPr="0054417F">
        <w:rPr>
          <w:sz w:val="22"/>
          <w:szCs w:val="22"/>
        </w:rPr>
        <w:t xml:space="preserve"> обязательств полностью или частично. Стороны не вправе ссылаться на указанные обстоятельства и вызванные ими последствия как на основание для освобождения от ответственности.</w:t>
      </w:r>
    </w:p>
    <w:p w:rsidR="00D76DF3" w:rsidRPr="0054417F" w:rsidRDefault="00D76DF3" w:rsidP="00D76DF3">
      <w:pPr>
        <w:ind w:firstLine="709"/>
        <w:jc w:val="both"/>
        <w:rPr>
          <w:sz w:val="22"/>
          <w:szCs w:val="22"/>
        </w:rPr>
      </w:pPr>
      <w:r w:rsidRPr="0054417F">
        <w:rPr>
          <w:sz w:val="22"/>
          <w:szCs w:val="22"/>
        </w:rPr>
        <w:t xml:space="preserve">9.4. Обстоятельства, вызванные угрозой распространения коронавирусной инфекции (COVID-19), а также принимаемые органами государственной власти и местного самоуправления меры по ограничению ее распространения, не являются существенным изменением обстоятельств по смыслу ст. 451 Гражданского кодекса РФ. Каждая из Сторон самостоятельно несет все риски, которые могут возникнуть в связи с указанными обстоятельствами при исполнении Соглашения. Стороны не вправе ссылаться на указанные обстоятельства и вызванные ими последствия, как на существенное изменение обстоятельств, дающее право требовать расторжения или изменения </w:t>
      </w:r>
      <w:r>
        <w:rPr>
          <w:sz w:val="22"/>
          <w:szCs w:val="22"/>
        </w:rPr>
        <w:t>Соглашения</w:t>
      </w:r>
      <w:r w:rsidRPr="0054417F">
        <w:rPr>
          <w:sz w:val="22"/>
          <w:szCs w:val="22"/>
        </w:rPr>
        <w:t xml:space="preserve"> в соответствии со ст. 451 Гражданского кодекса РФ.</w:t>
      </w:r>
    </w:p>
    <w:p w:rsidR="00D76DF3" w:rsidRDefault="00D76DF3" w:rsidP="00D76DF3">
      <w:pPr>
        <w:ind w:firstLine="709"/>
        <w:jc w:val="both"/>
        <w:rPr>
          <w:sz w:val="22"/>
          <w:szCs w:val="22"/>
        </w:rPr>
      </w:pPr>
    </w:p>
    <w:p w:rsidR="00D76DF3" w:rsidRDefault="00D76DF3" w:rsidP="00D76DF3">
      <w:pPr>
        <w:ind w:firstLine="709"/>
        <w:jc w:val="both"/>
        <w:rPr>
          <w:sz w:val="22"/>
          <w:szCs w:val="22"/>
        </w:rPr>
      </w:pPr>
    </w:p>
    <w:p w:rsidR="00D76DF3" w:rsidRDefault="00D76DF3" w:rsidP="00D76DF3">
      <w:pPr>
        <w:ind w:firstLine="709"/>
        <w:jc w:val="both"/>
        <w:rPr>
          <w:sz w:val="22"/>
          <w:szCs w:val="22"/>
        </w:rPr>
      </w:pPr>
    </w:p>
    <w:p w:rsidR="00D76DF3" w:rsidRPr="00986C10" w:rsidRDefault="00D76DF3" w:rsidP="00D76DF3">
      <w:pPr>
        <w:ind w:firstLine="709"/>
        <w:jc w:val="both"/>
        <w:rPr>
          <w:sz w:val="22"/>
          <w:szCs w:val="22"/>
        </w:rPr>
      </w:pPr>
      <w:r w:rsidRPr="00986C10">
        <w:rPr>
          <w:sz w:val="22"/>
          <w:szCs w:val="22"/>
        </w:rPr>
        <w:t>10. РАЗРЕШЕНИЕ СПОРОВ</w:t>
      </w:r>
    </w:p>
    <w:p w:rsidR="00D76DF3" w:rsidRPr="00986C10" w:rsidRDefault="00D76DF3" w:rsidP="00D76DF3">
      <w:pPr>
        <w:ind w:firstLine="709"/>
        <w:jc w:val="both"/>
        <w:rPr>
          <w:sz w:val="22"/>
          <w:szCs w:val="22"/>
        </w:rPr>
      </w:pPr>
      <w:r w:rsidRPr="00986C10">
        <w:rPr>
          <w:sz w:val="22"/>
          <w:szCs w:val="22"/>
        </w:rPr>
        <w:t>10.1. Квалифицированная ЭП, которой подписан документ, удовлетворяющий условиям, перечисленным выше в п. 3.1. признается действительной до тех пор, пока решением суда не установлено иное.</w:t>
      </w:r>
    </w:p>
    <w:p w:rsidR="00D76DF3" w:rsidRPr="00986C10" w:rsidRDefault="00D76DF3" w:rsidP="00D76DF3">
      <w:pPr>
        <w:ind w:firstLine="709"/>
        <w:jc w:val="both"/>
        <w:rPr>
          <w:sz w:val="22"/>
          <w:szCs w:val="22"/>
        </w:rPr>
      </w:pPr>
      <w:r w:rsidRPr="00986C10">
        <w:rPr>
          <w:sz w:val="22"/>
          <w:szCs w:val="22"/>
        </w:rPr>
        <w:t xml:space="preserve">10.2. При возникновении разногласий относительно подписания с помощью ЭП определенных электронных документов Стороны соглашаются предоставить комиссии, созданной в соответствии с </w:t>
      </w:r>
      <w:r w:rsidRPr="00986C10">
        <w:rPr>
          <w:sz w:val="22"/>
          <w:szCs w:val="22"/>
        </w:rPr>
        <w:lastRenderedPageBreak/>
        <w:t>регламентом УЦ, возможность ознакомления с условиями и порядком работы своих программных и технических средств, используемых для обмена электронными документами.</w:t>
      </w:r>
    </w:p>
    <w:p w:rsidR="00D76DF3" w:rsidRPr="00986C10" w:rsidRDefault="00D76DF3" w:rsidP="00D76DF3">
      <w:pPr>
        <w:ind w:firstLine="709"/>
        <w:jc w:val="both"/>
        <w:rPr>
          <w:sz w:val="22"/>
          <w:szCs w:val="22"/>
        </w:rPr>
      </w:pPr>
      <w:r w:rsidRPr="00986C10">
        <w:rPr>
          <w:sz w:val="22"/>
          <w:szCs w:val="22"/>
        </w:rPr>
        <w:t xml:space="preserve">10.3. Все споры, возникающие в связи с исполнением настоящего Соглашения, рассматриваются тем же судом, которому подсудны споры, вытекающие из обязательств Сторон, определенных в п. 2.1. настоящего Соглашения. </w:t>
      </w:r>
    </w:p>
    <w:p w:rsidR="00D76DF3" w:rsidRPr="00986C10" w:rsidRDefault="00D76DF3" w:rsidP="00D76DF3">
      <w:pPr>
        <w:ind w:firstLine="709"/>
        <w:jc w:val="both"/>
        <w:rPr>
          <w:sz w:val="22"/>
          <w:szCs w:val="22"/>
        </w:rPr>
      </w:pPr>
    </w:p>
    <w:p w:rsidR="00D76DF3" w:rsidRDefault="00D76DF3" w:rsidP="00D76DF3">
      <w:pPr>
        <w:ind w:firstLine="709"/>
        <w:jc w:val="both"/>
        <w:rPr>
          <w:sz w:val="22"/>
          <w:szCs w:val="22"/>
        </w:rPr>
      </w:pPr>
      <w:r w:rsidRPr="00986C10">
        <w:rPr>
          <w:sz w:val="22"/>
          <w:szCs w:val="22"/>
        </w:rPr>
        <w:t>11. ДЕЙСТВИЕ СОГЛАШЕНИЯ И ПОРЯДОК ЕГО ИЗМЕНЕНИЯ</w:t>
      </w:r>
    </w:p>
    <w:p w:rsidR="00D76DF3" w:rsidRPr="00986C10" w:rsidRDefault="00D76DF3" w:rsidP="00D76DF3">
      <w:pPr>
        <w:ind w:firstLine="709"/>
        <w:jc w:val="both"/>
        <w:rPr>
          <w:sz w:val="22"/>
          <w:szCs w:val="22"/>
        </w:rPr>
      </w:pPr>
    </w:p>
    <w:p w:rsidR="00D76DF3" w:rsidRPr="00986C10" w:rsidRDefault="00D76DF3" w:rsidP="00D76DF3">
      <w:pPr>
        <w:ind w:firstLine="709"/>
        <w:jc w:val="both"/>
        <w:rPr>
          <w:sz w:val="22"/>
          <w:szCs w:val="22"/>
        </w:rPr>
      </w:pPr>
      <w:r w:rsidRPr="00986C10">
        <w:rPr>
          <w:sz w:val="22"/>
          <w:szCs w:val="22"/>
        </w:rPr>
        <w:t xml:space="preserve">11.1. Настоящее Соглашение </w:t>
      </w:r>
      <w:r w:rsidRPr="002325BD">
        <w:rPr>
          <w:sz w:val="22"/>
          <w:szCs w:val="22"/>
        </w:rPr>
        <w:t xml:space="preserve">действует </w:t>
      </w:r>
      <w:r>
        <w:rPr>
          <w:sz w:val="22"/>
          <w:szCs w:val="22"/>
        </w:rPr>
        <w:t xml:space="preserve">в течение срока действия Договора. </w:t>
      </w:r>
    </w:p>
    <w:p w:rsidR="00D76DF3" w:rsidRDefault="00D76DF3" w:rsidP="00D76DF3">
      <w:pPr>
        <w:ind w:firstLine="709"/>
        <w:jc w:val="both"/>
        <w:rPr>
          <w:sz w:val="22"/>
          <w:szCs w:val="22"/>
        </w:rPr>
      </w:pPr>
      <w:r w:rsidRPr="00986C10">
        <w:rPr>
          <w:sz w:val="22"/>
          <w:szCs w:val="22"/>
        </w:rPr>
        <w:t>11.2. Сторона имеет право в одностороннем внесудебном порядке отказаться от исполнения настоящего Соглашения, письменно уведомив об этом другую Сторону не менее чем за 30 дней до расторжения Соглашения.</w:t>
      </w:r>
    </w:p>
    <w:p w:rsidR="00D76DF3" w:rsidRPr="00986C10" w:rsidRDefault="00D76DF3" w:rsidP="00D76DF3">
      <w:pPr>
        <w:ind w:firstLine="709"/>
        <w:jc w:val="both"/>
        <w:rPr>
          <w:sz w:val="22"/>
          <w:szCs w:val="22"/>
        </w:rPr>
      </w:pPr>
      <w:r w:rsidRPr="002325BD">
        <w:rPr>
          <w:sz w:val="22"/>
          <w:szCs w:val="22"/>
        </w:rPr>
        <w:t xml:space="preserve">Односторонний отказ от исполнения Соглашения, не влечет за собой расторжение </w:t>
      </w:r>
      <w:r>
        <w:rPr>
          <w:sz w:val="22"/>
          <w:szCs w:val="22"/>
        </w:rPr>
        <w:t>Договора.</w:t>
      </w:r>
    </w:p>
    <w:p w:rsidR="00D76DF3" w:rsidRPr="00986C10" w:rsidRDefault="00D76DF3" w:rsidP="00D76DF3">
      <w:pPr>
        <w:ind w:firstLine="709"/>
        <w:jc w:val="both"/>
        <w:rPr>
          <w:sz w:val="22"/>
          <w:szCs w:val="22"/>
        </w:rPr>
      </w:pPr>
      <w:r w:rsidRPr="00986C10">
        <w:rPr>
          <w:sz w:val="22"/>
          <w:szCs w:val="22"/>
        </w:rPr>
        <w:t>11.3. Соглашения об изменении, продлении срока действия или досрочном прекращении настоящего Соглашения и приложений к нему могут быть совершены только в виде бумажных документов, подписанных Сторонами собственноручно.</w:t>
      </w:r>
    </w:p>
    <w:p w:rsidR="00D76DF3" w:rsidRPr="00986C10" w:rsidRDefault="00D76DF3" w:rsidP="00D76DF3">
      <w:pPr>
        <w:ind w:firstLine="709"/>
        <w:jc w:val="both"/>
        <w:rPr>
          <w:sz w:val="22"/>
          <w:szCs w:val="22"/>
        </w:rPr>
      </w:pPr>
      <w:r w:rsidRPr="00986C10">
        <w:rPr>
          <w:sz w:val="22"/>
          <w:szCs w:val="22"/>
        </w:rPr>
        <w:t>11.4 Соглашение распространяет свое действие на отношения сторон возникшие с момента подписания.</w:t>
      </w:r>
    </w:p>
    <w:p w:rsidR="00D76DF3" w:rsidRPr="00986C10" w:rsidRDefault="00D76DF3" w:rsidP="00D76DF3">
      <w:pPr>
        <w:ind w:firstLine="709"/>
        <w:jc w:val="both"/>
        <w:rPr>
          <w:sz w:val="22"/>
          <w:szCs w:val="22"/>
        </w:rPr>
      </w:pPr>
      <w:r w:rsidRPr="00986C10">
        <w:rPr>
          <w:bCs/>
          <w:sz w:val="22"/>
          <w:szCs w:val="22"/>
        </w:rPr>
        <w:t>11</w:t>
      </w:r>
      <w:r w:rsidRPr="00986C10">
        <w:rPr>
          <w:sz w:val="22"/>
          <w:szCs w:val="22"/>
        </w:rPr>
        <w:t>.5. Настоящее Соглашение составлено в 2-х экземплярах, имеющих одинаковую силу, по одному для каждой Стороны.</w:t>
      </w:r>
    </w:p>
    <w:p w:rsidR="00D76DF3" w:rsidRPr="00986C10" w:rsidRDefault="00D76DF3" w:rsidP="00D76DF3">
      <w:pPr>
        <w:ind w:firstLine="709"/>
        <w:rPr>
          <w:sz w:val="22"/>
          <w:szCs w:val="22"/>
        </w:rPr>
      </w:pPr>
      <w:r w:rsidRPr="00986C10">
        <w:rPr>
          <w:sz w:val="22"/>
          <w:szCs w:val="22"/>
        </w:rPr>
        <w:t>11.6 Приложение, являющееся неотъемлемой частью настоящего Соглашения:</w:t>
      </w:r>
    </w:p>
    <w:p w:rsidR="00D76DF3" w:rsidRPr="00986C10" w:rsidRDefault="00D76DF3" w:rsidP="00D76DF3">
      <w:pPr>
        <w:ind w:firstLine="709"/>
        <w:rPr>
          <w:sz w:val="22"/>
          <w:szCs w:val="22"/>
        </w:rPr>
      </w:pPr>
      <w:r w:rsidRPr="00986C10">
        <w:rPr>
          <w:sz w:val="22"/>
          <w:szCs w:val="22"/>
        </w:rPr>
        <w:t xml:space="preserve"> Приложение №1 - ПЕРЕЧЕНЬ И ФОРМАТ ДОКУМЕНТОВ</w:t>
      </w:r>
    </w:p>
    <w:p w:rsidR="00D76DF3" w:rsidRPr="00986C10" w:rsidRDefault="00D76DF3" w:rsidP="00D76DF3">
      <w:pPr>
        <w:ind w:firstLine="360"/>
        <w:jc w:val="both"/>
        <w:rPr>
          <w:sz w:val="22"/>
          <w:szCs w:val="22"/>
        </w:rPr>
      </w:pPr>
    </w:p>
    <w:p w:rsidR="00D76DF3" w:rsidRPr="00986C10" w:rsidRDefault="00D76DF3" w:rsidP="00D76DF3">
      <w:pPr>
        <w:jc w:val="both"/>
        <w:rPr>
          <w:sz w:val="22"/>
          <w:szCs w:val="22"/>
        </w:rPr>
      </w:pPr>
      <w:r w:rsidRPr="00986C10">
        <w:rPr>
          <w:sz w:val="22"/>
          <w:szCs w:val="22"/>
        </w:rPr>
        <w:t xml:space="preserve">12. ПОДПИСИ И РЕКВИЗИТЫ СТОРОН </w:t>
      </w:r>
    </w:p>
    <w:p w:rsidR="00D76DF3" w:rsidRPr="00986C10" w:rsidRDefault="00D76DF3" w:rsidP="00D76DF3">
      <w:pPr>
        <w:rPr>
          <w:sz w:val="22"/>
          <w:szCs w:val="22"/>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119"/>
        <w:gridCol w:w="3969"/>
      </w:tblGrid>
      <w:tr w:rsidR="00D76DF3" w:rsidRPr="00632D77" w:rsidTr="004E01FA">
        <w:tc>
          <w:tcPr>
            <w:tcW w:w="1701" w:type="dxa"/>
            <w:tcBorders>
              <w:top w:val="single" w:sz="4" w:space="0" w:color="auto"/>
              <w:left w:val="single" w:sz="4" w:space="0" w:color="auto"/>
              <w:bottom w:val="single" w:sz="4" w:space="0" w:color="auto"/>
              <w:right w:val="single" w:sz="12" w:space="0" w:color="auto"/>
            </w:tcBorders>
          </w:tcPr>
          <w:p w:rsidR="00D76DF3" w:rsidRPr="00632D77" w:rsidRDefault="00D76DF3" w:rsidP="004E01FA">
            <w:pPr>
              <w:tabs>
                <w:tab w:val="left" w:pos="9355"/>
              </w:tabs>
              <w:spacing w:line="256" w:lineRule="auto"/>
              <w:ind w:right="-6"/>
              <w:jc w:val="center"/>
              <w:rPr>
                <w:caps/>
                <w:sz w:val="20"/>
                <w:lang w:eastAsia="en-US"/>
              </w:rPr>
            </w:pPr>
          </w:p>
        </w:tc>
        <w:tc>
          <w:tcPr>
            <w:tcW w:w="3119" w:type="dxa"/>
            <w:tcBorders>
              <w:top w:val="single" w:sz="12" w:space="0" w:color="auto"/>
              <w:left w:val="single" w:sz="12" w:space="0" w:color="auto"/>
              <w:bottom w:val="single" w:sz="12" w:space="0" w:color="auto"/>
              <w:right w:val="single" w:sz="4" w:space="0" w:color="auto"/>
            </w:tcBorders>
            <w:shd w:val="clear" w:color="auto" w:fill="E0E0E0"/>
            <w:hideMark/>
          </w:tcPr>
          <w:p w:rsidR="00D76DF3" w:rsidRPr="00632D77" w:rsidRDefault="00D76DF3" w:rsidP="004E01FA">
            <w:pPr>
              <w:tabs>
                <w:tab w:val="left" w:pos="9355"/>
              </w:tabs>
              <w:spacing w:line="256" w:lineRule="auto"/>
              <w:ind w:right="-6"/>
              <w:jc w:val="center"/>
              <w:rPr>
                <w:b/>
                <w:caps/>
                <w:sz w:val="20"/>
                <w:lang w:eastAsia="en-US"/>
              </w:rPr>
            </w:pPr>
            <w:r w:rsidRPr="00632D77">
              <w:rPr>
                <w:b/>
                <w:bCs/>
                <w:sz w:val="20"/>
              </w:rPr>
              <w:t>Сторона-1</w:t>
            </w:r>
          </w:p>
        </w:tc>
        <w:tc>
          <w:tcPr>
            <w:tcW w:w="3969" w:type="dxa"/>
            <w:tcBorders>
              <w:top w:val="single" w:sz="12" w:space="0" w:color="auto"/>
              <w:left w:val="single" w:sz="4" w:space="0" w:color="auto"/>
              <w:bottom w:val="single" w:sz="12" w:space="0" w:color="auto"/>
              <w:right w:val="single" w:sz="12" w:space="0" w:color="auto"/>
            </w:tcBorders>
            <w:shd w:val="clear" w:color="auto" w:fill="E0E0E0"/>
            <w:hideMark/>
          </w:tcPr>
          <w:p w:rsidR="00D76DF3" w:rsidRPr="00632D77" w:rsidRDefault="00D76DF3" w:rsidP="004E01FA">
            <w:pPr>
              <w:spacing w:line="256" w:lineRule="auto"/>
              <w:jc w:val="center"/>
              <w:rPr>
                <w:b/>
                <w:sz w:val="20"/>
                <w:lang w:val="en-US" w:eastAsia="en-US"/>
              </w:rPr>
            </w:pPr>
            <w:r w:rsidRPr="00632D77">
              <w:rPr>
                <w:b/>
                <w:bCs/>
                <w:sz w:val="20"/>
              </w:rPr>
              <w:t>Сторона-2</w:t>
            </w:r>
          </w:p>
        </w:tc>
      </w:tr>
      <w:tr w:rsidR="00D76DF3" w:rsidRPr="00632D77" w:rsidTr="004E01FA">
        <w:tc>
          <w:tcPr>
            <w:tcW w:w="1701" w:type="dxa"/>
            <w:tcBorders>
              <w:top w:val="single" w:sz="4" w:space="0" w:color="auto"/>
              <w:left w:val="single" w:sz="4" w:space="0" w:color="auto"/>
              <w:bottom w:val="single" w:sz="4" w:space="0" w:color="auto"/>
              <w:right w:val="single" w:sz="12" w:space="0" w:color="auto"/>
            </w:tcBorders>
            <w:hideMark/>
          </w:tcPr>
          <w:p w:rsidR="00D76DF3" w:rsidRPr="00632D77" w:rsidRDefault="00D76DF3" w:rsidP="004E01FA">
            <w:pPr>
              <w:tabs>
                <w:tab w:val="left" w:pos="9355"/>
              </w:tabs>
              <w:spacing w:before="20" w:after="20" w:line="256" w:lineRule="auto"/>
              <w:ind w:right="-6"/>
              <w:jc w:val="right"/>
              <w:rPr>
                <w:sz w:val="20"/>
                <w:lang w:eastAsia="en-US"/>
              </w:rPr>
            </w:pPr>
            <w:r w:rsidRPr="00632D77">
              <w:rPr>
                <w:sz w:val="20"/>
                <w:lang w:eastAsia="en-US"/>
              </w:rPr>
              <w:t>Краткое наименование:</w:t>
            </w:r>
          </w:p>
        </w:tc>
        <w:tc>
          <w:tcPr>
            <w:tcW w:w="3119" w:type="dxa"/>
            <w:tcBorders>
              <w:top w:val="single" w:sz="12" w:space="0" w:color="auto"/>
              <w:left w:val="single" w:sz="12" w:space="0" w:color="auto"/>
              <w:bottom w:val="single" w:sz="4" w:space="0" w:color="auto"/>
              <w:right w:val="single" w:sz="4" w:space="0" w:color="auto"/>
            </w:tcBorders>
            <w:hideMark/>
          </w:tcPr>
          <w:p w:rsidR="00D76DF3" w:rsidRPr="00632D77" w:rsidRDefault="00D76DF3" w:rsidP="004E01FA">
            <w:pPr>
              <w:tabs>
                <w:tab w:val="left" w:pos="9355"/>
              </w:tabs>
              <w:spacing w:before="20" w:after="20" w:line="256" w:lineRule="auto"/>
              <w:ind w:right="-6"/>
              <w:jc w:val="both"/>
              <w:rPr>
                <w:sz w:val="20"/>
                <w:lang w:eastAsia="en-US"/>
              </w:rPr>
            </w:pPr>
          </w:p>
        </w:tc>
        <w:tc>
          <w:tcPr>
            <w:tcW w:w="3969" w:type="dxa"/>
            <w:tcBorders>
              <w:top w:val="single" w:sz="12" w:space="0" w:color="auto"/>
              <w:left w:val="single" w:sz="4" w:space="0" w:color="auto"/>
              <w:bottom w:val="single" w:sz="4" w:space="0" w:color="auto"/>
              <w:right w:val="single" w:sz="12" w:space="0" w:color="auto"/>
            </w:tcBorders>
          </w:tcPr>
          <w:p w:rsidR="00D76DF3" w:rsidRPr="00632D77" w:rsidRDefault="00D76DF3" w:rsidP="004E01FA">
            <w:pPr>
              <w:tabs>
                <w:tab w:val="left" w:pos="426"/>
                <w:tab w:val="right" w:leader="dot" w:pos="9923"/>
              </w:tabs>
              <w:ind w:firstLine="8"/>
              <w:rPr>
                <w:sz w:val="20"/>
              </w:rPr>
            </w:pPr>
          </w:p>
        </w:tc>
      </w:tr>
      <w:tr w:rsidR="00D76DF3" w:rsidRPr="00632D77" w:rsidTr="004E01FA">
        <w:trPr>
          <w:trHeight w:val="826"/>
        </w:trPr>
        <w:tc>
          <w:tcPr>
            <w:tcW w:w="1701" w:type="dxa"/>
            <w:tcBorders>
              <w:top w:val="single" w:sz="4" w:space="0" w:color="auto"/>
              <w:left w:val="single" w:sz="4" w:space="0" w:color="auto"/>
              <w:bottom w:val="single" w:sz="4" w:space="0" w:color="auto"/>
              <w:right w:val="single" w:sz="12" w:space="0" w:color="auto"/>
            </w:tcBorders>
            <w:hideMark/>
          </w:tcPr>
          <w:p w:rsidR="00D76DF3" w:rsidRPr="00632D77" w:rsidRDefault="00D76DF3" w:rsidP="004E01FA">
            <w:pPr>
              <w:tabs>
                <w:tab w:val="left" w:pos="9355"/>
              </w:tabs>
              <w:spacing w:before="20" w:after="20" w:line="256" w:lineRule="auto"/>
              <w:ind w:right="-6"/>
              <w:jc w:val="right"/>
              <w:rPr>
                <w:sz w:val="20"/>
                <w:lang w:eastAsia="en-US"/>
              </w:rPr>
            </w:pPr>
            <w:r w:rsidRPr="00632D77">
              <w:rPr>
                <w:sz w:val="20"/>
                <w:lang w:eastAsia="en-US"/>
              </w:rPr>
              <w:t>Юридический адрес:</w:t>
            </w:r>
          </w:p>
        </w:tc>
        <w:tc>
          <w:tcPr>
            <w:tcW w:w="3119" w:type="dxa"/>
            <w:tcBorders>
              <w:top w:val="single" w:sz="4" w:space="0" w:color="auto"/>
              <w:left w:val="single" w:sz="12" w:space="0" w:color="auto"/>
              <w:bottom w:val="single" w:sz="4" w:space="0" w:color="auto"/>
              <w:right w:val="single" w:sz="4" w:space="0" w:color="auto"/>
            </w:tcBorders>
            <w:hideMark/>
          </w:tcPr>
          <w:p w:rsidR="00D76DF3" w:rsidRPr="00632D77" w:rsidRDefault="00D76DF3" w:rsidP="004E01FA">
            <w:pPr>
              <w:rPr>
                <w:sz w:val="20"/>
                <w:lang w:eastAsia="en-US"/>
              </w:rPr>
            </w:pPr>
          </w:p>
        </w:tc>
        <w:tc>
          <w:tcPr>
            <w:tcW w:w="3969" w:type="dxa"/>
            <w:tcBorders>
              <w:top w:val="single" w:sz="4" w:space="0" w:color="auto"/>
              <w:left w:val="single" w:sz="4" w:space="0" w:color="auto"/>
              <w:bottom w:val="single" w:sz="4" w:space="0" w:color="auto"/>
              <w:right w:val="single" w:sz="12" w:space="0" w:color="auto"/>
            </w:tcBorders>
          </w:tcPr>
          <w:p w:rsidR="00D76DF3" w:rsidRPr="00632D77" w:rsidRDefault="00D76DF3" w:rsidP="004E01FA">
            <w:pPr>
              <w:tabs>
                <w:tab w:val="left" w:pos="426"/>
                <w:tab w:val="right" w:leader="dot" w:pos="9923"/>
              </w:tabs>
              <w:ind w:firstLine="8"/>
              <w:rPr>
                <w:sz w:val="20"/>
              </w:rPr>
            </w:pPr>
          </w:p>
        </w:tc>
      </w:tr>
      <w:tr w:rsidR="00D76DF3" w:rsidRPr="00632D77" w:rsidTr="004E01FA">
        <w:trPr>
          <w:trHeight w:val="435"/>
        </w:trPr>
        <w:tc>
          <w:tcPr>
            <w:tcW w:w="1701" w:type="dxa"/>
            <w:tcBorders>
              <w:top w:val="single" w:sz="4" w:space="0" w:color="auto"/>
              <w:left w:val="single" w:sz="4" w:space="0" w:color="auto"/>
              <w:bottom w:val="single" w:sz="4" w:space="0" w:color="auto"/>
              <w:right w:val="single" w:sz="12" w:space="0" w:color="auto"/>
            </w:tcBorders>
            <w:hideMark/>
          </w:tcPr>
          <w:p w:rsidR="00D76DF3" w:rsidRPr="00632D77" w:rsidRDefault="00D76DF3" w:rsidP="004E01FA">
            <w:pPr>
              <w:tabs>
                <w:tab w:val="left" w:pos="9355"/>
              </w:tabs>
              <w:spacing w:before="20" w:after="20" w:line="256" w:lineRule="auto"/>
              <w:ind w:right="-6"/>
              <w:jc w:val="right"/>
              <w:rPr>
                <w:sz w:val="20"/>
                <w:lang w:eastAsia="en-US"/>
              </w:rPr>
            </w:pPr>
            <w:r w:rsidRPr="00632D77">
              <w:rPr>
                <w:sz w:val="20"/>
                <w:lang w:eastAsia="en-US"/>
              </w:rPr>
              <w:t>Почтовый адрес:</w:t>
            </w:r>
          </w:p>
          <w:p w:rsidR="00D76DF3" w:rsidRPr="00632D77" w:rsidRDefault="00D76DF3" w:rsidP="004E01FA">
            <w:pPr>
              <w:tabs>
                <w:tab w:val="left" w:pos="9355"/>
              </w:tabs>
              <w:spacing w:before="20" w:after="20" w:line="256" w:lineRule="auto"/>
              <w:ind w:right="-6"/>
              <w:jc w:val="right"/>
              <w:rPr>
                <w:sz w:val="20"/>
                <w:lang w:eastAsia="en-US"/>
              </w:rPr>
            </w:pPr>
            <w:r w:rsidRPr="00632D77">
              <w:rPr>
                <w:sz w:val="20"/>
                <w:lang w:eastAsia="en-US"/>
              </w:rPr>
              <w:t>телефон/факс:</w:t>
            </w:r>
          </w:p>
        </w:tc>
        <w:tc>
          <w:tcPr>
            <w:tcW w:w="3119" w:type="dxa"/>
            <w:tcBorders>
              <w:top w:val="single" w:sz="4" w:space="0" w:color="auto"/>
              <w:left w:val="single" w:sz="12" w:space="0" w:color="auto"/>
              <w:bottom w:val="single" w:sz="4" w:space="0" w:color="auto"/>
              <w:right w:val="single" w:sz="4" w:space="0" w:color="auto"/>
            </w:tcBorders>
            <w:hideMark/>
          </w:tcPr>
          <w:p w:rsidR="00D76DF3" w:rsidRPr="00632D77" w:rsidRDefault="00D76DF3" w:rsidP="004E01FA">
            <w:pPr>
              <w:rPr>
                <w:sz w:val="20"/>
                <w:lang w:eastAsia="en-US"/>
              </w:rPr>
            </w:pPr>
          </w:p>
        </w:tc>
        <w:tc>
          <w:tcPr>
            <w:tcW w:w="3969" w:type="dxa"/>
            <w:tcBorders>
              <w:top w:val="single" w:sz="4" w:space="0" w:color="auto"/>
              <w:left w:val="single" w:sz="4" w:space="0" w:color="auto"/>
              <w:bottom w:val="single" w:sz="4" w:space="0" w:color="auto"/>
              <w:right w:val="single" w:sz="12" w:space="0" w:color="auto"/>
            </w:tcBorders>
          </w:tcPr>
          <w:p w:rsidR="00D76DF3" w:rsidRPr="00632D77" w:rsidRDefault="00D76DF3" w:rsidP="004E01FA">
            <w:pPr>
              <w:tabs>
                <w:tab w:val="left" w:pos="426"/>
                <w:tab w:val="right" w:leader="dot" w:pos="9923"/>
              </w:tabs>
              <w:ind w:firstLine="8"/>
              <w:jc w:val="both"/>
              <w:rPr>
                <w:sz w:val="20"/>
              </w:rPr>
            </w:pPr>
          </w:p>
        </w:tc>
      </w:tr>
      <w:tr w:rsidR="00D76DF3" w:rsidRPr="00632D77" w:rsidTr="004E01FA">
        <w:trPr>
          <w:trHeight w:val="247"/>
        </w:trPr>
        <w:tc>
          <w:tcPr>
            <w:tcW w:w="1701" w:type="dxa"/>
            <w:tcBorders>
              <w:top w:val="single" w:sz="4" w:space="0" w:color="auto"/>
              <w:left w:val="single" w:sz="4" w:space="0" w:color="auto"/>
              <w:bottom w:val="single" w:sz="4" w:space="0" w:color="auto"/>
              <w:right w:val="single" w:sz="12" w:space="0" w:color="auto"/>
            </w:tcBorders>
            <w:hideMark/>
          </w:tcPr>
          <w:p w:rsidR="00D76DF3" w:rsidRPr="008D3918" w:rsidRDefault="00D76DF3" w:rsidP="004E01FA">
            <w:pPr>
              <w:tabs>
                <w:tab w:val="left" w:pos="9355"/>
              </w:tabs>
              <w:spacing w:before="20" w:after="20" w:line="256" w:lineRule="auto"/>
              <w:ind w:right="-6"/>
              <w:jc w:val="right"/>
              <w:rPr>
                <w:sz w:val="20"/>
                <w:highlight w:val="yellow"/>
                <w:lang w:eastAsia="en-US"/>
              </w:rPr>
            </w:pPr>
            <w:r w:rsidRPr="000C5BF7">
              <w:rPr>
                <w:sz w:val="20"/>
                <w:lang w:val="en-US" w:eastAsia="en-US"/>
              </w:rPr>
              <w:t>e</w:t>
            </w:r>
            <w:r w:rsidRPr="000C5BF7">
              <w:rPr>
                <w:sz w:val="20"/>
                <w:lang w:eastAsia="en-US"/>
              </w:rPr>
              <w:t>-</w:t>
            </w:r>
            <w:r w:rsidRPr="000C5BF7">
              <w:rPr>
                <w:sz w:val="20"/>
                <w:lang w:val="en-US" w:eastAsia="en-US"/>
              </w:rPr>
              <w:t>mail</w:t>
            </w:r>
            <w:r w:rsidRPr="000C5BF7">
              <w:rPr>
                <w:sz w:val="20"/>
                <w:lang w:eastAsia="en-US"/>
              </w:rPr>
              <w:t>:</w:t>
            </w:r>
          </w:p>
        </w:tc>
        <w:tc>
          <w:tcPr>
            <w:tcW w:w="3119" w:type="dxa"/>
            <w:tcBorders>
              <w:top w:val="single" w:sz="4" w:space="0" w:color="auto"/>
              <w:left w:val="single" w:sz="12" w:space="0" w:color="auto"/>
              <w:bottom w:val="single" w:sz="4" w:space="0" w:color="auto"/>
              <w:right w:val="single" w:sz="4" w:space="0" w:color="auto"/>
            </w:tcBorders>
            <w:hideMark/>
          </w:tcPr>
          <w:p w:rsidR="00D76DF3" w:rsidRPr="008D3918" w:rsidRDefault="00D76DF3" w:rsidP="004E01FA">
            <w:pPr>
              <w:tabs>
                <w:tab w:val="left" w:pos="9355"/>
              </w:tabs>
              <w:spacing w:before="20" w:after="20" w:line="256" w:lineRule="auto"/>
              <w:ind w:right="-6"/>
              <w:jc w:val="both"/>
              <w:rPr>
                <w:sz w:val="20"/>
                <w:highlight w:val="yellow"/>
                <w:lang w:eastAsia="en-US"/>
              </w:rPr>
            </w:pPr>
          </w:p>
        </w:tc>
        <w:tc>
          <w:tcPr>
            <w:tcW w:w="3969" w:type="dxa"/>
            <w:tcBorders>
              <w:top w:val="single" w:sz="4" w:space="0" w:color="auto"/>
              <w:left w:val="single" w:sz="4" w:space="0" w:color="auto"/>
              <w:bottom w:val="single" w:sz="4" w:space="0" w:color="auto"/>
              <w:right w:val="single" w:sz="12" w:space="0" w:color="auto"/>
            </w:tcBorders>
          </w:tcPr>
          <w:p w:rsidR="00D76DF3" w:rsidRPr="008D3918" w:rsidRDefault="00D76DF3" w:rsidP="004E01FA">
            <w:pPr>
              <w:tabs>
                <w:tab w:val="left" w:pos="426"/>
                <w:tab w:val="right" w:leader="dot" w:pos="9923"/>
              </w:tabs>
              <w:ind w:firstLine="8"/>
              <w:jc w:val="both"/>
              <w:rPr>
                <w:sz w:val="20"/>
                <w:highlight w:val="yellow"/>
              </w:rPr>
            </w:pPr>
            <w:bookmarkStart w:id="3" w:name="EmailЗаказчика"/>
            <w:bookmarkEnd w:id="3"/>
          </w:p>
        </w:tc>
      </w:tr>
      <w:tr w:rsidR="00D76DF3" w:rsidRPr="00632D77" w:rsidTr="004E01FA">
        <w:tc>
          <w:tcPr>
            <w:tcW w:w="1701" w:type="dxa"/>
            <w:tcBorders>
              <w:top w:val="single" w:sz="4" w:space="0" w:color="auto"/>
              <w:left w:val="single" w:sz="4" w:space="0" w:color="auto"/>
              <w:bottom w:val="single" w:sz="4" w:space="0" w:color="auto"/>
              <w:right w:val="single" w:sz="12" w:space="0" w:color="auto"/>
            </w:tcBorders>
            <w:hideMark/>
          </w:tcPr>
          <w:p w:rsidR="00D76DF3" w:rsidRPr="00632D77" w:rsidRDefault="00D76DF3" w:rsidP="004E01FA">
            <w:pPr>
              <w:tabs>
                <w:tab w:val="left" w:pos="9355"/>
              </w:tabs>
              <w:spacing w:before="20" w:after="20" w:line="256" w:lineRule="auto"/>
              <w:ind w:right="-6"/>
              <w:jc w:val="right"/>
              <w:rPr>
                <w:sz w:val="20"/>
                <w:lang w:eastAsia="en-US"/>
              </w:rPr>
            </w:pPr>
            <w:r w:rsidRPr="00632D77">
              <w:rPr>
                <w:sz w:val="20"/>
                <w:lang w:eastAsia="en-US"/>
              </w:rPr>
              <w:t>Р/с:</w:t>
            </w:r>
          </w:p>
        </w:tc>
        <w:tc>
          <w:tcPr>
            <w:tcW w:w="3119" w:type="dxa"/>
            <w:tcBorders>
              <w:top w:val="single" w:sz="4" w:space="0" w:color="auto"/>
              <w:left w:val="single" w:sz="12" w:space="0" w:color="auto"/>
              <w:bottom w:val="single" w:sz="4" w:space="0" w:color="auto"/>
              <w:right w:val="single" w:sz="4" w:space="0" w:color="auto"/>
            </w:tcBorders>
            <w:hideMark/>
          </w:tcPr>
          <w:p w:rsidR="00D76DF3" w:rsidRPr="00632D77" w:rsidRDefault="00D76DF3" w:rsidP="004E01FA">
            <w:pPr>
              <w:rPr>
                <w:sz w:val="20"/>
              </w:rPr>
            </w:pPr>
          </w:p>
        </w:tc>
        <w:tc>
          <w:tcPr>
            <w:tcW w:w="3969" w:type="dxa"/>
            <w:tcBorders>
              <w:top w:val="single" w:sz="4" w:space="0" w:color="auto"/>
              <w:left w:val="single" w:sz="4" w:space="0" w:color="auto"/>
              <w:bottom w:val="single" w:sz="4" w:space="0" w:color="auto"/>
              <w:right w:val="single" w:sz="12" w:space="0" w:color="auto"/>
            </w:tcBorders>
          </w:tcPr>
          <w:p w:rsidR="00D76DF3" w:rsidRPr="00632D77" w:rsidRDefault="00D76DF3" w:rsidP="004E01FA">
            <w:pPr>
              <w:tabs>
                <w:tab w:val="left" w:pos="9355"/>
              </w:tabs>
              <w:spacing w:before="20" w:after="20"/>
              <w:ind w:right="-6"/>
              <w:jc w:val="both"/>
              <w:rPr>
                <w:sz w:val="20"/>
              </w:rPr>
            </w:pPr>
          </w:p>
        </w:tc>
      </w:tr>
      <w:tr w:rsidR="00D76DF3" w:rsidRPr="00632D77" w:rsidTr="004E01FA">
        <w:tc>
          <w:tcPr>
            <w:tcW w:w="1701" w:type="dxa"/>
            <w:tcBorders>
              <w:top w:val="single" w:sz="4" w:space="0" w:color="auto"/>
              <w:left w:val="single" w:sz="4" w:space="0" w:color="auto"/>
              <w:bottom w:val="single" w:sz="4" w:space="0" w:color="auto"/>
              <w:right w:val="single" w:sz="12" w:space="0" w:color="auto"/>
            </w:tcBorders>
            <w:hideMark/>
          </w:tcPr>
          <w:p w:rsidR="00D76DF3" w:rsidRPr="00632D77" w:rsidRDefault="00D76DF3" w:rsidP="004E01FA">
            <w:pPr>
              <w:tabs>
                <w:tab w:val="left" w:pos="9355"/>
              </w:tabs>
              <w:spacing w:before="20" w:after="20" w:line="256" w:lineRule="auto"/>
              <w:ind w:right="-6"/>
              <w:jc w:val="right"/>
              <w:rPr>
                <w:sz w:val="20"/>
                <w:lang w:eastAsia="en-US"/>
              </w:rPr>
            </w:pPr>
            <w:r w:rsidRPr="00632D77">
              <w:rPr>
                <w:sz w:val="20"/>
                <w:lang w:eastAsia="en-US"/>
              </w:rPr>
              <w:t>К/с:</w:t>
            </w:r>
          </w:p>
        </w:tc>
        <w:tc>
          <w:tcPr>
            <w:tcW w:w="3119" w:type="dxa"/>
            <w:tcBorders>
              <w:top w:val="single" w:sz="4" w:space="0" w:color="auto"/>
              <w:left w:val="single" w:sz="12" w:space="0" w:color="auto"/>
              <w:bottom w:val="single" w:sz="4" w:space="0" w:color="auto"/>
              <w:right w:val="single" w:sz="4" w:space="0" w:color="auto"/>
            </w:tcBorders>
            <w:hideMark/>
          </w:tcPr>
          <w:p w:rsidR="00D76DF3" w:rsidRPr="00632D77" w:rsidRDefault="00D76DF3" w:rsidP="004E01FA">
            <w:pPr>
              <w:tabs>
                <w:tab w:val="left" w:pos="9355"/>
              </w:tabs>
              <w:spacing w:before="20" w:after="20"/>
              <w:ind w:right="-6"/>
              <w:rPr>
                <w:sz w:val="20"/>
              </w:rPr>
            </w:pPr>
          </w:p>
        </w:tc>
        <w:tc>
          <w:tcPr>
            <w:tcW w:w="3969" w:type="dxa"/>
            <w:tcBorders>
              <w:top w:val="single" w:sz="4" w:space="0" w:color="auto"/>
              <w:left w:val="single" w:sz="4" w:space="0" w:color="auto"/>
              <w:bottom w:val="single" w:sz="4" w:space="0" w:color="auto"/>
              <w:right w:val="single" w:sz="12" w:space="0" w:color="auto"/>
            </w:tcBorders>
          </w:tcPr>
          <w:p w:rsidR="00D76DF3" w:rsidRPr="00632D77" w:rsidRDefault="00D76DF3" w:rsidP="004E01FA">
            <w:pPr>
              <w:tabs>
                <w:tab w:val="left" w:pos="426"/>
                <w:tab w:val="right" w:leader="dot" w:pos="9923"/>
              </w:tabs>
              <w:ind w:firstLine="8"/>
              <w:rPr>
                <w:sz w:val="20"/>
              </w:rPr>
            </w:pPr>
          </w:p>
        </w:tc>
      </w:tr>
      <w:tr w:rsidR="00D76DF3" w:rsidRPr="00632D77" w:rsidTr="004E01FA">
        <w:tc>
          <w:tcPr>
            <w:tcW w:w="1701" w:type="dxa"/>
            <w:tcBorders>
              <w:top w:val="single" w:sz="4" w:space="0" w:color="auto"/>
              <w:left w:val="single" w:sz="4" w:space="0" w:color="auto"/>
              <w:bottom w:val="single" w:sz="4" w:space="0" w:color="auto"/>
              <w:right w:val="single" w:sz="12" w:space="0" w:color="auto"/>
            </w:tcBorders>
            <w:hideMark/>
          </w:tcPr>
          <w:p w:rsidR="00D76DF3" w:rsidRPr="00632D77" w:rsidRDefault="00D76DF3" w:rsidP="004E01FA">
            <w:pPr>
              <w:tabs>
                <w:tab w:val="left" w:pos="9355"/>
              </w:tabs>
              <w:spacing w:before="20" w:after="20" w:line="256" w:lineRule="auto"/>
              <w:ind w:right="-6"/>
              <w:jc w:val="right"/>
              <w:rPr>
                <w:sz w:val="20"/>
                <w:lang w:eastAsia="en-US"/>
              </w:rPr>
            </w:pPr>
            <w:r w:rsidRPr="00632D77">
              <w:rPr>
                <w:sz w:val="20"/>
                <w:lang w:eastAsia="en-US"/>
              </w:rPr>
              <w:t>БИК:</w:t>
            </w:r>
          </w:p>
        </w:tc>
        <w:tc>
          <w:tcPr>
            <w:tcW w:w="3119" w:type="dxa"/>
            <w:tcBorders>
              <w:top w:val="single" w:sz="4" w:space="0" w:color="auto"/>
              <w:left w:val="single" w:sz="12" w:space="0" w:color="auto"/>
              <w:bottom w:val="single" w:sz="4" w:space="0" w:color="auto"/>
              <w:right w:val="single" w:sz="4" w:space="0" w:color="auto"/>
            </w:tcBorders>
            <w:hideMark/>
          </w:tcPr>
          <w:p w:rsidR="00D76DF3" w:rsidRPr="00632D77" w:rsidRDefault="00D76DF3" w:rsidP="004E01FA">
            <w:pPr>
              <w:tabs>
                <w:tab w:val="left" w:pos="9355"/>
              </w:tabs>
              <w:spacing w:before="20" w:after="20"/>
              <w:ind w:right="-6"/>
              <w:jc w:val="both"/>
              <w:rPr>
                <w:sz w:val="20"/>
              </w:rPr>
            </w:pPr>
          </w:p>
        </w:tc>
        <w:tc>
          <w:tcPr>
            <w:tcW w:w="3969" w:type="dxa"/>
            <w:tcBorders>
              <w:top w:val="single" w:sz="4" w:space="0" w:color="auto"/>
              <w:left w:val="single" w:sz="4" w:space="0" w:color="auto"/>
              <w:bottom w:val="single" w:sz="4" w:space="0" w:color="auto"/>
              <w:right w:val="single" w:sz="12" w:space="0" w:color="auto"/>
            </w:tcBorders>
          </w:tcPr>
          <w:p w:rsidR="00D76DF3" w:rsidRPr="00632D77" w:rsidRDefault="00D76DF3" w:rsidP="004E01FA">
            <w:pPr>
              <w:tabs>
                <w:tab w:val="left" w:pos="426"/>
                <w:tab w:val="right" w:leader="dot" w:pos="9923"/>
              </w:tabs>
              <w:ind w:firstLine="8"/>
              <w:rPr>
                <w:sz w:val="20"/>
              </w:rPr>
            </w:pPr>
          </w:p>
        </w:tc>
      </w:tr>
      <w:tr w:rsidR="00D76DF3" w:rsidRPr="00632D77" w:rsidTr="004E01FA">
        <w:tc>
          <w:tcPr>
            <w:tcW w:w="1701" w:type="dxa"/>
            <w:tcBorders>
              <w:top w:val="single" w:sz="4" w:space="0" w:color="auto"/>
              <w:left w:val="single" w:sz="4" w:space="0" w:color="auto"/>
              <w:bottom w:val="single" w:sz="4" w:space="0" w:color="auto"/>
              <w:right w:val="single" w:sz="12" w:space="0" w:color="auto"/>
            </w:tcBorders>
            <w:hideMark/>
          </w:tcPr>
          <w:p w:rsidR="00D76DF3" w:rsidRPr="00632D77" w:rsidRDefault="00D76DF3" w:rsidP="004E01FA">
            <w:pPr>
              <w:tabs>
                <w:tab w:val="left" w:pos="9355"/>
              </w:tabs>
              <w:spacing w:before="20" w:after="20" w:line="256" w:lineRule="auto"/>
              <w:ind w:right="-6"/>
              <w:jc w:val="right"/>
              <w:rPr>
                <w:sz w:val="20"/>
                <w:lang w:eastAsia="en-US"/>
              </w:rPr>
            </w:pPr>
            <w:r w:rsidRPr="00632D77">
              <w:rPr>
                <w:sz w:val="20"/>
                <w:lang w:eastAsia="en-US"/>
              </w:rPr>
              <w:t>ИНН/КПП:</w:t>
            </w:r>
          </w:p>
        </w:tc>
        <w:tc>
          <w:tcPr>
            <w:tcW w:w="3119" w:type="dxa"/>
            <w:tcBorders>
              <w:top w:val="single" w:sz="4" w:space="0" w:color="auto"/>
              <w:left w:val="single" w:sz="12" w:space="0" w:color="auto"/>
              <w:bottom w:val="single" w:sz="12" w:space="0" w:color="auto"/>
              <w:right w:val="single" w:sz="4" w:space="0" w:color="auto"/>
            </w:tcBorders>
            <w:hideMark/>
          </w:tcPr>
          <w:p w:rsidR="00D76DF3" w:rsidRPr="00632D77" w:rsidRDefault="00D76DF3" w:rsidP="004E01FA">
            <w:pPr>
              <w:tabs>
                <w:tab w:val="left" w:pos="9355"/>
              </w:tabs>
              <w:spacing w:before="20" w:after="20"/>
              <w:ind w:right="-6"/>
              <w:jc w:val="both"/>
              <w:rPr>
                <w:sz w:val="20"/>
              </w:rPr>
            </w:pPr>
          </w:p>
        </w:tc>
        <w:tc>
          <w:tcPr>
            <w:tcW w:w="3969" w:type="dxa"/>
            <w:tcBorders>
              <w:top w:val="single" w:sz="4" w:space="0" w:color="auto"/>
              <w:left w:val="single" w:sz="4" w:space="0" w:color="auto"/>
              <w:bottom w:val="single" w:sz="12" w:space="0" w:color="auto"/>
              <w:right w:val="single" w:sz="12" w:space="0" w:color="auto"/>
            </w:tcBorders>
          </w:tcPr>
          <w:p w:rsidR="00D76DF3" w:rsidRPr="00632D77" w:rsidRDefault="00D76DF3" w:rsidP="004E01FA">
            <w:pPr>
              <w:tabs>
                <w:tab w:val="left" w:pos="9355"/>
              </w:tabs>
              <w:spacing w:before="20" w:after="20"/>
              <w:ind w:right="-6"/>
              <w:jc w:val="both"/>
              <w:rPr>
                <w:sz w:val="20"/>
              </w:rPr>
            </w:pPr>
          </w:p>
        </w:tc>
      </w:tr>
    </w:tbl>
    <w:p w:rsidR="00D76DF3" w:rsidRPr="00986C10" w:rsidRDefault="00D76DF3" w:rsidP="00D76DF3">
      <w:pPr>
        <w:spacing w:after="160" w:line="259" w:lineRule="auto"/>
        <w:rPr>
          <w:sz w:val="22"/>
          <w:szCs w:val="22"/>
        </w:rPr>
      </w:pPr>
    </w:p>
    <w:tbl>
      <w:tblPr>
        <w:tblW w:w="10196" w:type="dxa"/>
        <w:tblLayout w:type="fixed"/>
        <w:tblLook w:val="04A0" w:firstRow="1" w:lastRow="0" w:firstColumn="1" w:lastColumn="0" w:noHBand="0" w:noVBand="1"/>
      </w:tblPr>
      <w:tblGrid>
        <w:gridCol w:w="10196"/>
      </w:tblGrid>
      <w:tr w:rsidR="00D76DF3" w:rsidRPr="000C3309" w:rsidTr="004E01FA">
        <w:tc>
          <w:tcPr>
            <w:tcW w:w="5098" w:type="dxa"/>
          </w:tcPr>
          <w:tbl>
            <w:tblPr>
              <w:tblStyle w:val="af2"/>
              <w:tblW w:w="0" w:type="auto"/>
              <w:tblInd w:w="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7"/>
              <w:gridCol w:w="4678"/>
            </w:tblGrid>
            <w:tr w:rsidR="00D76DF3" w:rsidTr="004E01FA">
              <w:tc>
                <w:tcPr>
                  <w:tcW w:w="4677" w:type="dxa"/>
                </w:tcPr>
                <w:p w:rsidR="00D76DF3" w:rsidRDefault="00D76DF3" w:rsidP="004E01FA">
                  <w:pPr>
                    <w:jc w:val="both"/>
                    <w:rPr>
                      <w:sz w:val="22"/>
                      <w:szCs w:val="22"/>
                    </w:rPr>
                  </w:pPr>
                  <w:r>
                    <w:rPr>
                      <w:sz w:val="22"/>
                      <w:szCs w:val="22"/>
                    </w:rPr>
                    <w:t>Сторона 1</w:t>
                  </w:r>
                </w:p>
                <w:p w:rsidR="00D76DF3" w:rsidRDefault="00D76DF3" w:rsidP="004E01FA">
                  <w:pPr>
                    <w:jc w:val="both"/>
                    <w:rPr>
                      <w:sz w:val="22"/>
                      <w:szCs w:val="22"/>
                    </w:rPr>
                  </w:pPr>
                </w:p>
                <w:p w:rsidR="00D76DF3" w:rsidRPr="00A763CC" w:rsidRDefault="00D76DF3" w:rsidP="004E01FA">
                  <w:pPr>
                    <w:jc w:val="both"/>
                    <w:rPr>
                      <w:sz w:val="22"/>
                      <w:szCs w:val="22"/>
                    </w:rPr>
                  </w:pPr>
                  <w:r w:rsidRPr="00A763CC">
                    <w:rPr>
                      <w:sz w:val="22"/>
                      <w:szCs w:val="22"/>
                    </w:rPr>
                    <w:t>_______________________ /                                 /</w:t>
                  </w:r>
                </w:p>
                <w:p w:rsidR="00D76DF3" w:rsidRPr="00A763CC" w:rsidRDefault="00D76DF3" w:rsidP="004E01FA">
                  <w:pPr>
                    <w:jc w:val="both"/>
                    <w:rPr>
                      <w:sz w:val="22"/>
                      <w:szCs w:val="22"/>
                    </w:rPr>
                  </w:pPr>
                  <w:r w:rsidRPr="00A763CC">
                    <w:rPr>
                      <w:sz w:val="22"/>
                      <w:szCs w:val="22"/>
                    </w:rPr>
                    <w:t>М.П.      подпись            расшифровка подписи</w:t>
                  </w:r>
                </w:p>
                <w:p w:rsidR="00D76DF3" w:rsidRDefault="00D76DF3" w:rsidP="004E01FA">
                  <w:pPr>
                    <w:jc w:val="both"/>
                    <w:rPr>
                      <w:sz w:val="22"/>
                      <w:szCs w:val="22"/>
                    </w:rPr>
                  </w:pPr>
                  <w:r w:rsidRPr="00A763CC">
                    <w:rPr>
                      <w:sz w:val="22"/>
                      <w:szCs w:val="22"/>
                    </w:rPr>
                    <w:t>“___”____________ 20__г.</w:t>
                  </w:r>
                </w:p>
                <w:p w:rsidR="00F24449" w:rsidRDefault="00F24449" w:rsidP="004E01FA">
                  <w:pPr>
                    <w:jc w:val="both"/>
                    <w:rPr>
                      <w:sz w:val="22"/>
                      <w:szCs w:val="22"/>
                    </w:rPr>
                  </w:pPr>
                </w:p>
                <w:p w:rsidR="00F24449" w:rsidRDefault="00F24449" w:rsidP="004E01FA">
                  <w:pPr>
                    <w:jc w:val="both"/>
                    <w:rPr>
                      <w:sz w:val="22"/>
                      <w:szCs w:val="22"/>
                    </w:rPr>
                  </w:pPr>
                </w:p>
                <w:p w:rsidR="00F24449" w:rsidRDefault="00F24449" w:rsidP="004E01FA">
                  <w:pPr>
                    <w:jc w:val="both"/>
                    <w:rPr>
                      <w:sz w:val="22"/>
                      <w:szCs w:val="22"/>
                    </w:rPr>
                  </w:pPr>
                </w:p>
                <w:p w:rsidR="00F24449" w:rsidRDefault="00F24449" w:rsidP="004E01FA">
                  <w:pPr>
                    <w:jc w:val="both"/>
                    <w:rPr>
                      <w:sz w:val="22"/>
                      <w:szCs w:val="22"/>
                    </w:rPr>
                  </w:pPr>
                </w:p>
                <w:p w:rsidR="00F24449" w:rsidRDefault="00F24449" w:rsidP="004E01FA">
                  <w:pPr>
                    <w:jc w:val="both"/>
                    <w:rPr>
                      <w:sz w:val="22"/>
                      <w:szCs w:val="22"/>
                    </w:rPr>
                  </w:pPr>
                </w:p>
                <w:p w:rsidR="00F24449" w:rsidRDefault="00F24449" w:rsidP="004E01FA">
                  <w:pPr>
                    <w:jc w:val="both"/>
                    <w:rPr>
                      <w:sz w:val="22"/>
                      <w:szCs w:val="22"/>
                    </w:rPr>
                  </w:pPr>
                </w:p>
                <w:p w:rsidR="00F24449" w:rsidRDefault="00F24449" w:rsidP="004E01FA">
                  <w:pPr>
                    <w:jc w:val="both"/>
                    <w:rPr>
                      <w:sz w:val="22"/>
                      <w:szCs w:val="22"/>
                    </w:rPr>
                  </w:pPr>
                </w:p>
                <w:p w:rsidR="00F24449" w:rsidRDefault="00F24449" w:rsidP="004E01FA">
                  <w:pPr>
                    <w:jc w:val="both"/>
                    <w:rPr>
                      <w:sz w:val="22"/>
                      <w:szCs w:val="22"/>
                    </w:rPr>
                  </w:pPr>
                </w:p>
                <w:p w:rsidR="00F24449" w:rsidRDefault="00F24449" w:rsidP="004E01FA">
                  <w:pPr>
                    <w:jc w:val="both"/>
                    <w:rPr>
                      <w:sz w:val="22"/>
                      <w:szCs w:val="22"/>
                    </w:rPr>
                  </w:pPr>
                </w:p>
                <w:p w:rsidR="00F24449" w:rsidRDefault="00F24449" w:rsidP="004E01FA">
                  <w:pPr>
                    <w:jc w:val="both"/>
                    <w:rPr>
                      <w:sz w:val="22"/>
                      <w:szCs w:val="22"/>
                    </w:rPr>
                  </w:pPr>
                </w:p>
                <w:p w:rsidR="00F24449" w:rsidRDefault="00F24449" w:rsidP="004E01FA">
                  <w:pPr>
                    <w:jc w:val="both"/>
                    <w:rPr>
                      <w:sz w:val="22"/>
                      <w:szCs w:val="22"/>
                    </w:rPr>
                  </w:pPr>
                </w:p>
                <w:p w:rsidR="00F24449" w:rsidRDefault="00F24449" w:rsidP="004E01FA">
                  <w:pPr>
                    <w:jc w:val="both"/>
                    <w:rPr>
                      <w:sz w:val="22"/>
                      <w:szCs w:val="22"/>
                    </w:rPr>
                  </w:pPr>
                </w:p>
                <w:p w:rsidR="00F24449" w:rsidRDefault="00F24449" w:rsidP="004E01FA">
                  <w:pPr>
                    <w:jc w:val="both"/>
                    <w:rPr>
                      <w:sz w:val="22"/>
                      <w:szCs w:val="22"/>
                    </w:rPr>
                  </w:pPr>
                </w:p>
                <w:p w:rsidR="00F24449" w:rsidRDefault="00F24449" w:rsidP="004E01FA">
                  <w:pPr>
                    <w:jc w:val="both"/>
                    <w:rPr>
                      <w:sz w:val="22"/>
                      <w:szCs w:val="22"/>
                    </w:rPr>
                  </w:pPr>
                </w:p>
              </w:tc>
              <w:tc>
                <w:tcPr>
                  <w:tcW w:w="4678" w:type="dxa"/>
                </w:tcPr>
                <w:p w:rsidR="00D76DF3" w:rsidRDefault="00D76DF3" w:rsidP="004E01FA">
                  <w:pPr>
                    <w:ind w:left="460" w:hanging="320"/>
                    <w:rPr>
                      <w:sz w:val="22"/>
                      <w:szCs w:val="22"/>
                    </w:rPr>
                  </w:pPr>
                  <w:r>
                    <w:rPr>
                      <w:sz w:val="22"/>
                      <w:szCs w:val="22"/>
                    </w:rPr>
                    <w:t>Сторона 2</w:t>
                  </w:r>
                </w:p>
                <w:p w:rsidR="00D76DF3" w:rsidRDefault="00D76DF3" w:rsidP="004E01FA">
                  <w:pPr>
                    <w:ind w:left="460" w:hanging="320"/>
                    <w:rPr>
                      <w:sz w:val="22"/>
                      <w:szCs w:val="22"/>
                    </w:rPr>
                  </w:pPr>
                </w:p>
                <w:p w:rsidR="00D76DF3" w:rsidRPr="00A763CC" w:rsidRDefault="00D76DF3" w:rsidP="004E01FA">
                  <w:pPr>
                    <w:ind w:left="177" w:hanging="37"/>
                    <w:rPr>
                      <w:sz w:val="22"/>
                      <w:szCs w:val="22"/>
                    </w:rPr>
                  </w:pPr>
                  <w:r w:rsidRPr="00A763CC">
                    <w:rPr>
                      <w:sz w:val="22"/>
                      <w:szCs w:val="22"/>
                    </w:rPr>
                    <w:t>____________________ /                                 /</w:t>
                  </w:r>
                </w:p>
                <w:p w:rsidR="00D76DF3" w:rsidRPr="00A763CC" w:rsidRDefault="00D76DF3" w:rsidP="004E01FA">
                  <w:pPr>
                    <w:ind w:left="460" w:hanging="320"/>
                    <w:rPr>
                      <w:sz w:val="22"/>
                      <w:szCs w:val="22"/>
                    </w:rPr>
                  </w:pPr>
                  <w:r w:rsidRPr="00A763CC">
                    <w:rPr>
                      <w:sz w:val="22"/>
                      <w:szCs w:val="22"/>
                    </w:rPr>
                    <w:t xml:space="preserve">М.П.      подпись            расшифровка </w:t>
                  </w:r>
                </w:p>
                <w:p w:rsidR="00D76DF3" w:rsidRDefault="00D76DF3" w:rsidP="004E01FA">
                  <w:pPr>
                    <w:ind w:left="460" w:hanging="320"/>
                    <w:rPr>
                      <w:sz w:val="22"/>
                      <w:szCs w:val="22"/>
                    </w:rPr>
                  </w:pPr>
                  <w:r w:rsidRPr="00A763CC">
                    <w:rPr>
                      <w:sz w:val="22"/>
                      <w:szCs w:val="22"/>
                    </w:rPr>
                    <w:t>“___”____________ 20__г.</w:t>
                  </w:r>
                </w:p>
                <w:p w:rsidR="00D76DF3" w:rsidRDefault="00D76DF3" w:rsidP="004E01FA">
                  <w:pPr>
                    <w:ind w:left="460" w:hanging="320"/>
                    <w:rPr>
                      <w:sz w:val="22"/>
                      <w:szCs w:val="22"/>
                    </w:rPr>
                  </w:pPr>
                </w:p>
                <w:p w:rsidR="00D76DF3" w:rsidRDefault="00D76DF3" w:rsidP="004E01FA">
                  <w:pPr>
                    <w:jc w:val="both"/>
                    <w:rPr>
                      <w:sz w:val="22"/>
                      <w:szCs w:val="22"/>
                    </w:rPr>
                  </w:pPr>
                </w:p>
              </w:tc>
            </w:tr>
          </w:tbl>
          <w:p w:rsidR="00D76DF3" w:rsidRPr="000C3309" w:rsidRDefault="00D76DF3" w:rsidP="004E01FA">
            <w:pPr>
              <w:pStyle w:val="af8"/>
              <w:spacing w:after="0" w:line="240" w:lineRule="auto"/>
              <w:ind w:left="572"/>
              <w:rPr>
                <w:rFonts w:ascii="Times New Roman" w:hAnsi="Times New Roman"/>
                <w:b/>
                <w:sz w:val="24"/>
                <w:szCs w:val="24"/>
                <w:lang w:eastAsia="ru-RU"/>
              </w:rPr>
            </w:pPr>
          </w:p>
        </w:tc>
      </w:tr>
      <w:tr w:rsidR="00D76DF3" w:rsidRPr="000C3309" w:rsidTr="004E01FA">
        <w:tc>
          <w:tcPr>
            <w:tcW w:w="5098" w:type="dxa"/>
          </w:tcPr>
          <w:p w:rsidR="00D76DF3" w:rsidRPr="000C3309" w:rsidRDefault="00D76DF3" w:rsidP="004E01FA">
            <w:pPr>
              <w:pStyle w:val="af8"/>
              <w:spacing w:after="0" w:line="240" w:lineRule="auto"/>
              <w:ind w:left="0" w:firstLine="567"/>
              <w:jc w:val="both"/>
              <w:rPr>
                <w:rFonts w:ascii="Times New Roman" w:hAnsi="Times New Roman"/>
                <w:b/>
                <w:sz w:val="24"/>
                <w:szCs w:val="24"/>
                <w:lang w:eastAsia="ru-RU"/>
              </w:rPr>
            </w:pPr>
          </w:p>
        </w:tc>
      </w:tr>
    </w:tbl>
    <w:p w:rsidR="00D76DF3" w:rsidRPr="00986C10" w:rsidRDefault="00F24449" w:rsidP="00D76DF3">
      <w:pPr>
        <w:ind w:left="5040" w:firstLine="489"/>
        <w:jc w:val="both"/>
        <w:rPr>
          <w:sz w:val="22"/>
          <w:szCs w:val="22"/>
        </w:rPr>
      </w:pPr>
      <w:r>
        <w:rPr>
          <w:sz w:val="22"/>
          <w:szCs w:val="22"/>
        </w:rPr>
        <w:lastRenderedPageBreak/>
        <w:t>ПР</w:t>
      </w:r>
      <w:r w:rsidR="00D76DF3" w:rsidRPr="00986C10">
        <w:rPr>
          <w:sz w:val="22"/>
          <w:szCs w:val="22"/>
        </w:rPr>
        <w:t>ИЛОЖЕНИЕ  №1</w:t>
      </w:r>
    </w:p>
    <w:p w:rsidR="00D76DF3" w:rsidRPr="00986C10" w:rsidRDefault="00D76DF3" w:rsidP="00D76DF3">
      <w:pPr>
        <w:ind w:left="5040" w:firstLine="489"/>
        <w:jc w:val="both"/>
        <w:rPr>
          <w:sz w:val="22"/>
          <w:szCs w:val="22"/>
        </w:rPr>
      </w:pPr>
      <w:r>
        <w:rPr>
          <w:sz w:val="22"/>
          <w:szCs w:val="22"/>
        </w:rPr>
        <w:t>к</w:t>
      </w:r>
      <w:r w:rsidRPr="00986C10">
        <w:rPr>
          <w:sz w:val="22"/>
          <w:szCs w:val="22"/>
        </w:rPr>
        <w:t xml:space="preserve"> Соглашению от ___________</w:t>
      </w:r>
    </w:p>
    <w:p w:rsidR="00D76DF3" w:rsidRPr="00986C10" w:rsidRDefault="00D76DF3" w:rsidP="00D76DF3">
      <w:pPr>
        <w:ind w:firstLine="360"/>
        <w:jc w:val="both"/>
        <w:rPr>
          <w:sz w:val="22"/>
          <w:szCs w:val="22"/>
        </w:rPr>
      </w:pPr>
    </w:p>
    <w:p w:rsidR="00D76DF3" w:rsidRPr="00986C10" w:rsidRDefault="00D76DF3" w:rsidP="00D76DF3">
      <w:pPr>
        <w:ind w:firstLine="360"/>
        <w:jc w:val="both"/>
        <w:rPr>
          <w:sz w:val="22"/>
          <w:szCs w:val="22"/>
        </w:rPr>
      </w:pPr>
    </w:p>
    <w:p w:rsidR="00D76DF3" w:rsidRPr="00986C10" w:rsidRDefault="00D76DF3" w:rsidP="00D76DF3">
      <w:pPr>
        <w:ind w:firstLine="360"/>
        <w:jc w:val="center"/>
        <w:rPr>
          <w:b/>
          <w:sz w:val="22"/>
          <w:szCs w:val="22"/>
        </w:rPr>
      </w:pPr>
      <w:r w:rsidRPr="00986C10">
        <w:rPr>
          <w:b/>
          <w:sz w:val="22"/>
          <w:szCs w:val="22"/>
        </w:rPr>
        <w:t>ПЕРЕЧЕНЬ И ФОРМАТ ДОКУМЕНТОВ</w:t>
      </w:r>
    </w:p>
    <w:p w:rsidR="00D76DF3" w:rsidRPr="00986C10" w:rsidRDefault="00D76DF3" w:rsidP="00D76DF3">
      <w:pPr>
        <w:ind w:firstLine="360"/>
        <w:jc w:val="both"/>
        <w:rPr>
          <w:sz w:val="22"/>
          <w:szCs w:val="22"/>
        </w:rPr>
      </w:pPr>
    </w:p>
    <w:p w:rsidR="00D76DF3" w:rsidRPr="00986C10" w:rsidRDefault="00D76DF3" w:rsidP="00D76DF3">
      <w:pPr>
        <w:ind w:firstLine="360"/>
        <w:jc w:val="both"/>
        <w:rPr>
          <w:sz w:val="22"/>
          <w:szCs w:val="22"/>
        </w:rPr>
      </w:pPr>
    </w:p>
    <w:p w:rsidR="00D76DF3" w:rsidRPr="00986C10" w:rsidRDefault="00D76DF3" w:rsidP="00D76DF3">
      <w:pPr>
        <w:ind w:firstLine="567"/>
        <w:jc w:val="both"/>
        <w:rPr>
          <w:sz w:val="22"/>
          <w:szCs w:val="22"/>
        </w:rPr>
      </w:pPr>
      <w:r w:rsidRPr="00986C10">
        <w:rPr>
          <w:sz w:val="22"/>
          <w:szCs w:val="22"/>
        </w:rPr>
        <w:t xml:space="preserve">Сферу действия Соглашения об организации электронного обмена первичными бухгалтерскими документами между </w:t>
      </w:r>
      <w:r w:rsidR="00C44807">
        <w:rPr>
          <w:sz w:val="22"/>
          <w:szCs w:val="22"/>
        </w:rPr>
        <w:t xml:space="preserve">                                </w:t>
      </w:r>
      <w:r>
        <w:rPr>
          <w:sz w:val="22"/>
          <w:szCs w:val="22"/>
        </w:rPr>
        <w:t xml:space="preserve"> </w:t>
      </w:r>
      <w:r w:rsidRPr="00986C10">
        <w:rPr>
          <w:sz w:val="22"/>
          <w:szCs w:val="22"/>
        </w:rPr>
        <w:t xml:space="preserve">и </w:t>
      </w:r>
      <w:r>
        <w:rPr>
          <w:sz w:val="22"/>
          <w:szCs w:val="22"/>
        </w:rPr>
        <w:t>АО «Волгаэнергосбыт»</w:t>
      </w:r>
      <w:r w:rsidRPr="00986C10">
        <w:rPr>
          <w:sz w:val="22"/>
          <w:szCs w:val="22"/>
        </w:rPr>
        <w:t xml:space="preserve"> составляет набор описанных ниже документов, которыми Стороны обмениваются в рамках обязательств, возникших между Сторонами </w:t>
      </w:r>
      <w:r>
        <w:rPr>
          <w:sz w:val="22"/>
          <w:szCs w:val="22"/>
        </w:rPr>
        <w:t xml:space="preserve">по </w:t>
      </w:r>
      <w:r w:rsidRPr="00986C10">
        <w:rPr>
          <w:sz w:val="22"/>
          <w:szCs w:val="22"/>
        </w:rPr>
        <w:t>договор</w:t>
      </w:r>
      <w:r>
        <w:rPr>
          <w:sz w:val="22"/>
          <w:szCs w:val="22"/>
        </w:rPr>
        <w:t>у</w:t>
      </w:r>
      <w:r w:rsidRPr="00986C10">
        <w:rPr>
          <w:sz w:val="22"/>
          <w:szCs w:val="22"/>
        </w:rPr>
        <w:t xml:space="preserve">, а также по всем </w:t>
      </w:r>
      <w:r>
        <w:rPr>
          <w:sz w:val="22"/>
          <w:szCs w:val="22"/>
        </w:rPr>
        <w:t>дополнительным соглашениям к договору</w:t>
      </w:r>
      <w:r w:rsidRPr="00986C10">
        <w:rPr>
          <w:sz w:val="22"/>
          <w:szCs w:val="22"/>
        </w:rPr>
        <w:t>, которые будут заключены в будущем.</w:t>
      </w:r>
    </w:p>
    <w:p w:rsidR="00D76DF3" w:rsidRPr="00986C10" w:rsidRDefault="00D76DF3" w:rsidP="00D76DF3">
      <w:pPr>
        <w:ind w:firstLine="360"/>
        <w:jc w:val="both"/>
        <w:rPr>
          <w:sz w:val="22"/>
          <w:szCs w:val="22"/>
        </w:rPr>
      </w:pPr>
    </w:p>
    <w:p w:rsidR="00D76DF3" w:rsidRPr="00986C10" w:rsidRDefault="00D76DF3" w:rsidP="00D76DF3">
      <w:pPr>
        <w:ind w:firstLine="360"/>
        <w:jc w:val="both"/>
        <w:rPr>
          <w:sz w:val="22"/>
          <w:szCs w:val="22"/>
        </w:rPr>
      </w:pPr>
    </w:p>
    <w:tbl>
      <w:tblPr>
        <w:tblW w:w="978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3969"/>
        <w:gridCol w:w="2268"/>
      </w:tblGrid>
      <w:tr w:rsidR="00D76DF3" w:rsidRPr="00986C10" w:rsidTr="004E01FA">
        <w:tc>
          <w:tcPr>
            <w:tcW w:w="567" w:type="dxa"/>
          </w:tcPr>
          <w:p w:rsidR="00D76DF3" w:rsidRPr="00986C10" w:rsidRDefault="00D76DF3" w:rsidP="004E01FA">
            <w:pPr>
              <w:jc w:val="both"/>
              <w:rPr>
                <w:b/>
                <w:sz w:val="22"/>
                <w:szCs w:val="22"/>
              </w:rPr>
            </w:pPr>
            <w:r w:rsidRPr="00986C10">
              <w:rPr>
                <w:b/>
                <w:sz w:val="22"/>
                <w:szCs w:val="22"/>
              </w:rPr>
              <w:t>п/п</w:t>
            </w:r>
          </w:p>
        </w:tc>
        <w:tc>
          <w:tcPr>
            <w:tcW w:w="2977" w:type="dxa"/>
          </w:tcPr>
          <w:p w:rsidR="00D76DF3" w:rsidRPr="00986C10" w:rsidRDefault="00D76DF3" w:rsidP="004E01FA">
            <w:pPr>
              <w:jc w:val="both"/>
              <w:rPr>
                <w:b/>
                <w:sz w:val="22"/>
                <w:szCs w:val="22"/>
              </w:rPr>
            </w:pPr>
            <w:r w:rsidRPr="00986C10">
              <w:rPr>
                <w:b/>
                <w:sz w:val="22"/>
                <w:szCs w:val="22"/>
              </w:rPr>
              <w:t>Наименование электронного документа</w:t>
            </w:r>
          </w:p>
        </w:tc>
        <w:tc>
          <w:tcPr>
            <w:tcW w:w="3969" w:type="dxa"/>
          </w:tcPr>
          <w:p w:rsidR="00D76DF3" w:rsidRPr="00986C10" w:rsidRDefault="00D76DF3" w:rsidP="004E01FA">
            <w:pPr>
              <w:jc w:val="both"/>
              <w:rPr>
                <w:b/>
                <w:sz w:val="22"/>
                <w:szCs w:val="22"/>
              </w:rPr>
            </w:pPr>
            <w:r w:rsidRPr="00986C10">
              <w:rPr>
                <w:b/>
                <w:sz w:val="22"/>
                <w:szCs w:val="22"/>
              </w:rPr>
              <w:t>Формат электронного документа</w:t>
            </w:r>
          </w:p>
        </w:tc>
        <w:tc>
          <w:tcPr>
            <w:tcW w:w="2268" w:type="dxa"/>
          </w:tcPr>
          <w:p w:rsidR="00D76DF3" w:rsidRPr="00986C10" w:rsidRDefault="00D76DF3" w:rsidP="004E01FA">
            <w:pPr>
              <w:jc w:val="both"/>
              <w:rPr>
                <w:b/>
                <w:sz w:val="22"/>
                <w:szCs w:val="22"/>
              </w:rPr>
            </w:pPr>
            <w:r w:rsidRPr="00986C10">
              <w:rPr>
                <w:b/>
                <w:sz w:val="22"/>
                <w:szCs w:val="22"/>
              </w:rPr>
              <w:t>Равнозначный документ на бумажном носителе</w:t>
            </w:r>
          </w:p>
        </w:tc>
      </w:tr>
      <w:tr w:rsidR="00D76DF3" w:rsidRPr="00986C10" w:rsidTr="004E01FA">
        <w:tc>
          <w:tcPr>
            <w:tcW w:w="567" w:type="dxa"/>
          </w:tcPr>
          <w:p w:rsidR="00D76DF3" w:rsidRPr="00986C10" w:rsidRDefault="00D76DF3" w:rsidP="004E01FA">
            <w:pPr>
              <w:jc w:val="both"/>
              <w:rPr>
                <w:sz w:val="22"/>
                <w:szCs w:val="22"/>
              </w:rPr>
            </w:pPr>
            <w:r w:rsidRPr="00986C10">
              <w:rPr>
                <w:sz w:val="22"/>
                <w:szCs w:val="22"/>
              </w:rPr>
              <w:t>1</w:t>
            </w:r>
          </w:p>
        </w:tc>
        <w:tc>
          <w:tcPr>
            <w:tcW w:w="2977" w:type="dxa"/>
          </w:tcPr>
          <w:p w:rsidR="00D76DF3" w:rsidRPr="00986C10" w:rsidRDefault="00D76DF3" w:rsidP="004E01FA">
            <w:pPr>
              <w:jc w:val="both"/>
              <w:rPr>
                <w:sz w:val="22"/>
                <w:szCs w:val="22"/>
              </w:rPr>
            </w:pPr>
            <w:r w:rsidRPr="00986C10">
              <w:rPr>
                <w:sz w:val="22"/>
                <w:szCs w:val="22"/>
              </w:rPr>
              <w:t>Акт выполненных работ (оказанных услуг)</w:t>
            </w:r>
          </w:p>
        </w:tc>
        <w:tc>
          <w:tcPr>
            <w:tcW w:w="3969" w:type="dxa"/>
          </w:tcPr>
          <w:p w:rsidR="00D76DF3" w:rsidRPr="00986C10" w:rsidRDefault="00D76DF3" w:rsidP="004E01FA">
            <w:pPr>
              <w:jc w:val="both"/>
              <w:rPr>
                <w:sz w:val="22"/>
                <w:szCs w:val="22"/>
              </w:rPr>
            </w:pPr>
            <w:r w:rsidRPr="00986C10">
              <w:rPr>
                <w:sz w:val="22"/>
                <w:szCs w:val="22"/>
                <w:lang w:val="en-US"/>
              </w:rPr>
              <w:t>XML</w:t>
            </w:r>
            <w:r w:rsidRPr="00986C10">
              <w:rPr>
                <w:sz w:val="22"/>
                <w:szCs w:val="22"/>
              </w:rPr>
              <w:t>, утв. действующим Приказом Минфина России на момент выставления и подписания ЭД</w:t>
            </w:r>
          </w:p>
        </w:tc>
        <w:tc>
          <w:tcPr>
            <w:tcW w:w="2268" w:type="dxa"/>
          </w:tcPr>
          <w:p w:rsidR="00D76DF3" w:rsidRPr="00986C10" w:rsidRDefault="00D76DF3" w:rsidP="004E01FA">
            <w:pPr>
              <w:jc w:val="both"/>
              <w:rPr>
                <w:sz w:val="22"/>
                <w:szCs w:val="22"/>
              </w:rPr>
            </w:pPr>
            <w:r w:rsidRPr="00986C10">
              <w:rPr>
                <w:sz w:val="22"/>
                <w:szCs w:val="22"/>
              </w:rPr>
              <w:t>«Акт выполненных работ (оказанных услуг)»</w:t>
            </w:r>
          </w:p>
        </w:tc>
      </w:tr>
      <w:tr w:rsidR="00D76DF3" w:rsidRPr="00986C10" w:rsidTr="004E01FA">
        <w:tc>
          <w:tcPr>
            <w:tcW w:w="567" w:type="dxa"/>
          </w:tcPr>
          <w:p w:rsidR="00D76DF3" w:rsidRPr="00986C10" w:rsidRDefault="00D76DF3" w:rsidP="004E01FA">
            <w:pPr>
              <w:jc w:val="both"/>
              <w:rPr>
                <w:sz w:val="22"/>
                <w:szCs w:val="22"/>
              </w:rPr>
            </w:pPr>
            <w:r w:rsidRPr="00986C10">
              <w:rPr>
                <w:sz w:val="22"/>
                <w:szCs w:val="22"/>
              </w:rPr>
              <w:t>2</w:t>
            </w:r>
          </w:p>
        </w:tc>
        <w:tc>
          <w:tcPr>
            <w:tcW w:w="2977" w:type="dxa"/>
          </w:tcPr>
          <w:p w:rsidR="00D76DF3" w:rsidRPr="00986C10" w:rsidRDefault="00D76DF3" w:rsidP="004E01FA">
            <w:pPr>
              <w:jc w:val="both"/>
              <w:rPr>
                <w:sz w:val="22"/>
                <w:szCs w:val="22"/>
              </w:rPr>
            </w:pPr>
            <w:r w:rsidRPr="00986C10">
              <w:rPr>
                <w:sz w:val="22"/>
                <w:szCs w:val="22"/>
              </w:rPr>
              <w:t>Счет-фактура</w:t>
            </w:r>
          </w:p>
        </w:tc>
        <w:tc>
          <w:tcPr>
            <w:tcW w:w="3969" w:type="dxa"/>
          </w:tcPr>
          <w:p w:rsidR="00D76DF3" w:rsidRPr="00986C10" w:rsidRDefault="00D76DF3" w:rsidP="004E01FA">
            <w:pPr>
              <w:jc w:val="both"/>
              <w:rPr>
                <w:sz w:val="22"/>
                <w:szCs w:val="22"/>
              </w:rPr>
            </w:pPr>
            <w:r w:rsidRPr="00986C10">
              <w:rPr>
                <w:sz w:val="22"/>
                <w:szCs w:val="22"/>
              </w:rPr>
              <w:t>XML, утв. действующим Приказом Минфина России на момент выставления и подписания ЭД</w:t>
            </w:r>
          </w:p>
        </w:tc>
        <w:tc>
          <w:tcPr>
            <w:tcW w:w="2268" w:type="dxa"/>
          </w:tcPr>
          <w:p w:rsidR="00D76DF3" w:rsidRPr="00986C10" w:rsidRDefault="00D76DF3" w:rsidP="004E01FA">
            <w:pPr>
              <w:jc w:val="both"/>
              <w:rPr>
                <w:sz w:val="22"/>
                <w:szCs w:val="22"/>
              </w:rPr>
            </w:pPr>
            <w:r w:rsidRPr="00986C10">
              <w:rPr>
                <w:sz w:val="22"/>
                <w:szCs w:val="22"/>
              </w:rPr>
              <w:t>«Счет-фактура»</w:t>
            </w:r>
          </w:p>
        </w:tc>
      </w:tr>
      <w:tr w:rsidR="00D76DF3" w:rsidRPr="00986C10" w:rsidTr="004E01FA">
        <w:tc>
          <w:tcPr>
            <w:tcW w:w="567" w:type="dxa"/>
          </w:tcPr>
          <w:p w:rsidR="00D76DF3" w:rsidRPr="00986C10" w:rsidRDefault="00D76DF3" w:rsidP="004E01FA">
            <w:pPr>
              <w:jc w:val="both"/>
              <w:rPr>
                <w:sz w:val="22"/>
                <w:szCs w:val="22"/>
              </w:rPr>
            </w:pPr>
            <w:r w:rsidRPr="00986C10">
              <w:rPr>
                <w:sz w:val="22"/>
                <w:szCs w:val="22"/>
              </w:rPr>
              <w:t>3</w:t>
            </w:r>
          </w:p>
        </w:tc>
        <w:tc>
          <w:tcPr>
            <w:tcW w:w="2977" w:type="dxa"/>
          </w:tcPr>
          <w:p w:rsidR="00D76DF3" w:rsidRPr="00986C10" w:rsidRDefault="00D76DF3" w:rsidP="004E01FA">
            <w:pPr>
              <w:jc w:val="both"/>
              <w:rPr>
                <w:sz w:val="22"/>
                <w:szCs w:val="22"/>
              </w:rPr>
            </w:pPr>
            <w:r w:rsidRPr="00986C10">
              <w:rPr>
                <w:sz w:val="22"/>
                <w:szCs w:val="22"/>
              </w:rPr>
              <w:t>Товарная накладная (ТОРГ-12)</w:t>
            </w:r>
          </w:p>
        </w:tc>
        <w:tc>
          <w:tcPr>
            <w:tcW w:w="3969" w:type="dxa"/>
          </w:tcPr>
          <w:p w:rsidR="00D76DF3" w:rsidRPr="00986C10" w:rsidRDefault="00D76DF3" w:rsidP="004E01FA">
            <w:pPr>
              <w:jc w:val="both"/>
              <w:rPr>
                <w:sz w:val="22"/>
                <w:szCs w:val="22"/>
              </w:rPr>
            </w:pPr>
            <w:r w:rsidRPr="00986C10">
              <w:rPr>
                <w:sz w:val="22"/>
                <w:szCs w:val="22"/>
              </w:rPr>
              <w:t>XML, утв. действующим Приказом Минфина России на момент выставления и подписания ЭД</w:t>
            </w:r>
          </w:p>
        </w:tc>
        <w:tc>
          <w:tcPr>
            <w:tcW w:w="2268" w:type="dxa"/>
          </w:tcPr>
          <w:p w:rsidR="00D76DF3" w:rsidRPr="00986C10" w:rsidRDefault="00D76DF3" w:rsidP="004E01FA">
            <w:pPr>
              <w:jc w:val="both"/>
              <w:rPr>
                <w:sz w:val="22"/>
                <w:szCs w:val="22"/>
              </w:rPr>
            </w:pPr>
            <w:r w:rsidRPr="00986C10">
              <w:rPr>
                <w:sz w:val="22"/>
                <w:szCs w:val="22"/>
              </w:rPr>
              <w:t>«Товарная накладная (ТОРГ-12)»</w:t>
            </w:r>
          </w:p>
        </w:tc>
      </w:tr>
      <w:tr w:rsidR="00D76DF3" w:rsidRPr="00986C10" w:rsidTr="004E01FA">
        <w:tc>
          <w:tcPr>
            <w:tcW w:w="567" w:type="dxa"/>
          </w:tcPr>
          <w:p w:rsidR="00D76DF3" w:rsidRPr="00986C10" w:rsidRDefault="00D76DF3" w:rsidP="004E01FA">
            <w:pPr>
              <w:jc w:val="both"/>
              <w:rPr>
                <w:sz w:val="22"/>
                <w:szCs w:val="22"/>
              </w:rPr>
            </w:pPr>
            <w:r w:rsidRPr="00986C10">
              <w:rPr>
                <w:sz w:val="22"/>
                <w:szCs w:val="22"/>
              </w:rPr>
              <w:t>4</w:t>
            </w:r>
          </w:p>
        </w:tc>
        <w:tc>
          <w:tcPr>
            <w:tcW w:w="2977" w:type="dxa"/>
          </w:tcPr>
          <w:p w:rsidR="00D76DF3" w:rsidRPr="00986C10" w:rsidRDefault="00D76DF3" w:rsidP="004E01FA">
            <w:pPr>
              <w:jc w:val="both"/>
              <w:rPr>
                <w:sz w:val="22"/>
                <w:szCs w:val="22"/>
              </w:rPr>
            </w:pPr>
            <w:r w:rsidRPr="00986C10">
              <w:rPr>
                <w:sz w:val="22"/>
                <w:szCs w:val="22"/>
              </w:rPr>
              <w:t>Счет</w:t>
            </w:r>
          </w:p>
        </w:tc>
        <w:tc>
          <w:tcPr>
            <w:tcW w:w="3969" w:type="dxa"/>
          </w:tcPr>
          <w:p w:rsidR="00D76DF3" w:rsidRPr="00986C10" w:rsidDel="00532CE0" w:rsidRDefault="00D76DF3" w:rsidP="004E01FA">
            <w:pPr>
              <w:jc w:val="both"/>
              <w:rPr>
                <w:sz w:val="22"/>
                <w:szCs w:val="22"/>
              </w:rPr>
            </w:pPr>
            <w:r w:rsidRPr="00986C10">
              <w:rPr>
                <w:sz w:val="22"/>
                <w:szCs w:val="22"/>
                <w:lang w:val="en-US"/>
              </w:rPr>
              <w:t>XML</w:t>
            </w:r>
            <w:r w:rsidRPr="00986C10">
              <w:rPr>
                <w:sz w:val="22"/>
                <w:szCs w:val="22"/>
              </w:rPr>
              <w:t>, собственный формат электронного документа программного продукта 1С:Предприятие</w:t>
            </w:r>
          </w:p>
        </w:tc>
        <w:tc>
          <w:tcPr>
            <w:tcW w:w="2268" w:type="dxa"/>
          </w:tcPr>
          <w:p w:rsidR="00D76DF3" w:rsidRPr="00986C10" w:rsidRDefault="00D76DF3" w:rsidP="004E01FA">
            <w:pPr>
              <w:jc w:val="both"/>
              <w:rPr>
                <w:sz w:val="22"/>
                <w:szCs w:val="22"/>
              </w:rPr>
            </w:pPr>
            <w:r w:rsidRPr="00986C10">
              <w:rPr>
                <w:sz w:val="22"/>
                <w:szCs w:val="22"/>
              </w:rPr>
              <w:t>«Счет»</w:t>
            </w:r>
          </w:p>
        </w:tc>
      </w:tr>
      <w:tr w:rsidR="00D76DF3" w:rsidRPr="00986C10" w:rsidTr="004E01FA">
        <w:tc>
          <w:tcPr>
            <w:tcW w:w="567" w:type="dxa"/>
          </w:tcPr>
          <w:p w:rsidR="00D76DF3" w:rsidRPr="00986C10" w:rsidRDefault="00D76DF3" w:rsidP="004E01FA">
            <w:pPr>
              <w:jc w:val="both"/>
              <w:rPr>
                <w:sz w:val="22"/>
                <w:szCs w:val="22"/>
              </w:rPr>
            </w:pPr>
            <w:r w:rsidRPr="00986C10">
              <w:rPr>
                <w:sz w:val="22"/>
                <w:szCs w:val="22"/>
              </w:rPr>
              <w:t>5</w:t>
            </w:r>
          </w:p>
        </w:tc>
        <w:tc>
          <w:tcPr>
            <w:tcW w:w="2977" w:type="dxa"/>
          </w:tcPr>
          <w:p w:rsidR="00D76DF3" w:rsidRPr="00986C10" w:rsidRDefault="00D76DF3" w:rsidP="004E01FA">
            <w:pPr>
              <w:jc w:val="both"/>
              <w:rPr>
                <w:sz w:val="22"/>
                <w:szCs w:val="22"/>
              </w:rPr>
            </w:pPr>
            <w:r w:rsidRPr="00986C10">
              <w:rPr>
                <w:sz w:val="22"/>
                <w:szCs w:val="22"/>
              </w:rPr>
              <w:t>Акт приема-передачи прав</w:t>
            </w:r>
          </w:p>
        </w:tc>
        <w:tc>
          <w:tcPr>
            <w:tcW w:w="3969" w:type="dxa"/>
          </w:tcPr>
          <w:p w:rsidR="00D76DF3" w:rsidRPr="00986C10" w:rsidRDefault="00D76DF3" w:rsidP="004E01FA">
            <w:pPr>
              <w:jc w:val="both"/>
              <w:rPr>
                <w:sz w:val="22"/>
                <w:szCs w:val="22"/>
              </w:rPr>
            </w:pPr>
            <w:r w:rsidRPr="00986C10">
              <w:rPr>
                <w:sz w:val="22"/>
                <w:szCs w:val="22"/>
                <w:lang w:val="en-US"/>
              </w:rPr>
              <w:t>XML</w:t>
            </w:r>
            <w:r w:rsidRPr="00986C10">
              <w:rPr>
                <w:sz w:val="22"/>
                <w:szCs w:val="22"/>
              </w:rPr>
              <w:t>, собственный формат электронного документа программного продукта 1С:Предприятие</w:t>
            </w:r>
          </w:p>
        </w:tc>
        <w:tc>
          <w:tcPr>
            <w:tcW w:w="2268" w:type="dxa"/>
          </w:tcPr>
          <w:p w:rsidR="00D76DF3" w:rsidRPr="00986C10" w:rsidRDefault="00D76DF3" w:rsidP="004E01FA">
            <w:pPr>
              <w:jc w:val="both"/>
              <w:rPr>
                <w:sz w:val="22"/>
                <w:szCs w:val="22"/>
              </w:rPr>
            </w:pPr>
            <w:r w:rsidRPr="00986C10">
              <w:rPr>
                <w:sz w:val="22"/>
                <w:szCs w:val="22"/>
              </w:rPr>
              <w:t>«Акт на передачу прав»</w:t>
            </w:r>
          </w:p>
        </w:tc>
      </w:tr>
      <w:tr w:rsidR="00D76DF3" w:rsidRPr="00986C10" w:rsidTr="004E01FA">
        <w:tc>
          <w:tcPr>
            <w:tcW w:w="567" w:type="dxa"/>
          </w:tcPr>
          <w:p w:rsidR="00D76DF3" w:rsidRPr="00986C10" w:rsidRDefault="00D76DF3" w:rsidP="004E01FA">
            <w:pPr>
              <w:jc w:val="both"/>
              <w:rPr>
                <w:sz w:val="22"/>
                <w:szCs w:val="22"/>
              </w:rPr>
            </w:pPr>
            <w:r w:rsidRPr="00986C10">
              <w:rPr>
                <w:sz w:val="22"/>
                <w:szCs w:val="22"/>
              </w:rPr>
              <w:t>6</w:t>
            </w:r>
          </w:p>
        </w:tc>
        <w:tc>
          <w:tcPr>
            <w:tcW w:w="2977" w:type="dxa"/>
          </w:tcPr>
          <w:p w:rsidR="00D76DF3" w:rsidRPr="00986C10" w:rsidRDefault="00D76DF3" w:rsidP="004E01FA">
            <w:pPr>
              <w:jc w:val="both"/>
              <w:rPr>
                <w:sz w:val="22"/>
                <w:szCs w:val="22"/>
              </w:rPr>
            </w:pPr>
            <w:r w:rsidRPr="00986C10">
              <w:rPr>
                <w:sz w:val="22"/>
                <w:szCs w:val="22"/>
              </w:rPr>
              <w:t>Универсальный передаточный документ</w:t>
            </w:r>
          </w:p>
        </w:tc>
        <w:tc>
          <w:tcPr>
            <w:tcW w:w="3969" w:type="dxa"/>
          </w:tcPr>
          <w:p w:rsidR="00D76DF3" w:rsidRPr="00986C10" w:rsidRDefault="00D76DF3" w:rsidP="004E01FA">
            <w:pPr>
              <w:jc w:val="both"/>
              <w:rPr>
                <w:sz w:val="22"/>
                <w:szCs w:val="22"/>
              </w:rPr>
            </w:pPr>
            <w:r w:rsidRPr="00986C10">
              <w:rPr>
                <w:sz w:val="22"/>
                <w:szCs w:val="22"/>
                <w:lang w:val="en-US"/>
              </w:rPr>
              <w:t>XML</w:t>
            </w:r>
            <w:r w:rsidRPr="00986C10">
              <w:rPr>
                <w:sz w:val="22"/>
                <w:szCs w:val="22"/>
              </w:rPr>
              <w:t>, утв. действующим Приказом Минфина России на момент выставления и подписания ЭД</w:t>
            </w:r>
          </w:p>
        </w:tc>
        <w:tc>
          <w:tcPr>
            <w:tcW w:w="2268" w:type="dxa"/>
          </w:tcPr>
          <w:p w:rsidR="00D76DF3" w:rsidRPr="00986C10" w:rsidRDefault="00D76DF3" w:rsidP="004E01FA">
            <w:pPr>
              <w:jc w:val="both"/>
              <w:rPr>
                <w:sz w:val="22"/>
                <w:szCs w:val="22"/>
              </w:rPr>
            </w:pPr>
            <w:r w:rsidRPr="00986C10">
              <w:rPr>
                <w:sz w:val="22"/>
                <w:szCs w:val="22"/>
              </w:rPr>
              <w:t>Универсальный передаточный документ</w:t>
            </w:r>
          </w:p>
        </w:tc>
      </w:tr>
      <w:tr w:rsidR="00D76DF3" w:rsidRPr="00986C10" w:rsidTr="004E01FA">
        <w:tc>
          <w:tcPr>
            <w:tcW w:w="567" w:type="dxa"/>
          </w:tcPr>
          <w:p w:rsidR="00D76DF3" w:rsidRPr="00986C10" w:rsidRDefault="00D76DF3" w:rsidP="004E01FA">
            <w:pPr>
              <w:jc w:val="both"/>
              <w:rPr>
                <w:sz w:val="22"/>
                <w:szCs w:val="22"/>
              </w:rPr>
            </w:pPr>
            <w:r w:rsidRPr="00986C10">
              <w:rPr>
                <w:sz w:val="22"/>
                <w:szCs w:val="22"/>
              </w:rPr>
              <w:t>7</w:t>
            </w:r>
          </w:p>
        </w:tc>
        <w:tc>
          <w:tcPr>
            <w:tcW w:w="2977" w:type="dxa"/>
          </w:tcPr>
          <w:p w:rsidR="00D76DF3" w:rsidRPr="00986C10" w:rsidRDefault="00D76DF3" w:rsidP="004E01FA">
            <w:pPr>
              <w:jc w:val="both"/>
              <w:rPr>
                <w:sz w:val="22"/>
                <w:szCs w:val="22"/>
              </w:rPr>
            </w:pPr>
            <w:r w:rsidRPr="00986C10">
              <w:rPr>
                <w:sz w:val="22"/>
                <w:szCs w:val="22"/>
              </w:rPr>
              <w:t>Договор, Соглашение, дополнительное соглашение</w:t>
            </w:r>
          </w:p>
        </w:tc>
        <w:tc>
          <w:tcPr>
            <w:tcW w:w="3969" w:type="dxa"/>
          </w:tcPr>
          <w:p w:rsidR="00D76DF3" w:rsidRPr="00986C10" w:rsidRDefault="00D76DF3" w:rsidP="004E01FA">
            <w:pPr>
              <w:jc w:val="both"/>
              <w:rPr>
                <w:sz w:val="22"/>
                <w:szCs w:val="22"/>
              </w:rPr>
            </w:pPr>
            <w:r w:rsidRPr="00986C10">
              <w:rPr>
                <w:sz w:val="22"/>
                <w:szCs w:val="22"/>
                <w:lang w:val="en-US"/>
              </w:rPr>
              <w:t>TXT</w:t>
            </w:r>
            <w:r w:rsidRPr="00986C10">
              <w:rPr>
                <w:sz w:val="22"/>
                <w:szCs w:val="22"/>
              </w:rPr>
              <w:t xml:space="preserve">, </w:t>
            </w:r>
            <w:r w:rsidRPr="00986C10">
              <w:rPr>
                <w:sz w:val="22"/>
                <w:szCs w:val="22"/>
                <w:lang w:val="en-US"/>
              </w:rPr>
              <w:t>MXL</w:t>
            </w:r>
            <w:r w:rsidRPr="00986C10">
              <w:rPr>
                <w:sz w:val="22"/>
                <w:szCs w:val="22"/>
              </w:rPr>
              <w:t xml:space="preserve">, </w:t>
            </w:r>
            <w:r w:rsidRPr="00986C10">
              <w:rPr>
                <w:sz w:val="22"/>
                <w:szCs w:val="22"/>
                <w:lang w:val="en-US"/>
              </w:rPr>
              <w:t>PDF</w:t>
            </w:r>
            <w:r w:rsidRPr="00986C10">
              <w:rPr>
                <w:sz w:val="22"/>
                <w:szCs w:val="22"/>
              </w:rPr>
              <w:t xml:space="preserve">, </w:t>
            </w:r>
            <w:r w:rsidRPr="00986C10">
              <w:rPr>
                <w:sz w:val="22"/>
                <w:szCs w:val="22"/>
                <w:lang w:val="en-US"/>
              </w:rPr>
              <w:t>DOC</w:t>
            </w:r>
          </w:p>
        </w:tc>
        <w:tc>
          <w:tcPr>
            <w:tcW w:w="2268" w:type="dxa"/>
          </w:tcPr>
          <w:p w:rsidR="00D76DF3" w:rsidRPr="00986C10" w:rsidRDefault="00D76DF3" w:rsidP="004E01FA">
            <w:pPr>
              <w:jc w:val="both"/>
              <w:rPr>
                <w:sz w:val="22"/>
                <w:szCs w:val="22"/>
              </w:rPr>
            </w:pPr>
            <w:r w:rsidRPr="00986C10">
              <w:rPr>
                <w:sz w:val="22"/>
                <w:szCs w:val="22"/>
              </w:rPr>
              <w:t>«Текстовый документ»</w:t>
            </w:r>
          </w:p>
        </w:tc>
      </w:tr>
      <w:tr w:rsidR="00D76DF3" w:rsidRPr="00986C10" w:rsidTr="004E01FA">
        <w:tc>
          <w:tcPr>
            <w:tcW w:w="567" w:type="dxa"/>
          </w:tcPr>
          <w:p w:rsidR="00D76DF3" w:rsidRPr="00986C10" w:rsidRDefault="00D76DF3" w:rsidP="004E01FA">
            <w:pPr>
              <w:jc w:val="both"/>
              <w:rPr>
                <w:sz w:val="22"/>
                <w:szCs w:val="22"/>
              </w:rPr>
            </w:pPr>
            <w:r w:rsidRPr="00986C10">
              <w:rPr>
                <w:sz w:val="22"/>
                <w:szCs w:val="22"/>
              </w:rPr>
              <w:t>8</w:t>
            </w:r>
          </w:p>
        </w:tc>
        <w:tc>
          <w:tcPr>
            <w:tcW w:w="2977" w:type="dxa"/>
          </w:tcPr>
          <w:p w:rsidR="00D76DF3" w:rsidRPr="00986C10" w:rsidRDefault="00D76DF3" w:rsidP="004E01FA">
            <w:pPr>
              <w:jc w:val="both"/>
              <w:rPr>
                <w:sz w:val="22"/>
                <w:szCs w:val="22"/>
              </w:rPr>
            </w:pPr>
            <w:r w:rsidRPr="00986C10">
              <w:rPr>
                <w:sz w:val="22"/>
                <w:szCs w:val="22"/>
              </w:rPr>
              <w:t xml:space="preserve">Информационное письмо, уведомление, Протокол, Акт сверки взаиморасчетов, Счет, Отчет по исполнению договора. </w:t>
            </w:r>
          </w:p>
        </w:tc>
        <w:tc>
          <w:tcPr>
            <w:tcW w:w="3969" w:type="dxa"/>
          </w:tcPr>
          <w:p w:rsidR="00D76DF3" w:rsidRPr="00986C10" w:rsidRDefault="00D76DF3" w:rsidP="004E01FA">
            <w:pPr>
              <w:jc w:val="both"/>
              <w:rPr>
                <w:sz w:val="22"/>
                <w:szCs w:val="22"/>
                <w:lang w:val="en-US"/>
              </w:rPr>
            </w:pPr>
            <w:r w:rsidRPr="00986C10">
              <w:rPr>
                <w:sz w:val="22"/>
                <w:szCs w:val="22"/>
                <w:lang w:val="en-US"/>
              </w:rPr>
              <w:t>TXT, MXL, PDF, DOC, XLS</w:t>
            </w:r>
          </w:p>
        </w:tc>
        <w:tc>
          <w:tcPr>
            <w:tcW w:w="2268" w:type="dxa"/>
          </w:tcPr>
          <w:p w:rsidR="00D76DF3" w:rsidRPr="00986C10" w:rsidRDefault="00D76DF3" w:rsidP="004E01FA">
            <w:pPr>
              <w:jc w:val="both"/>
              <w:rPr>
                <w:sz w:val="22"/>
                <w:szCs w:val="22"/>
              </w:rPr>
            </w:pPr>
            <w:r w:rsidRPr="00986C10">
              <w:rPr>
                <w:sz w:val="22"/>
                <w:szCs w:val="22"/>
              </w:rPr>
              <w:t>«Текстовый документ», «Табличный документ»</w:t>
            </w:r>
          </w:p>
        </w:tc>
      </w:tr>
    </w:tbl>
    <w:tbl>
      <w:tblPr>
        <w:tblStyle w:val="af2"/>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6"/>
        <w:gridCol w:w="5272"/>
      </w:tblGrid>
      <w:tr w:rsidR="00D76DF3" w:rsidRPr="00986C10" w:rsidTr="004E01FA">
        <w:tc>
          <w:tcPr>
            <w:tcW w:w="5216" w:type="dxa"/>
          </w:tcPr>
          <w:p w:rsidR="00D76DF3" w:rsidRDefault="00D76DF3" w:rsidP="004E01FA"/>
          <w:tbl>
            <w:tblPr>
              <w:tblStyle w:val="af2"/>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6"/>
              <w:gridCol w:w="5272"/>
            </w:tblGrid>
            <w:tr w:rsidR="00D76DF3" w:rsidRPr="00511FBE" w:rsidTr="004E01FA">
              <w:tc>
                <w:tcPr>
                  <w:tcW w:w="5216" w:type="dxa"/>
                </w:tcPr>
                <w:p w:rsidR="00D76DF3" w:rsidRDefault="00D76DF3" w:rsidP="004E01FA"/>
                <w:tbl>
                  <w:tblPr>
                    <w:tblStyle w:val="af2"/>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6"/>
                    <w:gridCol w:w="4849"/>
                  </w:tblGrid>
                  <w:tr w:rsidR="00D76DF3" w:rsidRPr="00511FBE" w:rsidTr="004E01FA">
                    <w:tc>
                      <w:tcPr>
                        <w:tcW w:w="5216" w:type="dxa"/>
                      </w:tcPr>
                      <w:p w:rsidR="00D76DF3" w:rsidRPr="00511FBE" w:rsidRDefault="00D76DF3" w:rsidP="004E01FA">
                        <w:pPr>
                          <w:spacing w:before="120"/>
                          <w:ind w:left="142"/>
                          <w:rPr>
                            <w:b/>
                            <w:sz w:val="22"/>
                            <w:szCs w:val="22"/>
                          </w:rPr>
                        </w:pPr>
                        <w:r w:rsidRPr="00511FBE">
                          <w:rPr>
                            <w:b/>
                            <w:bCs/>
                            <w:sz w:val="22"/>
                            <w:szCs w:val="22"/>
                          </w:rPr>
                          <w:t>Сторона-1</w:t>
                        </w:r>
                        <w:r w:rsidRPr="00511FBE">
                          <w:rPr>
                            <w:sz w:val="22"/>
                            <w:szCs w:val="22"/>
                          </w:rPr>
                          <w:t>:</w:t>
                        </w:r>
                      </w:p>
                      <w:p w:rsidR="00D76DF3" w:rsidRPr="00511FBE" w:rsidRDefault="00D76DF3" w:rsidP="004E01FA">
                        <w:pPr>
                          <w:spacing w:before="60"/>
                          <w:ind w:left="142"/>
                          <w:rPr>
                            <w:sz w:val="22"/>
                            <w:szCs w:val="22"/>
                          </w:rPr>
                        </w:pPr>
                      </w:p>
                      <w:p w:rsidR="00D76DF3" w:rsidRPr="00511FBE" w:rsidRDefault="00D76DF3" w:rsidP="004E01FA">
                        <w:pPr>
                          <w:spacing w:before="60"/>
                          <w:ind w:left="142"/>
                          <w:rPr>
                            <w:sz w:val="22"/>
                            <w:szCs w:val="22"/>
                          </w:rPr>
                        </w:pPr>
                      </w:p>
                      <w:p w:rsidR="00D76DF3" w:rsidRPr="00511FBE" w:rsidRDefault="00D76DF3" w:rsidP="004E01FA">
                        <w:pPr>
                          <w:spacing w:before="220"/>
                          <w:ind w:left="142"/>
                          <w:rPr>
                            <w:sz w:val="22"/>
                            <w:szCs w:val="22"/>
                          </w:rPr>
                        </w:pPr>
                        <w:r w:rsidRPr="00511FBE">
                          <w:rPr>
                            <w:sz w:val="22"/>
                            <w:szCs w:val="22"/>
                          </w:rPr>
                          <w:t xml:space="preserve">_______________________ / </w:t>
                        </w:r>
                        <w:r w:rsidRPr="005361C1">
                          <w:rPr>
                            <w:sz w:val="22"/>
                            <w:szCs w:val="22"/>
                          </w:rPr>
                          <w:t xml:space="preserve">                                </w:t>
                        </w:r>
                        <w:r w:rsidRPr="00511FBE">
                          <w:rPr>
                            <w:sz w:val="22"/>
                            <w:szCs w:val="22"/>
                          </w:rPr>
                          <w:t>/</w:t>
                        </w:r>
                      </w:p>
                      <w:p w:rsidR="00D76DF3" w:rsidRPr="00511FBE" w:rsidRDefault="00D76DF3" w:rsidP="004E01FA">
                        <w:pPr>
                          <w:ind w:left="142"/>
                          <w:rPr>
                            <w:sz w:val="22"/>
                            <w:szCs w:val="22"/>
                          </w:rPr>
                        </w:pPr>
                        <w:r w:rsidRPr="00511FBE">
                          <w:rPr>
                            <w:sz w:val="22"/>
                            <w:szCs w:val="22"/>
                          </w:rPr>
                          <w:t>М.П.      подпись            расшифровка подписи</w:t>
                        </w:r>
                      </w:p>
                      <w:p w:rsidR="00D76DF3" w:rsidRPr="00511FBE" w:rsidRDefault="00D76DF3" w:rsidP="004E01FA">
                        <w:pPr>
                          <w:spacing w:after="120"/>
                          <w:rPr>
                            <w:sz w:val="22"/>
                            <w:szCs w:val="22"/>
                          </w:rPr>
                        </w:pPr>
                        <w:r w:rsidRPr="00511FBE">
                          <w:rPr>
                            <w:sz w:val="22"/>
                            <w:szCs w:val="22"/>
                          </w:rPr>
                          <w:t>“___”____________ 20__г.</w:t>
                        </w:r>
                      </w:p>
                    </w:tc>
                    <w:tc>
                      <w:tcPr>
                        <w:tcW w:w="4849" w:type="dxa"/>
                      </w:tcPr>
                      <w:p w:rsidR="00D76DF3" w:rsidRPr="00511FBE" w:rsidRDefault="00D76DF3" w:rsidP="004E01FA">
                        <w:pPr>
                          <w:spacing w:before="120"/>
                          <w:ind w:left="142"/>
                          <w:rPr>
                            <w:b/>
                            <w:sz w:val="22"/>
                            <w:szCs w:val="22"/>
                          </w:rPr>
                        </w:pPr>
                        <w:r w:rsidRPr="00511FBE">
                          <w:rPr>
                            <w:b/>
                            <w:bCs/>
                            <w:sz w:val="22"/>
                            <w:szCs w:val="22"/>
                          </w:rPr>
                          <w:t>Сторона-2</w:t>
                        </w:r>
                        <w:r w:rsidRPr="00511FBE">
                          <w:rPr>
                            <w:sz w:val="22"/>
                            <w:szCs w:val="22"/>
                          </w:rPr>
                          <w:t>:</w:t>
                        </w:r>
                      </w:p>
                      <w:p w:rsidR="00D76DF3" w:rsidRPr="00511FBE" w:rsidRDefault="00D76DF3" w:rsidP="004E01FA">
                        <w:pPr>
                          <w:spacing w:before="60"/>
                          <w:ind w:left="142"/>
                          <w:rPr>
                            <w:sz w:val="22"/>
                            <w:szCs w:val="22"/>
                          </w:rPr>
                        </w:pPr>
                        <w:r w:rsidRPr="00511FBE">
                          <w:rPr>
                            <w:sz w:val="22"/>
                            <w:szCs w:val="22"/>
                          </w:rPr>
                          <w:t>Старший специалист по работе с корпоративными клиентами</w:t>
                        </w:r>
                      </w:p>
                      <w:p w:rsidR="00D76DF3" w:rsidRPr="00511FBE" w:rsidRDefault="00D76DF3" w:rsidP="004E01FA">
                        <w:pPr>
                          <w:spacing w:before="60"/>
                          <w:ind w:left="142"/>
                          <w:rPr>
                            <w:sz w:val="22"/>
                            <w:szCs w:val="22"/>
                          </w:rPr>
                        </w:pPr>
                      </w:p>
                      <w:p w:rsidR="00D76DF3" w:rsidRPr="00511FBE" w:rsidRDefault="00D76DF3" w:rsidP="004E01FA">
                        <w:pPr>
                          <w:spacing w:before="220"/>
                          <w:ind w:left="142"/>
                          <w:rPr>
                            <w:sz w:val="22"/>
                            <w:szCs w:val="22"/>
                          </w:rPr>
                        </w:pPr>
                        <w:r w:rsidRPr="00511FBE">
                          <w:rPr>
                            <w:sz w:val="22"/>
                            <w:szCs w:val="22"/>
                          </w:rPr>
                          <w:t>_______________________ / Довгалюк О.Б.. /</w:t>
                        </w:r>
                      </w:p>
                      <w:p w:rsidR="00D76DF3" w:rsidRPr="00511FBE" w:rsidRDefault="00D76DF3" w:rsidP="004E01FA">
                        <w:pPr>
                          <w:ind w:left="142"/>
                          <w:rPr>
                            <w:sz w:val="22"/>
                            <w:szCs w:val="22"/>
                          </w:rPr>
                        </w:pPr>
                        <w:r w:rsidRPr="00511FBE">
                          <w:rPr>
                            <w:sz w:val="22"/>
                            <w:szCs w:val="22"/>
                          </w:rPr>
                          <w:t>М.П.        подпись          расшифровка подписи</w:t>
                        </w:r>
                      </w:p>
                      <w:p w:rsidR="00D76DF3" w:rsidRPr="00511FBE" w:rsidRDefault="00D76DF3" w:rsidP="004E01FA">
                        <w:pPr>
                          <w:spacing w:after="120"/>
                          <w:ind w:left="142"/>
                          <w:rPr>
                            <w:sz w:val="22"/>
                            <w:szCs w:val="22"/>
                          </w:rPr>
                        </w:pPr>
                        <w:r w:rsidRPr="00511FBE">
                          <w:rPr>
                            <w:sz w:val="22"/>
                            <w:szCs w:val="22"/>
                          </w:rPr>
                          <w:t>“___”____________ 20__г.</w:t>
                        </w:r>
                      </w:p>
                    </w:tc>
                  </w:tr>
                </w:tbl>
                <w:p w:rsidR="00D76DF3" w:rsidRPr="00511FBE" w:rsidRDefault="00D76DF3" w:rsidP="004E01FA">
                  <w:pPr>
                    <w:spacing w:after="120"/>
                    <w:rPr>
                      <w:sz w:val="22"/>
                      <w:szCs w:val="22"/>
                    </w:rPr>
                  </w:pPr>
                </w:p>
              </w:tc>
              <w:tc>
                <w:tcPr>
                  <w:tcW w:w="5272" w:type="dxa"/>
                </w:tcPr>
                <w:tbl>
                  <w:tblPr>
                    <w:tblStyle w:val="af2"/>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6"/>
                    <w:gridCol w:w="4849"/>
                  </w:tblGrid>
                  <w:tr w:rsidR="00D76DF3" w:rsidRPr="00511FBE" w:rsidTr="004E01FA">
                    <w:tc>
                      <w:tcPr>
                        <w:tcW w:w="5216" w:type="dxa"/>
                      </w:tcPr>
                      <w:p w:rsidR="00D76DF3" w:rsidRPr="00511FBE" w:rsidRDefault="00D76DF3" w:rsidP="004E01FA">
                        <w:pPr>
                          <w:spacing w:before="120"/>
                          <w:ind w:left="142"/>
                          <w:rPr>
                            <w:b/>
                            <w:sz w:val="22"/>
                            <w:szCs w:val="22"/>
                          </w:rPr>
                        </w:pPr>
                        <w:r w:rsidRPr="00511FBE">
                          <w:rPr>
                            <w:b/>
                            <w:bCs/>
                            <w:sz w:val="22"/>
                            <w:szCs w:val="22"/>
                          </w:rPr>
                          <w:t>Сторона-2</w:t>
                        </w:r>
                        <w:r w:rsidRPr="00511FBE">
                          <w:rPr>
                            <w:sz w:val="22"/>
                            <w:szCs w:val="22"/>
                          </w:rPr>
                          <w:t>:</w:t>
                        </w:r>
                      </w:p>
                      <w:p w:rsidR="00D76DF3" w:rsidRPr="00511FBE" w:rsidRDefault="00D76DF3" w:rsidP="004E01FA">
                        <w:pPr>
                          <w:spacing w:before="60"/>
                          <w:ind w:left="142"/>
                          <w:rPr>
                            <w:sz w:val="22"/>
                            <w:szCs w:val="22"/>
                          </w:rPr>
                        </w:pPr>
                        <w:r w:rsidRPr="00511FBE">
                          <w:rPr>
                            <w:sz w:val="22"/>
                            <w:szCs w:val="22"/>
                          </w:rPr>
                          <w:t>Генеральный директор</w:t>
                        </w:r>
                      </w:p>
                      <w:p w:rsidR="00D76DF3" w:rsidRPr="00511FBE" w:rsidRDefault="00D76DF3" w:rsidP="004E01FA">
                        <w:pPr>
                          <w:spacing w:before="60"/>
                          <w:ind w:left="142"/>
                          <w:rPr>
                            <w:sz w:val="22"/>
                            <w:szCs w:val="22"/>
                          </w:rPr>
                        </w:pPr>
                      </w:p>
                      <w:p w:rsidR="00D76DF3" w:rsidRPr="00511FBE" w:rsidRDefault="00D76DF3" w:rsidP="004E01FA">
                        <w:pPr>
                          <w:spacing w:before="220"/>
                          <w:ind w:left="142"/>
                          <w:rPr>
                            <w:sz w:val="22"/>
                            <w:szCs w:val="22"/>
                          </w:rPr>
                        </w:pPr>
                        <w:r w:rsidRPr="00511FBE">
                          <w:rPr>
                            <w:sz w:val="22"/>
                            <w:szCs w:val="22"/>
                          </w:rPr>
                          <w:t>_______________________ /                         /</w:t>
                        </w:r>
                      </w:p>
                      <w:p w:rsidR="00D76DF3" w:rsidRPr="00511FBE" w:rsidRDefault="00D76DF3" w:rsidP="004E01FA">
                        <w:pPr>
                          <w:ind w:left="142"/>
                          <w:rPr>
                            <w:sz w:val="22"/>
                            <w:szCs w:val="22"/>
                          </w:rPr>
                        </w:pPr>
                        <w:r w:rsidRPr="00511FBE">
                          <w:rPr>
                            <w:sz w:val="22"/>
                            <w:szCs w:val="22"/>
                          </w:rPr>
                          <w:t>М.П.        подпись          расшифровка подписи</w:t>
                        </w:r>
                      </w:p>
                      <w:p w:rsidR="00D76DF3" w:rsidRPr="00511FBE" w:rsidRDefault="00D76DF3" w:rsidP="004E01FA">
                        <w:pPr>
                          <w:spacing w:after="120"/>
                          <w:rPr>
                            <w:sz w:val="22"/>
                            <w:szCs w:val="22"/>
                          </w:rPr>
                        </w:pPr>
                        <w:r w:rsidRPr="00511FBE">
                          <w:rPr>
                            <w:sz w:val="22"/>
                            <w:szCs w:val="22"/>
                          </w:rPr>
                          <w:t>“___”____________ 20__г.</w:t>
                        </w:r>
                      </w:p>
                    </w:tc>
                    <w:tc>
                      <w:tcPr>
                        <w:tcW w:w="4849" w:type="dxa"/>
                      </w:tcPr>
                      <w:p w:rsidR="00D76DF3" w:rsidRPr="00511FBE" w:rsidRDefault="00D76DF3" w:rsidP="004E01FA">
                        <w:pPr>
                          <w:spacing w:before="120"/>
                          <w:ind w:left="142"/>
                          <w:rPr>
                            <w:b/>
                            <w:sz w:val="22"/>
                            <w:szCs w:val="22"/>
                          </w:rPr>
                        </w:pPr>
                        <w:r w:rsidRPr="00511FBE">
                          <w:rPr>
                            <w:b/>
                            <w:bCs/>
                            <w:sz w:val="22"/>
                            <w:szCs w:val="22"/>
                          </w:rPr>
                          <w:t>Сторона-2</w:t>
                        </w:r>
                        <w:r w:rsidRPr="00511FBE">
                          <w:rPr>
                            <w:sz w:val="22"/>
                            <w:szCs w:val="22"/>
                          </w:rPr>
                          <w:t>:</w:t>
                        </w:r>
                      </w:p>
                      <w:p w:rsidR="00D76DF3" w:rsidRPr="00511FBE" w:rsidRDefault="00D76DF3" w:rsidP="004E01FA">
                        <w:pPr>
                          <w:spacing w:before="60"/>
                          <w:ind w:left="142"/>
                          <w:rPr>
                            <w:sz w:val="22"/>
                            <w:szCs w:val="22"/>
                          </w:rPr>
                        </w:pPr>
                        <w:r w:rsidRPr="00511FBE">
                          <w:rPr>
                            <w:sz w:val="22"/>
                            <w:szCs w:val="22"/>
                          </w:rPr>
                          <w:t>Старший специалист по работе с корпоративными клиентами</w:t>
                        </w:r>
                      </w:p>
                      <w:p w:rsidR="00D76DF3" w:rsidRPr="00511FBE" w:rsidRDefault="00D76DF3" w:rsidP="004E01FA">
                        <w:pPr>
                          <w:spacing w:before="60"/>
                          <w:ind w:left="142"/>
                          <w:rPr>
                            <w:sz w:val="22"/>
                            <w:szCs w:val="22"/>
                          </w:rPr>
                        </w:pPr>
                      </w:p>
                      <w:p w:rsidR="00D76DF3" w:rsidRPr="00511FBE" w:rsidRDefault="00D76DF3" w:rsidP="004E01FA">
                        <w:pPr>
                          <w:spacing w:before="220"/>
                          <w:ind w:left="142"/>
                          <w:rPr>
                            <w:sz w:val="22"/>
                            <w:szCs w:val="22"/>
                          </w:rPr>
                        </w:pPr>
                        <w:r w:rsidRPr="00511FBE">
                          <w:rPr>
                            <w:sz w:val="22"/>
                            <w:szCs w:val="22"/>
                          </w:rPr>
                          <w:t>_______________________ / Довгалюк О.Б.. /</w:t>
                        </w:r>
                      </w:p>
                      <w:p w:rsidR="00D76DF3" w:rsidRPr="00511FBE" w:rsidRDefault="00D76DF3" w:rsidP="004E01FA">
                        <w:pPr>
                          <w:ind w:left="142"/>
                          <w:rPr>
                            <w:sz w:val="22"/>
                            <w:szCs w:val="22"/>
                          </w:rPr>
                        </w:pPr>
                        <w:r w:rsidRPr="00511FBE">
                          <w:rPr>
                            <w:sz w:val="22"/>
                            <w:szCs w:val="22"/>
                          </w:rPr>
                          <w:t>М.П.        подпись          расшифровка подписи</w:t>
                        </w:r>
                      </w:p>
                      <w:p w:rsidR="00D76DF3" w:rsidRPr="00511FBE" w:rsidRDefault="00D76DF3" w:rsidP="004E01FA">
                        <w:pPr>
                          <w:spacing w:after="120"/>
                          <w:ind w:left="142"/>
                          <w:rPr>
                            <w:sz w:val="22"/>
                            <w:szCs w:val="22"/>
                          </w:rPr>
                        </w:pPr>
                        <w:r w:rsidRPr="00511FBE">
                          <w:rPr>
                            <w:sz w:val="22"/>
                            <w:szCs w:val="22"/>
                          </w:rPr>
                          <w:t>“___”____________ 20__г.</w:t>
                        </w:r>
                      </w:p>
                    </w:tc>
                  </w:tr>
                </w:tbl>
                <w:p w:rsidR="00D76DF3" w:rsidRPr="00511FBE" w:rsidRDefault="00D76DF3" w:rsidP="004E01FA">
                  <w:pPr>
                    <w:spacing w:after="120"/>
                    <w:ind w:left="142"/>
                    <w:rPr>
                      <w:sz w:val="22"/>
                      <w:szCs w:val="22"/>
                    </w:rPr>
                  </w:pPr>
                </w:p>
              </w:tc>
            </w:tr>
          </w:tbl>
          <w:p w:rsidR="00D76DF3" w:rsidRPr="00986C10" w:rsidRDefault="00D76DF3" w:rsidP="004E01FA">
            <w:pPr>
              <w:spacing w:after="120"/>
              <w:rPr>
                <w:sz w:val="22"/>
                <w:szCs w:val="22"/>
              </w:rPr>
            </w:pPr>
          </w:p>
        </w:tc>
        <w:tc>
          <w:tcPr>
            <w:tcW w:w="5272" w:type="dxa"/>
          </w:tcPr>
          <w:p w:rsidR="00D76DF3" w:rsidRDefault="00D76DF3" w:rsidP="004E01FA"/>
          <w:tbl>
            <w:tblPr>
              <w:tblStyle w:val="af2"/>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6"/>
              <w:gridCol w:w="5272"/>
            </w:tblGrid>
            <w:tr w:rsidR="00D76DF3" w:rsidRPr="00511FBE" w:rsidTr="004E01FA">
              <w:tc>
                <w:tcPr>
                  <w:tcW w:w="5216" w:type="dxa"/>
                </w:tcPr>
                <w:p w:rsidR="00D76DF3" w:rsidRDefault="00D76DF3" w:rsidP="004E01FA"/>
                <w:tbl>
                  <w:tblPr>
                    <w:tblStyle w:val="af2"/>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6"/>
                    <w:gridCol w:w="4849"/>
                  </w:tblGrid>
                  <w:tr w:rsidR="00D76DF3" w:rsidRPr="00511FBE" w:rsidTr="004E01FA">
                    <w:tc>
                      <w:tcPr>
                        <w:tcW w:w="5216" w:type="dxa"/>
                      </w:tcPr>
                      <w:p w:rsidR="00D76DF3" w:rsidRPr="002C2653" w:rsidRDefault="00D76DF3" w:rsidP="004E01FA">
                        <w:pPr>
                          <w:spacing w:before="120"/>
                          <w:ind w:left="142"/>
                          <w:rPr>
                            <w:b/>
                            <w:sz w:val="22"/>
                            <w:szCs w:val="22"/>
                          </w:rPr>
                        </w:pPr>
                        <w:r w:rsidRPr="002C2653">
                          <w:rPr>
                            <w:b/>
                            <w:bCs/>
                            <w:sz w:val="22"/>
                            <w:szCs w:val="22"/>
                          </w:rPr>
                          <w:t>Сторона-2</w:t>
                        </w:r>
                        <w:r w:rsidRPr="002C2653">
                          <w:rPr>
                            <w:sz w:val="22"/>
                            <w:szCs w:val="22"/>
                          </w:rPr>
                          <w:t>:</w:t>
                        </w:r>
                      </w:p>
                      <w:p w:rsidR="00D76DF3" w:rsidRPr="008D3918" w:rsidRDefault="00D76DF3" w:rsidP="004E01FA">
                        <w:pPr>
                          <w:spacing w:before="60"/>
                          <w:ind w:left="142"/>
                          <w:rPr>
                            <w:sz w:val="22"/>
                            <w:szCs w:val="22"/>
                            <w:highlight w:val="yellow"/>
                          </w:rPr>
                        </w:pPr>
                      </w:p>
                      <w:p w:rsidR="00D76DF3" w:rsidRPr="008D3918" w:rsidRDefault="00D76DF3" w:rsidP="004E01FA">
                        <w:pPr>
                          <w:spacing w:before="60"/>
                          <w:ind w:left="142"/>
                          <w:rPr>
                            <w:sz w:val="22"/>
                            <w:szCs w:val="22"/>
                            <w:highlight w:val="yellow"/>
                          </w:rPr>
                        </w:pPr>
                      </w:p>
                      <w:p w:rsidR="00D76DF3" w:rsidRPr="002C2653" w:rsidRDefault="00D76DF3" w:rsidP="004E01FA">
                        <w:pPr>
                          <w:spacing w:before="220"/>
                          <w:ind w:left="142"/>
                          <w:rPr>
                            <w:sz w:val="22"/>
                            <w:szCs w:val="22"/>
                          </w:rPr>
                        </w:pPr>
                        <w:r w:rsidRPr="002C2653">
                          <w:rPr>
                            <w:sz w:val="22"/>
                            <w:szCs w:val="22"/>
                          </w:rPr>
                          <w:t>_______________________ /                    /</w:t>
                        </w:r>
                      </w:p>
                      <w:p w:rsidR="00D76DF3" w:rsidRPr="002C2653" w:rsidRDefault="00D76DF3" w:rsidP="004E01FA">
                        <w:pPr>
                          <w:ind w:left="142"/>
                          <w:rPr>
                            <w:sz w:val="22"/>
                            <w:szCs w:val="22"/>
                          </w:rPr>
                        </w:pPr>
                        <w:r w:rsidRPr="002C2653">
                          <w:rPr>
                            <w:sz w:val="22"/>
                            <w:szCs w:val="22"/>
                          </w:rPr>
                          <w:t>М.П.      подпись            расшифровка подписи</w:t>
                        </w:r>
                      </w:p>
                      <w:p w:rsidR="00D76DF3" w:rsidRPr="00511FBE" w:rsidRDefault="00D76DF3" w:rsidP="004E01FA">
                        <w:pPr>
                          <w:spacing w:after="120"/>
                          <w:rPr>
                            <w:sz w:val="22"/>
                            <w:szCs w:val="22"/>
                          </w:rPr>
                        </w:pPr>
                        <w:r w:rsidRPr="002C2653">
                          <w:rPr>
                            <w:sz w:val="22"/>
                            <w:szCs w:val="22"/>
                          </w:rPr>
                          <w:t>“___”____________ 20__г.</w:t>
                        </w:r>
                      </w:p>
                    </w:tc>
                    <w:tc>
                      <w:tcPr>
                        <w:tcW w:w="4849" w:type="dxa"/>
                      </w:tcPr>
                      <w:p w:rsidR="00D76DF3" w:rsidRPr="00511FBE" w:rsidRDefault="00D76DF3" w:rsidP="004E01FA">
                        <w:pPr>
                          <w:spacing w:before="120"/>
                          <w:ind w:left="142"/>
                          <w:rPr>
                            <w:b/>
                            <w:sz w:val="22"/>
                            <w:szCs w:val="22"/>
                          </w:rPr>
                        </w:pPr>
                        <w:r w:rsidRPr="00511FBE">
                          <w:rPr>
                            <w:b/>
                            <w:bCs/>
                            <w:sz w:val="22"/>
                            <w:szCs w:val="22"/>
                          </w:rPr>
                          <w:t>Сторона-2</w:t>
                        </w:r>
                        <w:r w:rsidRPr="00511FBE">
                          <w:rPr>
                            <w:sz w:val="22"/>
                            <w:szCs w:val="22"/>
                          </w:rPr>
                          <w:t>:</w:t>
                        </w:r>
                      </w:p>
                      <w:p w:rsidR="00D76DF3" w:rsidRPr="00511FBE" w:rsidRDefault="00D76DF3" w:rsidP="004E01FA">
                        <w:pPr>
                          <w:spacing w:before="60"/>
                          <w:ind w:left="142"/>
                          <w:rPr>
                            <w:sz w:val="22"/>
                            <w:szCs w:val="22"/>
                          </w:rPr>
                        </w:pPr>
                        <w:r w:rsidRPr="00511FBE">
                          <w:rPr>
                            <w:sz w:val="22"/>
                            <w:szCs w:val="22"/>
                          </w:rPr>
                          <w:t>Старший специалист по работе с корпоративными клиентами</w:t>
                        </w:r>
                      </w:p>
                      <w:p w:rsidR="00D76DF3" w:rsidRPr="00511FBE" w:rsidRDefault="00D76DF3" w:rsidP="004E01FA">
                        <w:pPr>
                          <w:spacing w:before="60"/>
                          <w:ind w:left="142"/>
                          <w:rPr>
                            <w:sz w:val="22"/>
                            <w:szCs w:val="22"/>
                          </w:rPr>
                        </w:pPr>
                      </w:p>
                      <w:p w:rsidR="00D76DF3" w:rsidRPr="00511FBE" w:rsidRDefault="00D76DF3" w:rsidP="004E01FA">
                        <w:pPr>
                          <w:spacing w:before="220"/>
                          <w:ind w:left="142"/>
                          <w:rPr>
                            <w:sz w:val="22"/>
                            <w:szCs w:val="22"/>
                          </w:rPr>
                        </w:pPr>
                        <w:r w:rsidRPr="00511FBE">
                          <w:rPr>
                            <w:sz w:val="22"/>
                            <w:szCs w:val="22"/>
                          </w:rPr>
                          <w:t>_______________________ / Довгалюк О.Б.. /</w:t>
                        </w:r>
                      </w:p>
                      <w:p w:rsidR="00D76DF3" w:rsidRPr="00511FBE" w:rsidRDefault="00D76DF3" w:rsidP="004E01FA">
                        <w:pPr>
                          <w:ind w:left="142"/>
                          <w:rPr>
                            <w:sz w:val="22"/>
                            <w:szCs w:val="22"/>
                          </w:rPr>
                        </w:pPr>
                        <w:r w:rsidRPr="00511FBE">
                          <w:rPr>
                            <w:sz w:val="22"/>
                            <w:szCs w:val="22"/>
                          </w:rPr>
                          <w:t>М.П.        подпись          расшифровка подписи</w:t>
                        </w:r>
                      </w:p>
                      <w:p w:rsidR="00D76DF3" w:rsidRPr="00511FBE" w:rsidRDefault="00D76DF3" w:rsidP="004E01FA">
                        <w:pPr>
                          <w:spacing w:after="120"/>
                          <w:ind w:left="142"/>
                          <w:rPr>
                            <w:sz w:val="22"/>
                            <w:szCs w:val="22"/>
                          </w:rPr>
                        </w:pPr>
                        <w:r w:rsidRPr="00511FBE">
                          <w:rPr>
                            <w:sz w:val="22"/>
                            <w:szCs w:val="22"/>
                          </w:rPr>
                          <w:t>“___”____________ 20__г.</w:t>
                        </w:r>
                      </w:p>
                    </w:tc>
                  </w:tr>
                </w:tbl>
                <w:p w:rsidR="00D76DF3" w:rsidRPr="00511FBE" w:rsidRDefault="00D76DF3" w:rsidP="004E01FA">
                  <w:pPr>
                    <w:spacing w:after="120"/>
                    <w:rPr>
                      <w:sz w:val="22"/>
                      <w:szCs w:val="22"/>
                    </w:rPr>
                  </w:pPr>
                </w:p>
              </w:tc>
              <w:tc>
                <w:tcPr>
                  <w:tcW w:w="5272" w:type="dxa"/>
                </w:tcPr>
                <w:tbl>
                  <w:tblPr>
                    <w:tblStyle w:val="af2"/>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6"/>
                    <w:gridCol w:w="4849"/>
                  </w:tblGrid>
                  <w:tr w:rsidR="00D76DF3" w:rsidRPr="00511FBE" w:rsidTr="004E01FA">
                    <w:tc>
                      <w:tcPr>
                        <w:tcW w:w="5216" w:type="dxa"/>
                      </w:tcPr>
                      <w:p w:rsidR="00D76DF3" w:rsidRPr="00511FBE" w:rsidRDefault="00D76DF3" w:rsidP="004E01FA">
                        <w:pPr>
                          <w:spacing w:before="120"/>
                          <w:ind w:left="142"/>
                          <w:rPr>
                            <w:b/>
                            <w:sz w:val="22"/>
                            <w:szCs w:val="22"/>
                          </w:rPr>
                        </w:pPr>
                        <w:r w:rsidRPr="00511FBE">
                          <w:rPr>
                            <w:b/>
                            <w:bCs/>
                            <w:sz w:val="22"/>
                            <w:szCs w:val="22"/>
                          </w:rPr>
                          <w:t>Сторона-2</w:t>
                        </w:r>
                        <w:r w:rsidRPr="00511FBE">
                          <w:rPr>
                            <w:sz w:val="22"/>
                            <w:szCs w:val="22"/>
                          </w:rPr>
                          <w:t>:</w:t>
                        </w:r>
                      </w:p>
                      <w:p w:rsidR="00D76DF3" w:rsidRPr="00511FBE" w:rsidRDefault="00D76DF3" w:rsidP="004E01FA">
                        <w:pPr>
                          <w:spacing w:before="60"/>
                          <w:ind w:left="142"/>
                          <w:rPr>
                            <w:sz w:val="22"/>
                            <w:szCs w:val="22"/>
                          </w:rPr>
                        </w:pPr>
                        <w:r w:rsidRPr="00511FBE">
                          <w:rPr>
                            <w:sz w:val="22"/>
                            <w:szCs w:val="22"/>
                          </w:rPr>
                          <w:t>Генеральный директор</w:t>
                        </w:r>
                      </w:p>
                      <w:p w:rsidR="00D76DF3" w:rsidRPr="00511FBE" w:rsidRDefault="00D76DF3" w:rsidP="004E01FA">
                        <w:pPr>
                          <w:spacing w:before="60"/>
                          <w:ind w:left="142"/>
                          <w:rPr>
                            <w:sz w:val="22"/>
                            <w:szCs w:val="22"/>
                          </w:rPr>
                        </w:pPr>
                      </w:p>
                      <w:p w:rsidR="00D76DF3" w:rsidRPr="00511FBE" w:rsidRDefault="00D76DF3" w:rsidP="004E01FA">
                        <w:pPr>
                          <w:spacing w:before="220"/>
                          <w:ind w:left="142"/>
                          <w:rPr>
                            <w:sz w:val="22"/>
                            <w:szCs w:val="22"/>
                          </w:rPr>
                        </w:pPr>
                        <w:r w:rsidRPr="00511FBE">
                          <w:rPr>
                            <w:sz w:val="22"/>
                            <w:szCs w:val="22"/>
                          </w:rPr>
                          <w:t>_______________________ /                         /</w:t>
                        </w:r>
                      </w:p>
                      <w:p w:rsidR="00D76DF3" w:rsidRPr="00511FBE" w:rsidRDefault="00D76DF3" w:rsidP="004E01FA">
                        <w:pPr>
                          <w:ind w:left="142"/>
                          <w:rPr>
                            <w:sz w:val="22"/>
                            <w:szCs w:val="22"/>
                          </w:rPr>
                        </w:pPr>
                        <w:r w:rsidRPr="00511FBE">
                          <w:rPr>
                            <w:sz w:val="22"/>
                            <w:szCs w:val="22"/>
                          </w:rPr>
                          <w:t>М.П.        подпись          расшифровка подписи</w:t>
                        </w:r>
                      </w:p>
                      <w:p w:rsidR="00D76DF3" w:rsidRPr="00511FBE" w:rsidRDefault="00D76DF3" w:rsidP="004E01FA">
                        <w:pPr>
                          <w:spacing w:after="120"/>
                          <w:rPr>
                            <w:sz w:val="22"/>
                            <w:szCs w:val="22"/>
                          </w:rPr>
                        </w:pPr>
                        <w:r w:rsidRPr="00511FBE">
                          <w:rPr>
                            <w:sz w:val="22"/>
                            <w:szCs w:val="22"/>
                          </w:rPr>
                          <w:t>“___”____________ 20__г.</w:t>
                        </w:r>
                      </w:p>
                    </w:tc>
                    <w:tc>
                      <w:tcPr>
                        <w:tcW w:w="4849" w:type="dxa"/>
                      </w:tcPr>
                      <w:p w:rsidR="00D76DF3" w:rsidRPr="00511FBE" w:rsidRDefault="00D76DF3" w:rsidP="004E01FA">
                        <w:pPr>
                          <w:spacing w:before="120"/>
                          <w:ind w:left="142"/>
                          <w:rPr>
                            <w:b/>
                            <w:sz w:val="22"/>
                            <w:szCs w:val="22"/>
                          </w:rPr>
                        </w:pPr>
                        <w:r w:rsidRPr="00511FBE">
                          <w:rPr>
                            <w:b/>
                            <w:bCs/>
                            <w:sz w:val="22"/>
                            <w:szCs w:val="22"/>
                          </w:rPr>
                          <w:t>Сторона-2</w:t>
                        </w:r>
                        <w:r w:rsidRPr="00511FBE">
                          <w:rPr>
                            <w:sz w:val="22"/>
                            <w:szCs w:val="22"/>
                          </w:rPr>
                          <w:t>:</w:t>
                        </w:r>
                      </w:p>
                      <w:p w:rsidR="00D76DF3" w:rsidRPr="00511FBE" w:rsidRDefault="00D76DF3" w:rsidP="004E01FA">
                        <w:pPr>
                          <w:spacing w:before="60"/>
                          <w:ind w:left="142"/>
                          <w:rPr>
                            <w:sz w:val="22"/>
                            <w:szCs w:val="22"/>
                          </w:rPr>
                        </w:pPr>
                        <w:r w:rsidRPr="00511FBE">
                          <w:rPr>
                            <w:sz w:val="22"/>
                            <w:szCs w:val="22"/>
                          </w:rPr>
                          <w:t>Старший специалист по работе с корпоративными клиентами</w:t>
                        </w:r>
                      </w:p>
                      <w:p w:rsidR="00D76DF3" w:rsidRPr="00511FBE" w:rsidRDefault="00D76DF3" w:rsidP="004E01FA">
                        <w:pPr>
                          <w:spacing w:before="60"/>
                          <w:ind w:left="142"/>
                          <w:rPr>
                            <w:sz w:val="22"/>
                            <w:szCs w:val="22"/>
                          </w:rPr>
                        </w:pPr>
                      </w:p>
                      <w:p w:rsidR="00D76DF3" w:rsidRPr="00511FBE" w:rsidRDefault="00D76DF3" w:rsidP="004E01FA">
                        <w:pPr>
                          <w:spacing w:before="220"/>
                          <w:ind w:left="142"/>
                          <w:rPr>
                            <w:sz w:val="22"/>
                            <w:szCs w:val="22"/>
                          </w:rPr>
                        </w:pPr>
                        <w:r w:rsidRPr="00511FBE">
                          <w:rPr>
                            <w:sz w:val="22"/>
                            <w:szCs w:val="22"/>
                          </w:rPr>
                          <w:t>_______________________ / Довгалюк О.Б.. /</w:t>
                        </w:r>
                      </w:p>
                      <w:p w:rsidR="00D76DF3" w:rsidRPr="00511FBE" w:rsidRDefault="00D76DF3" w:rsidP="004E01FA">
                        <w:pPr>
                          <w:ind w:left="142"/>
                          <w:rPr>
                            <w:sz w:val="22"/>
                            <w:szCs w:val="22"/>
                          </w:rPr>
                        </w:pPr>
                        <w:r w:rsidRPr="00511FBE">
                          <w:rPr>
                            <w:sz w:val="22"/>
                            <w:szCs w:val="22"/>
                          </w:rPr>
                          <w:t>М.П.        подпись          расшифровка подписи</w:t>
                        </w:r>
                      </w:p>
                      <w:p w:rsidR="00D76DF3" w:rsidRPr="00511FBE" w:rsidRDefault="00D76DF3" w:rsidP="004E01FA">
                        <w:pPr>
                          <w:spacing w:after="120"/>
                          <w:ind w:left="142"/>
                          <w:rPr>
                            <w:sz w:val="22"/>
                            <w:szCs w:val="22"/>
                          </w:rPr>
                        </w:pPr>
                        <w:r w:rsidRPr="00511FBE">
                          <w:rPr>
                            <w:sz w:val="22"/>
                            <w:szCs w:val="22"/>
                          </w:rPr>
                          <w:t>“___”____________ 20__г.</w:t>
                        </w:r>
                      </w:p>
                    </w:tc>
                  </w:tr>
                </w:tbl>
                <w:p w:rsidR="00D76DF3" w:rsidRPr="00511FBE" w:rsidRDefault="00D76DF3" w:rsidP="004E01FA">
                  <w:pPr>
                    <w:spacing w:after="120"/>
                    <w:ind w:left="142"/>
                    <w:rPr>
                      <w:sz w:val="22"/>
                      <w:szCs w:val="22"/>
                    </w:rPr>
                  </w:pPr>
                </w:p>
              </w:tc>
            </w:tr>
          </w:tbl>
          <w:p w:rsidR="00D76DF3" w:rsidRPr="00986C10" w:rsidRDefault="00D76DF3" w:rsidP="004E01FA">
            <w:pPr>
              <w:spacing w:after="120"/>
              <w:ind w:left="142"/>
              <w:rPr>
                <w:sz w:val="22"/>
                <w:szCs w:val="22"/>
              </w:rPr>
            </w:pPr>
          </w:p>
        </w:tc>
      </w:tr>
    </w:tbl>
    <w:p w:rsidR="00D76DF3" w:rsidRPr="00986C10" w:rsidRDefault="00D76DF3" w:rsidP="00D76DF3">
      <w:pPr>
        <w:ind w:firstLine="360"/>
        <w:jc w:val="both"/>
        <w:rPr>
          <w:sz w:val="22"/>
          <w:szCs w:val="22"/>
        </w:rPr>
      </w:pPr>
    </w:p>
    <w:p w:rsidR="00D76DF3" w:rsidRDefault="00D76DF3" w:rsidP="00530E7C">
      <w:pPr>
        <w:rPr>
          <w:sz w:val="20"/>
        </w:rPr>
        <w:sectPr w:rsidR="00D76DF3" w:rsidSect="00B773BB">
          <w:footnotePr>
            <w:pos w:val="beneathText"/>
          </w:footnotePr>
          <w:pgSz w:w="11905" w:h="16837"/>
          <w:pgMar w:top="567" w:right="706" w:bottom="567" w:left="964" w:header="720" w:footer="720" w:gutter="0"/>
          <w:cols w:space="720"/>
          <w:docGrid w:linePitch="381"/>
        </w:sectPr>
      </w:pPr>
    </w:p>
    <w:p w:rsidR="00A86F8D" w:rsidRDefault="00A86F8D" w:rsidP="00530E7C">
      <w:pPr>
        <w:rPr>
          <w:sz w:val="20"/>
        </w:rPr>
        <w:sectPr w:rsidR="00A86F8D" w:rsidSect="00B773BB">
          <w:footnotePr>
            <w:pos w:val="beneathText"/>
          </w:footnotePr>
          <w:pgSz w:w="11905" w:h="16837"/>
          <w:pgMar w:top="567" w:right="706" w:bottom="567" w:left="964" w:header="720" w:footer="720" w:gutter="0"/>
          <w:cols w:space="720"/>
          <w:docGrid w:linePitch="381"/>
        </w:sectPr>
      </w:pPr>
    </w:p>
    <w:p w:rsidR="00A86F8D" w:rsidRPr="00756E6E" w:rsidRDefault="00A86F8D" w:rsidP="00A86F8D">
      <w:pPr>
        <w:jc w:val="both"/>
        <w:rPr>
          <w:sz w:val="16"/>
          <w:szCs w:val="16"/>
        </w:rPr>
      </w:pPr>
    </w:p>
    <w:tbl>
      <w:tblPr>
        <w:tblW w:w="0" w:type="auto"/>
        <w:tblLook w:val="01E0" w:firstRow="1" w:lastRow="1" w:firstColumn="1" w:lastColumn="1" w:noHBand="0" w:noVBand="0"/>
      </w:tblPr>
      <w:tblGrid>
        <w:gridCol w:w="4396"/>
        <w:gridCol w:w="5839"/>
      </w:tblGrid>
      <w:tr w:rsidR="00A86F8D" w:rsidRPr="00C12118" w:rsidTr="00A86F8D">
        <w:tc>
          <w:tcPr>
            <w:tcW w:w="4503" w:type="dxa"/>
          </w:tcPr>
          <w:p w:rsidR="00A86F8D" w:rsidRPr="00326A19" w:rsidRDefault="00A86F8D" w:rsidP="00A86F8D">
            <w:pPr>
              <w:tabs>
                <w:tab w:val="left" w:pos="1035"/>
              </w:tabs>
              <w:rPr>
                <w:b/>
                <w:sz w:val="20"/>
              </w:rPr>
            </w:pPr>
          </w:p>
        </w:tc>
        <w:tc>
          <w:tcPr>
            <w:tcW w:w="5953" w:type="dxa"/>
          </w:tcPr>
          <w:p w:rsidR="00A86F8D" w:rsidRPr="00C12118" w:rsidRDefault="00A86F8D" w:rsidP="00A86F8D">
            <w:pPr>
              <w:tabs>
                <w:tab w:val="left" w:pos="1035"/>
                <w:tab w:val="left" w:pos="5400"/>
              </w:tabs>
              <w:jc w:val="right"/>
              <w:rPr>
                <w:bCs/>
                <w:color w:val="000000"/>
                <w:sz w:val="22"/>
                <w:szCs w:val="22"/>
              </w:rPr>
            </w:pPr>
            <w:r>
              <w:rPr>
                <w:bCs/>
                <w:color w:val="000000"/>
                <w:sz w:val="22"/>
                <w:szCs w:val="22"/>
              </w:rPr>
              <w:t>Приложение № 14.1</w:t>
            </w:r>
          </w:p>
        </w:tc>
      </w:tr>
      <w:tr w:rsidR="00A86F8D" w:rsidRPr="00C12118" w:rsidTr="00A86F8D">
        <w:tc>
          <w:tcPr>
            <w:tcW w:w="4503" w:type="dxa"/>
          </w:tcPr>
          <w:p w:rsidR="00A86F8D" w:rsidRPr="00326A19" w:rsidRDefault="00A86F8D" w:rsidP="00A86F8D">
            <w:pPr>
              <w:tabs>
                <w:tab w:val="left" w:pos="1035"/>
              </w:tabs>
              <w:rPr>
                <w:b/>
                <w:sz w:val="20"/>
              </w:rPr>
            </w:pPr>
          </w:p>
        </w:tc>
        <w:tc>
          <w:tcPr>
            <w:tcW w:w="5953" w:type="dxa"/>
          </w:tcPr>
          <w:p w:rsidR="00A86F8D" w:rsidRPr="00C12118" w:rsidRDefault="00A86F8D" w:rsidP="00A86F8D">
            <w:pPr>
              <w:tabs>
                <w:tab w:val="left" w:pos="1035"/>
              </w:tabs>
              <w:jc w:val="right"/>
              <w:rPr>
                <w:bCs/>
                <w:color w:val="000000"/>
                <w:sz w:val="20"/>
              </w:rPr>
            </w:pPr>
            <w:r w:rsidRPr="00C12118">
              <w:rPr>
                <w:bCs/>
                <w:color w:val="000000"/>
                <w:sz w:val="20"/>
              </w:rPr>
              <w:t xml:space="preserve">к  </w:t>
            </w:r>
            <w:r>
              <w:rPr>
                <w:bCs/>
                <w:color w:val="000000"/>
                <w:sz w:val="20"/>
              </w:rPr>
              <w:fldChar w:fldCharType="begin"/>
            </w:r>
            <w:r>
              <w:rPr>
                <w:bCs/>
                <w:color w:val="000000"/>
                <w:sz w:val="20"/>
              </w:rPr>
              <w:instrText xml:space="preserve"> AUTHOR  видФормыДоговора*  \* MERGEFORMAT </w:instrText>
            </w:r>
            <w:r>
              <w:rPr>
                <w:bCs/>
                <w:color w:val="000000"/>
                <w:sz w:val="20"/>
              </w:rPr>
              <w:fldChar w:fldCharType="separate"/>
            </w:r>
            <w:r w:rsidR="000266AB">
              <w:rPr>
                <w:bCs/>
                <w:noProof/>
                <w:color w:val="000000"/>
                <w:sz w:val="20"/>
              </w:rPr>
              <w:t>Договору</w:t>
            </w:r>
            <w:r>
              <w:rPr>
                <w:bCs/>
                <w:color w:val="000000"/>
                <w:sz w:val="20"/>
              </w:rPr>
              <w:fldChar w:fldCharType="end"/>
            </w:r>
            <w:r w:rsidRPr="00C12118">
              <w:rPr>
                <w:bCs/>
                <w:color w:val="000000"/>
                <w:sz w:val="20"/>
              </w:rPr>
              <w:t xml:space="preserve"> № </w:t>
            </w:r>
            <w:r w:rsidRPr="00C12118">
              <w:rPr>
                <w:sz w:val="20"/>
              </w:rPr>
              <w:fldChar w:fldCharType="begin"/>
            </w:r>
            <w:r w:rsidRPr="00C12118">
              <w:rPr>
                <w:sz w:val="20"/>
              </w:rPr>
              <w:instrText xml:space="preserve"> AUTHOR  Номер*  \* MERGEFORMAT </w:instrText>
            </w:r>
            <w:r w:rsidRPr="00C12118">
              <w:rPr>
                <w:sz w:val="20"/>
              </w:rPr>
              <w:fldChar w:fldCharType="separate"/>
            </w:r>
            <w:r w:rsidR="000266AB">
              <w:rPr>
                <w:noProof/>
                <w:sz w:val="20"/>
              </w:rPr>
              <w:t>2360\2\30</w:t>
            </w:r>
            <w:r w:rsidRPr="00C12118">
              <w:rPr>
                <w:sz w:val="20"/>
              </w:rPr>
              <w:fldChar w:fldCharType="end"/>
            </w:r>
          </w:p>
        </w:tc>
      </w:tr>
      <w:tr w:rsidR="00A86F8D" w:rsidRPr="00C12118" w:rsidTr="00A86F8D">
        <w:tc>
          <w:tcPr>
            <w:tcW w:w="4503" w:type="dxa"/>
          </w:tcPr>
          <w:p w:rsidR="00A86F8D" w:rsidRPr="00326A19" w:rsidRDefault="00A86F8D" w:rsidP="00A86F8D">
            <w:pPr>
              <w:tabs>
                <w:tab w:val="left" w:pos="1035"/>
              </w:tabs>
              <w:rPr>
                <w:b/>
                <w:sz w:val="20"/>
              </w:rPr>
            </w:pPr>
          </w:p>
        </w:tc>
        <w:tc>
          <w:tcPr>
            <w:tcW w:w="5953" w:type="dxa"/>
          </w:tcPr>
          <w:p w:rsidR="00A86F8D" w:rsidRPr="00C12118" w:rsidRDefault="00A86F8D" w:rsidP="00A86F8D">
            <w:pPr>
              <w:tabs>
                <w:tab w:val="left" w:pos="1035"/>
              </w:tabs>
              <w:jc w:val="right"/>
              <w:rPr>
                <w:b/>
                <w:sz w:val="20"/>
              </w:rPr>
            </w:pPr>
            <w:r w:rsidRPr="00C12118">
              <w:rPr>
                <w:sz w:val="20"/>
              </w:rPr>
              <w:t>от</w:t>
            </w:r>
            <w:r w:rsidRPr="00C12118">
              <w:rPr>
                <w:b/>
                <w:sz w:val="20"/>
              </w:rPr>
              <w:t xml:space="preserve"> </w:t>
            </w:r>
            <w:r w:rsidRPr="00C12118">
              <w:rPr>
                <w:rFonts w:cs="Arial"/>
                <w:sz w:val="20"/>
              </w:rPr>
              <w:fldChar w:fldCharType="begin"/>
            </w:r>
            <w:r w:rsidRPr="00C12118">
              <w:rPr>
                <w:rFonts w:cs="Arial"/>
                <w:sz w:val="20"/>
              </w:rPr>
              <w:instrText xml:space="preserve"> AUTHOR  ДатаД*  \* MERGEFORMAT </w:instrText>
            </w:r>
            <w:r w:rsidRPr="00C12118">
              <w:rPr>
                <w:rFonts w:cs="Arial"/>
                <w:sz w:val="20"/>
              </w:rPr>
              <w:fldChar w:fldCharType="separate"/>
            </w:r>
            <w:r w:rsidR="000266AB">
              <w:rPr>
                <w:rFonts w:cs="Arial"/>
                <w:noProof/>
                <w:sz w:val="20"/>
              </w:rPr>
              <w:t>01.11.2014</w:t>
            </w:r>
            <w:r w:rsidRPr="00C12118">
              <w:rPr>
                <w:rFonts w:cs="Arial"/>
                <w:sz w:val="20"/>
              </w:rPr>
              <w:fldChar w:fldCharType="end"/>
            </w:r>
            <w:r w:rsidRPr="00C12118">
              <w:rPr>
                <w:rFonts w:cs="Arial"/>
                <w:sz w:val="20"/>
              </w:rPr>
              <w:t xml:space="preserve"> </w:t>
            </w:r>
          </w:p>
        </w:tc>
      </w:tr>
    </w:tbl>
    <w:p w:rsidR="00B773BB" w:rsidRDefault="00B773BB" w:rsidP="00530E7C">
      <w:pPr>
        <w:rPr>
          <w:sz w:val="20"/>
        </w:rPr>
      </w:pPr>
    </w:p>
    <w:p w:rsidR="00A86F8D" w:rsidRDefault="00A86F8D" w:rsidP="00530E7C">
      <w:pPr>
        <w:rPr>
          <w:sz w:val="20"/>
        </w:rPr>
      </w:pPr>
    </w:p>
    <w:p w:rsidR="00A86F8D" w:rsidRPr="003D18D3" w:rsidRDefault="00A86F8D" w:rsidP="00A86F8D">
      <w:pPr>
        <w:jc w:val="center"/>
        <w:rPr>
          <w:color w:val="000000"/>
          <w:sz w:val="20"/>
        </w:rPr>
      </w:pPr>
      <w:r w:rsidRPr="003D18D3">
        <w:rPr>
          <w:color w:val="000000"/>
          <w:sz w:val="20"/>
        </w:rPr>
        <w:t xml:space="preserve">Реестр объемов и сумм перерасчета за тепловую энергию, </w:t>
      </w:r>
    </w:p>
    <w:p w:rsidR="00A86F8D" w:rsidRPr="003D18D3" w:rsidRDefault="00A86F8D" w:rsidP="00A86F8D">
      <w:pPr>
        <w:jc w:val="center"/>
        <w:rPr>
          <w:color w:val="000000"/>
          <w:sz w:val="20"/>
        </w:rPr>
      </w:pPr>
      <w:r w:rsidRPr="003D18D3">
        <w:rPr>
          <w:color w:val="000000"/>
          <w:sz w:val="20"/>
        </w:rPr>
        <w:t>используемую для приготовления горячей воды по объектам теплопотребления</w:t>
      </w:r>
    </w:p>
    <w:p w:rsidR="00A86F8D" w:rsidRPr="003D18D3" w:rsidRDefault="00A86F8D" w:rsidP="00A86F8D">
      <w:pPr>
        <w:jc w:val="center"/>
        <w:rPr>
          <w:color w:val="000000"/>
          <w:sz w:val="20"/>
        </w:rPr>
      </w:pPr>
      <w:r w:rsidRPr="003D18D3">
        <w:rPr>
          <w:color w:val="000000"/>
          <w:sz w:val="20"/>
        </w:rPr>
        <w:t>за _________________ 20_____г.</w:t>
      </w:r>
    </w:p>
    <w:p w:rsidR="00A86F8D" w:rsidRPr="003D18D3" w:rsidRDefault="00A86F8D" w:rsidP="00A86F8D">
      <w:pPr>
        <w:jc w:val="center"/>
        <w:rPr>
          <w:color w:val="000000"/>
          <w:sz w:val="20"/>
        </w:rPr>
      </w:pPr>
    </w:p>
    <w:tbl>
      <w:tblPr>
        <w:tblW w:w="10632" w:type="dxa"/>
        <w:tblInd w:w="-318" w:type="dxa"/>
        <w:tblLayout w:type="fixed"/>
        <w:tblLook w:val="0000" w:firstRow="0" w:lastRow="0" w:firstColumn="0" w:lastColumn="0" w:noHBand="0" w:noVBand="0"/>
      </w:tblPr>
      <w:tblGrid>
        <w:gridCol w:w="710"/>
        <w:gridCol w:w="1162"/>
        <w:gridCol w:w="1311"/>
        <w:gridCol w:w="1071"/>
        <w:gridCol w:w="1275"/>
        <w:gridCol w:w="1701"/>
        <w:gridCol w:w="1517"/>
        <w:gridCol w:w="1885"/>
      </w:tblGrid>
      <w:tr w:rsidR="00A86F8D" w:rsidRPr="003D18D3" w:rsidTr="00A86F8D">
        <w:tc>
          <w:tcPr>
            <w:tcW w:w="10632" w:type="dxa"/>
            <w:gridSpan w:val="8"/>
            <w:tcBorders>
              <w:top w:val="single" w:sz="4" w:space="0" w:color="000000"/>
              <w:left w:val="single" w:sz="4" w:space="0" w:color="000000"/>
              <w:bottom w:val="single" w:sz="4" w:space="0" w:color="000000"/>
              <w:right w:val="single" w:sz="4" w:space="0" w:color="000000"/>
            </w:tcBorders>
            <w:vAlign w:val="bottom"/>
          </w:tcPr>
          <w:p w:rsidR="00A86F8D" w:rsidRPr="003D18D3" w:rsidRDefault="00A86F8D" w:rsidP="00A86F8D">
            <w:pPr>
              <w:snapToGrid w:val="0"/>
              <w:jc w:val="center"/>
              <w:rPr>
                <w:color w:val="000000"/>
                <w:sz w:val="20"/>
              </w:rPr>
            </w:pPr>
          </w:p>
          <w:p w:rsidR="00A86F8D" w:rsidRPr="003D18D3" w:rsidRDefault="00A86F8D" w:rsidP="00A86F8D">
            <w:pPr>
              <w:jc w:val="center"/>
              <w:rPr>
                <w:color w:val="000000"/>
                <w:sz w:val="20"/>
              </w:rPr>
            </w:pPr>
            <w:r w:rsidRPr="003D18D3">
              <w:rPr>
                <w:color w:val="000000"/>
                <w:sz w:val="20"/>
              </w:rPr>
              <w:t>Улица________________________дом №____________корп________</w:t>
            </w:r>
          </w:p>
          <w:p w:rsidR="00A86F8D" w:rsidRPr="003D18D3" w:rsidRDefault="00A86F8D" w:rsidP="00A86F8D">
            <w:pPr>
              <w:jc w:val="center"/>
              <w:rPr>
                <w:color w:val="000000"/>
                <w:sz w:val="20"/>
              </w:rPr>
            </w:pPr>
          </w:p>
        </w:tc>
      </w:tr>
      <w:tr w:rsidR="00A86F8D" w:rsidRPr="003D18D3" w:rsidTr="00A86F8D">
        <w:tc>
          <w:tcPr>
            <w:tcW w:w="710"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r w:rsidRPr="003D18D3">
              <w:rPr>
                <w:color w:val="000000"/>
                <w:sz w:val="20"/>
              </w:rPr>
              <w:t>№</w:t>
            </w:r>
          </w:p>
          <w:p w:rsidR="00A86F8D" w:rsidRPr="003D18D3" w:rsidRDefault="00A86F8D" w:rsidP="00A86F8D">
            <w:pPr>
              <w:jc w:val="center"/>
              <w:rPr>
                <w:color w:val="000000"/>
                <w:sz w:val="20"/>
              </w:rPr>
            </w:pPr>
            <w:r w:rsidRPr="003D18D3">
              <w:rPr>
                <w:color w:val="000000"/>
                <w:sz w:val="20"/>
              </w:rPr>
              <w:t>квартиры</w:t>
            </w:r>
          </w:p>
        </w:tc>
        <w:tc>
          <w:tcPr>
            <w:tcW w:w="1162"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r w:rsidRPr="003D18D3">
              <w:rPr>
                <w:color w:val="000000"/>
                <w:sz w:val="20"/>
              </w:rPr>
              <w:t>ФИО отсутство</w:t>
            </w:r>
            <w:r>
              <w:rPr>
                <w:color w:val="000000"/>
                <w:sz w:val="20"/>
              </w:rPr>
              <w:t>-</w:t>
            </w:r>
            <w:r w:rsidRPr="003D18D3">
              <w:rPr>
                <w:color w:val="000000"/>
                <w:sz w:val="20"/>
              </w:rPr>
              <w:t>вавших потреби</w:t>
            </w:r>
            <w:r>
              <w:rPr>
                <w:color w:val="000000"/>
                <w:sz w:val="20"/>
              </w:rPr>
              <w:t>-</w:t>
            </w:r>
            <w:r w:rsidRPr="003D18D3">
              <w:rPr>
                <w:color w:val="000000"/>
                <w:sz w:val="20"/>
              </w:rPr>
              <w:t>телей</w:t>
            </w:r>
          </w:p>
        </w:tc>
        <w:tc>
          <w:tcPr>
            <w:tcW w:w="1311"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r w:rsidRPr="003D18D3">
              <w:rPr>
                <w:color w:val="000000"/>
                <w:sz w:val="20"/>
              </w:rPr>
              <w:t>Период временного отсутствия с…..по….</w:t>
            </w:r>
          </w:p>
        </w:tc>
        <w:tc>
          <w:tcPr>
            <w:tcW w:w="1071"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r w:rsidRPr="003D18D3">
              <w:rPr>
                <w:color w:val="000000"/>
                <w:sz w:val="20"/>
              </w:rPr>
              <w:t>Кол-во дней, подле-жащих перерас-чету</w:t>
            </w:r>
          </w:p>
        </w:tc>
        <w:tc>
          <w:tcPr>
            <w:tcW w:w="1275"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r w:rsidRPr="003D18D3">
              <w:rPr>
                <w:color w:val="000000"/>
                <w:sz w:val="20"/>
              </w:rPr>
              <w:t>Норматив потребле</w:t>
            </w:r>
            <w:r>
              <w:rPr>
                <w:color w:val="000000"/>
                <w:sz w:val="20"/>
              </w:rPr>
              <w:t>-</w:t>
            </w:r>
            <w:r w:rsidRPr="003D18D3">
              <w:rPr>
                <w:color w:val="000000"/>
                <w:sz w:val="20"/>
              </w:rPr>
              <w:t>ния горячей воды, м</w:t>
            </w:r>
            <w:r w:rsidRPr="003D18D3">
              <w:rPr>
                <w:color w:val="000000"/>
                <w:sz w:val="20"/>
                <w:vertAlign w:val="superscript"/>
              </w:rPr>
              <w:t>3</w:t>
            </w:r>
          </w:p>
        </w:tc>
        <w:tc>
          <w:tcPr>
            <w:tcW w:w="1701"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r w:rsidRPr="003D18D3">
              <w:rPr>
                <w:color w:val="000000"/>
                <w:sz w:val="20"/>
              </w:rPr>
              <w:t>Объем  и стоимость тепловой энергии, подлежащий перерасчету, Гкал и руб.</w:t>
            </w:r>
          </w:p>
        </w:tc>
        <w:tc>
          <w:tcPr>
            <w:tcW w:w="1517"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r w:rsidRPr="003D18D3">
              <w:rPr>
                <w:color w:val="000000"/>
                <w:sz w:val="20"/>
              </w:rPr>
              <w:t>Примечание (согласовано/</w:t>
            </w:r>
            <w:r>
              <w:rPr>
                <w:color w:val="000000"/>
                <w:sz w:val="20"/>
              </w:rPr>
              <w:t xml:space="preserve"> </w:t>
            </w:r>
            <w:r w:rsidRPr="003D18D3">
              <w:rPr>
                <w:color w:val="000000"/>
                <w:sz w:val="20"/>
              </w:rPr>
              <w:t>не согласовано с указанием причины)</w:t>
            </w:r>
          </w:p>
        </w:tc>
        <w:tc>
          <w:tcPr>
            <w:tcW w:w="1885" w:type="dxa"/>
            <w:tcBorders>
              <w:left w:val="single" w:sz="4" w:space="0" w:color="000000"/>
              <w:bottom w:val="single" w:sz="4" w:space="0" w:color="000000"/>
              <w:right w:val="single" w:sz="4" w:space="0" w:color="000000"/>
            </w:tcBorders>
          </w:tcPr>
          <w:p w:rsidR="00A86F8D" w:rsidRPr="003D18D3" w:rsidRDefault="00A86F8D" w:rsidP="00A86F8D">
            <w:pPr>
              <w:snapToGrid w:val="0"/>
              <w:jc w:val="center"/>
              <w:rPr>
                <w:color w:val="000000"/>
                <w:sz w:val="20"/>
              </w:rPr>
            </w:pPr>
            <w:r w:rsidRPr="003D18D3">
              <w:rPr>
                <w:color w:val="000000"/>
                <w:sz w:val="20"/>
              </w:rPr>
              <w:t xml:space="preserve">Согласованный объем и стоимость тепловой энергии, подлежащий перерасчету </w:t>
            </w:r>
          </w:p>
        </w:tc>
      </w:tr>
      <w:tr w:rsidR="00A86F8D" w:rsidRPr="003D18D3" w:rsidTr="00A86F8D">
        <w:tc>
          <w:tcPr>
            <w:tcW w:w="710"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r w:rsidRPr="003D18D3">
              <w:rPr>
                <w:color w:val="000000"/>
                <w:sz w:val="20"/>
              </w:rPr>
              <w:t>1</w:t>
            </w:r>
          </w:p>
        </w:tc>
        <w:tc>
          <w:tcPr>
            <w:tcW w:w="1162"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r w:rsidRPr="003D18D3">
              <w:rPr>
                <w:color w:val="000000"/>
                <w:sz w:val="20"/>
              </w:rPr>
              <w:t>2</w:t>
            </w:r>
          </w:p>
        </w:tc>
        <w:tc>
          <w:tcPr>
            <w:tcW w:w="1311"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r w:rsidRPr="003D18D3">
              <w:rPr>
                <w:color w:val="000000"/>
                <w:sz w:val="20"/>
              </w:rPr>
              <w:t>3</w:t>
            </w:r>
          </w:p>
        </w:tc>
        <w:tc>
          <w:tcPr>
            <w:tcW w:w="1071"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r w:rsidRPr="003D18D3">
              <w:rPr>
                <w:color w:val="000000"/>
                <w:sz w:val="20"/>
              </w:rPr>
              <w:t>4</w:t>
            </w:r>
          </w:p>
        </w:tc>
        <w:tc>
          <w:tcPr>
            <w:tcW w:w="1275"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r w:rsidRPr="003D18D3">
              <w:rPr>
                <w:color w:val="000000"/>
                <w:sz w:val="20"/>
              </w:rPr>
              <w:t>5</w:t>
            </w:r>
          </w:p>
        </w:tc>
        <w:tc>
          <w:tcPr>
            <w:tcW w:w="1701"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r w:rsidRPr="003D18D3">
              <w:rPr>
                <w:color w:val="000000"/>
                <w:sz w:val="20"/>
              </w:rPr>
              <w:t>6</w:t>
            </w:r>
          </w:p>
        </w:tc>
        <w:tc>
          <w:tcPr>
            <w:tcW w:w="1517"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r w:rsidRPr="003D18D3">
              <w:rPr>
                <w:color w:val="000000"/>
                <w:sz w:val="20"/>
              </w:rPr>
              <w:t>7</w:t>
            </w:r>
          </w:p>
        </w:tc>
        <w:tc>
          <w:tcPr>
            <w:tcW w:w="1885" w:type="dxa"/>
            <w:tcBorders>
              <w:left w:val="single" w:sz="4" w:space="0" w:color="000000"/>
              <w:bottom w:val="single" w:sz="4" w:space="0" w:color="000000"/>
              <w:right w:val="single" w:sz="4" w:space="0" w:color="000000"/>
            </w:tcBorders>
          </w:tcPr>
          <w:p w:rsidR="00A86F8D" w:rsidRPr="003D18D3" w:rsidRDefault="00A86F8D" w:rsidP="00A86F8D">
            <w:pPr>
              <w:snapToGrid w:val="0"/>
              <w:jc w:val="center"/>
              <w:rPr>
                <w:color w:val="000000"/>
                <w:sz w:val="20"/>
              </w:rPr>
            </w:pPr>
            <w:r w:rsidRPr="003D18D3">
              <w:rPr>
                <w:color w:val="000000"/>
                <w:sz w:val="20"/>
              </w:rPr>
              <w:t>8</w:t>
            </w:r>
          </w:p>
        </w:tc>
      </w:tr>
      <w:tr w:rsidR="00A86F8D" w:rsidRPr="003D18D3" w:rsidTr="00A86F8D">
        <w:trPr>
          <w:cantSplit/>
          <w:trHeight w:hRule="exact" w:val="263"/>
        </w:trPr>
        <w:tc>
          <w:tcPr>
            <w:tcW w:w="710" w:type="dxa"/>
            <w:tcBorders>
              <w:left w:val="single" w:sz="4" w:space="0" w:color="000000"/>
              <w:bottom w:val="single" w:sz="4" w:space="0" w:color="000000"/>
            </w:tcBorders>
          </w:tcPr>
          <w:p w:rsidR="00A86F8D" w:rsidRPr="003D18D3" w:rsidRDefault="000266AB" w:rsidP="00A86F8D">
            <w:pPr>
              <w:snapToGrid w:val="0"/>
              <w:jc w:val="center"/>
              <w:rPr>
                <w:color w:val="000000"/>
                <w:sz w:val="20"/>
              </w:rPr>
            </w:pPr>
            <w:r>
              <w:rPr>
                <w:noProof/>
                <w:color w:val="000000"/>
                <w:sz w:val="20"/>
                <w:lang w:eastAsia="ru-RU"/>
              </w:rPr>
              <mc:AlternateContent>
                <mc:Choice Requires="wps">
                  <w:drawing>
                    <wp:anchor distT="0" distB="0" distL="114300" distR="114300" simplePos="0" relativeHeight="251657728" behindDoc="0" locked="0" layoutInCell="1" allowOverlap="1">
                      <wp:simplePos x="0" y="0"/>
                      <wp:positionH relativeFrom="column">
                        <wp:posOffset>170815</wp:posOffset>
                      </wp:positionH>
                      <wp:positionV relativeFrom="paragraph">
                        <wp:posOffset>87630</wp:posOffset>
                      </wp:positionV>
                      <wp:extent cx="6248400" cy="495300"/>
                      <wp:effectExtent l="9525" t="10795" r="9525" b="825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48400"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337160" id="_x0000_t32" coordsize="21600,21600" o:spt="32" o:oned="t" path="m,l21600,21600e" filled="f">
                      <v:path arrowok="t" fillok="f" o:connecttype="none"/>
                      <o:lock v:ext="edit" shapetype="t"/>
                    </v:shapetype>
                    <v:shape id="AutoShape 3" o:spid="_x0000_s1026" type="#_x0000_t32" style="position:absolute;margin-left:13.45pt;margin-top:6.9pt;width:492pt;height:39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"/>
                  </w:pict>
                </mc:Fallback>
              </mc:AlternateContent>
            </w:r>
            <w:r>
              <w:rPr>
                <w:noProof/>
                <w:color w:val="000000"/>
                <w:sz w:val="20"/>
                <w:lang w:eastAsia="ru-RU"/>
              </w:rPr>
              <mc:AlternateContent>
                <mc:Choice Requires="wps">
                  <w:drawing>
                    <wp:anchor distT="0" distB="0" distL="114300" distR="114300" simplePos="0" relativeHeight="251656704" behindDoc="0" locked="0" layoutInCell="1" allowOverlap="1">
                      <wp:simplePos x="0" y="0"/>
                      <wp:positionH relativeFrom="column">
                        <wp:posOffset>170815</wp:posOffset>
                      </wp:positionH>
                      <wp:positionV relativeFrom="paragraph">
                        <wp:posOffset>68580</wp:posOffset>
                      </wp:positionV>
                      <wp:extent cx="6248400" cy="19050"/>
                      <wp:effectExtent l="9525" t="10795" r="9525" b="82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F9792" id="AutoShape 2" o:spid="_x0000_s1026" type="#_x0000_t32" style="position:absolute;margin-left:13.45pt;margin-top:5.4pt;width:492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"/>
                  </w:pict>
                </mc:Fallback>
              </mc:AlternateContent>
            </w:r>
          </w:p>
        </w:tc>
        <w:tc>
          <w:tcPr>
            <w:tcW w:w="1162"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p>
        </w:tc>
        <w:tc>
          <w:tcPr>
            <w:tcW w:w="1311"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p>
        </w:tc>
        <w:tc>
          <w:tcPr>
            <w:tcW w:w="1071"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p>
        </w:tc>
        <w:tc>
          <w:tcPr>
            <w:tcW w:w="1275"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p>
        </w:tc>
        <w:tc>
          <w:tcPr>
            <w:tcW w:w="1701"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p>
        </w:tc>
        <w:tc>
          <w:tcPr>
            <w:tcW w:w="1517"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p>
        </w:tc>
        <w:tc>
          <w:tcPr>
            <w:tcW w:w="1885" w:type="dxa"/>
            <w:tcBorders>
              <w:left w:val="single" w:sz="4" w:space="0" w:color="000000"/>
              <w:bottom w:val="single" w:sz="4" w:space="0" w:color="000000"/>
              <w:right w:val="single" w:sz="4" w:space="0" w:color="000000"/>
            </w:tcBorders>
          </w:tcPr>
          <w:p w:rsidR="00A86F8D" w:rsidRPr="003D18D3" w:rsidRDefault="00A86F8D" w:rsidP="00A86F8D">
            <w:pPr>
              <w:snapToGrid w:val="0"/>
              <w:jc w:val="center"/>
              <w:rPr>
                <w:color w:val="000000"/>
                <w:sz w:val="20"/>
              </w:rPr>
            </w:pPr>
          </w:p>
        </w:tc>
      </w:tr>
      <w:tr w:rsidR="00A86F8D" w:rsidRPr="003D18D3" w:rsidTr="00A86F8D">
        <w:trPr>
          <w:cantSplit/>
          <w:trHeight w:hRule="exact" w:val="263"/>
        </w:trPr>
        <w:tc>
          <w:tcPr>
            <w:tcW w:w="710"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p>
        </w:tc>
        <w:tc>
          <w:tcPr>
            <w:tcW w:w="1162"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p>
        </w:tc>
        <w:tc>
          <w:tcPr>
            <w:tcW w:w="1311"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p>
        </w:tc>
        <w:tc>
          <w:tcPr>
            <w:tcW w:w="1071"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p>
        </w:tc>
        <w:tc>
          <w:tcPr>
            <w:tcW w:w="1275"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p>
        </w:tc>
        <w:tc>
          <w:tcPr>
            <w:tcW w:w="1701"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p>
        </w:tc>
        <w:tc>
          <w:tcPr>
            <w:tcW w:w="1517"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p>
        </w:tc>
        <w:tc>
          <w:tcPr>
            <w:tcW w:w="1885" w:type="dxa"/>
            <w:tcBorders>
              <w:left w:val="single" w:sz="4" w:space="0" w:color="000000"/>
              <w:bottom w:val="single" w:sz="4" w:space="0" w:color="000000"/>
              <w:right w:val="single" w:sz="4" w:space="0" w:color="000000"/>
            </w:tcBorders>
          </w:tcPr>
          <w:p w:rsidR="00A86F8D" w:rsidRPr="003D18D3" w:rsidRDefault="00A86F8D" w:rsidP="00A86F8D">
            <w:pPr>
              <w:rPr>
                <w:sz w:val="20"/>
              </w:rPr>
            </w:pPr>
          </w:p>
        </w:tc>
      </w:tr>
      <w:tr w:rsidR="00A86F8D" w:rsidRPr="003D18D3" w:rsidTr="00A86F8D">
        <w:trPr>
          <w:cantSplit/>
          <w:trHeight w:hRule="exact" w:val="263"/>
        </w:trPr>
        <w:tc>
          <w:tcPr>
            <w:tcW w:w="710"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p>
        </w:tc>
        <w:tc>
          <w:tcPr>
            <w:tcW w:w="1162"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p>
        </w:tc>
        <w:tc>
          <w:tcPr>
            <w:tcW w:w="1311"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p>
        </w:tc>
        <w:tc>
          <w:tcPr>
            <w:tcW w:w="1071"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p>
        </w:tc>
        <w:tc>
          <w:tcPr>
            <w:tcW w:w="1275"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p>
        </w:tc>
        <w:tc>
          <w:tcPr>
            <w:tcW w:w="1701"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p>
        </w:tc>
        <w:tc>
          <w:tcPr>
            <w:tcW w:w="1517"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p>
        </w:tc>
        <w:tc>
          <w:tcPr>
            <w:tcW w:w="1885" w:type="dxa"/>
            <w:tcBorders>
              <w:left w:val="single" w:sz="4" w:space="0" w:color="000000"/>
              <w:bottom w:val="single" w:sz="4" w:space="0" w:color="000000"/>
              <w:right w:val="single" w:sz="4" w:space="0" w:color="000000"/>
            </w:tcBorders>
          </w:tcPr>
          <w:p w:rsidR="00A86F8D" w:rsidRPr="003D18D3" w:rsidRDefault="00A86F8D" w:rsidP="00A86F8D">
            <w:pPr>
              <w:rPr>
                <w:sz w:val="20"/>
              </w:rPr>
            </w:pPr>
          </w:p>
        </w:tc>
      </w:tr>
      <w:tr w:rsidR="00A86F8D" w:rsidRPr="003D18D3" w:rsidTr="00A86F8D">
        <w:trPr>
          <w:cantSplit/>
          <w:trHeight w:hRule="exact" w:val="263"/>
        </w:trPr>
        <w:tc>
          <w:tcPr>
            <w:tcW w:w="710" w:type="dxa"/>
            <w:tcBorders>
              <w:left w:val="single" w:sz="4" w:space="0" w:color="000000"/>
              <w:bottom w:val="single" w:sz="4" w:space="0" w:color="000000"/>
            </w:tcBorders>
          </w:tcPr>
          <w:p w:rsidR="00A86F8D" w:rsidRPr="003D18D3" w:rsidRDefault="000266AB" w:rsidP="00A86F8D">
            <w:pPr>
              <w:snapToGrid w:val="0"/>
              <w:jc w:val="center"/>
              <w:rPr>
                <w:color w:val="000000"/>
                <w:sz w:val="20"/>
              </w:rPr>
            </w:pPr>
            <w:r>
              <w:rPr>
                <w:noProof/>
                <w:color w:val="000000"/>
                <w:sz w:val="20"/>
                <w:lang w:eastAsia="ru-RU"/>
              </w:rPr>
              <mc:AlternateContent>
                <mc:Choice Requires="wps">
                  <w:drawing>
                    <wp:anchor distT="0" distB="0" distL="114300" distR="114300" simplePos="0" relativeHeight="251658752" behindDoc="0" locked="0" layoutInCell="1" allowOverlap="1">
                      <wp:simplePos x="0" y="0"/>
                      <wp:positionH relativeFrom="column">
                        <wp:posOffset>170815</wp:posOffset>
                      </wp:positionH>
                      <wp:positionV relativeFrom="paragraph">
                        <wp:posOffset>81915</wp:posOffset>
                      </wp:positionV>
                      <wp:extent cx="6248400" cy="0"/>
                      <wp:effectExtent l="9525" t="10795" r="9525" b="825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EF5EE" id="AutoShape 4" o:spid="_x0000_s1026" type="#_x0000_t32" style="position:absolute;margin-left:13.45pt;margin-top:6.45pt;width:492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8cM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nkYz2BcAVGV2tnQID2pF/Os6XeHlK46oloeg1/PBnKzkJG8SQkXZ6DIfvisGcQQwI+z&#10;OjW2D5AwBXSKkpxvkvCTRxQ+zqf5Ik9BOT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"/>
                  </w:pict>
                </mc:Fallback>
              </mc:AlternateContent>
            </w:r>
          </w:p>
        </w:tc>
        <w:tc>
          <w:tcPr>
            <w:tcW w:w="1162"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p>
        </w:tc>
        <w:tc>
          <w:tcPr>
            <w:tcW w:w="1311"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p>
        </w:tc>
        <w:tc>
          <w:tcPr>
            <w:tcW w:w="1071"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p>
        </w:tc>
        <w:tc>
          <w:tcPr>
            <w:tcW w:w="1275"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p>
        </w:tc>
        <w:tc>
          <w:tcPr>
            <w:tcW w:w="1701"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p>
        </w:tc>
        <w:tc>
          <w:tcPr>
            <w:tcW w:w="1517" w:type="dxa"/>
            <w:tcBorders>
              <w:left w:val="single" w:sz="4" w:space="0" w:color="000000"/>
              <w:bottom w:val="single" w:sz="4" w:space="0" w:color="000000"/>
            </w:tcBorders>
          </w:tcPr>
          <w:p w:rsidR="00A86F8D" w:rsidRPr="003D18D3" w:rsidRDefault="00A86F8D" w:rsidP="00A86F8D">
            <w:pPr>
              <w:snapToGrid w:val="0"/>
              <w:jc w:val="center"/>
              <w:rPr>
                <w:color w:val="000000"/>
                <w:sz w:val="20"/>
              </w:rPr>
            </w:pPr>
          </w:p>
        </w:tc>
        <w:tc>
          <w:tcPr>
            <w:tcW w:w="1885" w:type="dxa"/>
            <w:tcBorders>
              <w:left w:val="single" w:sz="4" w:space="0" w:color="000000"/>
              <w:bottom w:val="single" w:sz="4" w:space="0" w:color="000000"/>
              <w:right w:val="single" w:sz="4" w:space="0" w:color="000000"/>
            </w:tcBorders>
          </w:tcPr>
          <w:p w:rsidR="00A86F8D" w:rsidRPr="003D18D3" w:rsidRDefault="00A86F8D" w:rsidP="00A86F8D">
            <w:pPr>
              <w:rPr>
                <w:sz w:val="20"/>
              </w:rPr>
            </w:pPr>
          </w:p>
        </w:tc>
      </w:tr>
      <w:tr w:rsidR="00A86F8D" w:rsidRPr="003D18D3" w:rsidTr="00A86F8D">
        <w:trPr>
          <w:cantSplit/>
          <w:trHeight w:hRule="exact" w:val="806"/>
        </w:trPr>
        <w:tc>
          <w:tcPr>
            <w:tcW w:w="8747" w:type="dxa"/>
            <w:gridSpan w:val="7"/>
            <w:tcBorders>
              <w:left w:val="single" w:sz="4" w:space="0" w:color="000000"/>
              <w:bottom w:val="single" w:sz="4" w:space="0" w:color="000000"/>
            </w:tcBorders>
          </w:tcPr>
          <w:p w:rsidR="00A86F8D" w:rsidRPr="003D18D3" w:rsidRDefault="00A86F8D" w:rsidP="00A86F8D">
            <w:pPr>
              <w:snapToGrid w:val="0"/>
              <w:rPr>
                <w:color w:val="000000"/>
                <w:sz w:val="20"/>
              </w:rPr>
            </w:pPr>
            <w:r w:rsidRPr="003D18D3">
              <w:rPr>
                <w:color w:val="000000"/>
                <w:sz w:val="20"/>
              </w:rPr>
              <w:t xml:space="preserve">Итого:  </w:t>
            </w:r>
          </w:p>
          <w:p w:rsidR="00A86F8D" w:rsidRPr="003D18D3" w:rsidRDefault="00A86F8D" w:rsidP="00A86F8D">
            <w:pPr>
              <w:snapToGrid w:val="0"/>
              <w:rPr>
                <w:color w:val="000000"/>
                <w:sz w:val="20"/>
              </w:rPr>
            </w:pPr>
            <w:r w:rsidRPr="003D18D3">
              <w:rPr>
                <w:color w:val="000000"/>
                <w:sz w:val="20"/>
              </w:rPr>
              <w:t>Согласованные объем и сумма перерасчета за горячее водоснабжение по данному объекту теплопотребления</w:t>
            </w:r>
          </w:p>
        </w:tc>
        <w:tc>
          <w:tcPr>
            <w:tcW w:w="1885" w:type="dxa"/>
            <w:tcBorders>
              <w:left w:val="single" w:sz="4" w:space="0" w:color="000000"/>
              <w:bottom w:val="single" w:sz="4" w:space="0" w:color="000000"/>
              <w:right w:val="single" w:sz="4" w:space="0" w:color="000000"/>
            </w:tcBorders>
          </w:tcPr>
          <w:p w:rsidR="00A86F8D" w:rsidRPr="003D18D3" w:rsidRDefault="00A86F8D" w:rsidP="00A86F8D">
            <w:pPr>
              <w:rPr>
                <w:sz w:val="20"/>
              </w:rPr>
            </w:pPr>
          </w:p>
        </w:tc>
      </w:tr>
    </w:tbl>
    <w:p w:rsidR="00A86F8D" w:rsidRPr="003D18D3" w:rsidRDefault="00A86F8D" w:rsidP="00A86F8D">
      <w:pPr>
        <w:rPr>
          <w:color w:val="000000"/>
          <w:sz w:val="20"/>
        </w:rPr>
      </w:pPr>
    </w:p>
    <w:p w:rsidR="00A86F8D" w:rsidRPr="003D18D3" w:rsidRDefault="00A86F8D" w:rsidP="00A86F8D">
      <w:pPr>
        <w:rPr>
          <w:color w:val="000000"/>
          <w:sz w:val="20"/>
        </w:rPr>
      </w:pPr>
    </w:p>
    <w:p w:rsidR="00A86F8D" w:rsidRPr="003D18D3" w:rsidRDefault="00A86F8D" w:rsidP="00A86F8D">
      <w:pPr>
        <w:rPr>
          <w:color w:val="000000"/>
          <w:sz w:val="20"/>
        </w:rPr>
      </w:pPr>
      <w:r w:rsidRPr="003D18D3">
        <w:rPr>
          <w:color w:val="000000"/>
          <w:sz w:val="20"/>
        </w:rPr>
        <w:t>Графы 1-6       - заполняются Исполнителем</w:t>
      </w:r>
    </w:p>
    <w:p w:rsidR="00A86F8D" w:rsidRPr="003D18D3" w:rsidRDefault="00A86F8D" w:rsidP="00A86F8D">
      <w:pPr>
        <w:rPr>
          <w:color w:val="000000"/>
          <w:sz w:val="20"/>
        </w:rPr>
      </w:pPr>
      <w:r w:rsidRPr="003D18D3">
        <w:rPr>
          <w:color w:val="000000"/>
          <w:sz w:val="20"/>
        </w:rPr>
        <w:t>Графы 7-8       - заполняется Теплоснабжающей организацией</w:t>
      </w:r>
    </w:p>
    <w:p w:rsidR="00A86F8D" w:rsidRPr="003D18D3" w:rsidRDefault="00A86F8D" w:rsidP="00A86F8D">
      <w:pPr>
        <w:rPr>
          <w:color w:val="000000"/>
          <w:sz w:val="20"/>
        </w:rPr>
      </w:pPr>
    </w:p>
    <w:p w:rsidR="00A86F8D" w:rsidRPr="003D18D3" w:rsidRDefault="00A86F8D" w:rsidP="00A86F8D">
      <w:pPr>
        <w:jc w:val="center"/>
        <w:rPr>
          <w:b/>
          <w:bCs/>
          <w:sz w:val="20"/>
        </w:rPr>
      </w:pPr>
    </w:p>
    <w:p w:rsidR="00A86F8D" w:rsidRPr="003D18D3" w:rsidRDefault="00A86F8D" w:rsidP="00A86F8D">
      <w:pPr>
        <w:jc w:val="center"/>
        <w:rPr>
          <w:b/>
          <w:bCs/>
          <w:sz w:val="20"/>
        </w:rPr>
      </w:pPr>
    </w:p>
    <w:p w:rsidR="005800A5" w:rsidRDefault="005800A5" w:rsidP="005800A5">
      <w:pPr>
        <w:tabs>
          <w:tab w:val="left" w:pos="720"/>
        </w:tabs>
        <w:jc w:val="center"/>
        <w:rPr>
          <w:b/>
          <w:bCs/>
          <w:sz w:val="22"/>
          <w:szCs w:val="22"/>
        </w:rPr>
      </w:pPr>
    </w:p>
    <w:p w:rsidR="005800A5" w:rsidRPr="00326A19" w:rsidRDefault="005800A5" w:rsidP="005800A5">
      <w:pPr>
        <w:ind w:firstLine="567"/>
        <w:jc w:val="center"/>
        <w:rPr>
          <w:b/>
          <w:bCs/>
          <w:sz w:val="22"/>
          <w:szCs w:val="22"/>
        </w:rPr>
      </w:pPr>
      <w:r w:rsidRPr="00326A19">
        <w:rPr>
          <w:b/>
          <w:bCs/>
          <w:sz w:val="22"/>
          <w:szCs w:val="22"/>
        </w:rPr>
        <w:t>ПОДПИСИ СТОРОН</w:t>
      </w:r>
    </w:p>
    <w:p w:rsidR="005800A5" w:rsidRPr="00326A19" w:rsidRDefault="005800A5" w:rsidP="005800A5">
      <w:pPr>
        <w:jc w:val="both"/>
        <w:rPr>
          <w:sz w:val="22"/>
          <w:szCs w:val="22"/>
        </w:rPr>
      </w:pPr>
    </w:p>
    <w:tbl>
      <w:tblPr>
        <w:tblW w:w="10348" w:type="dxa"/>
        <w:tblInd w:w="108" w:type="dxa"/>
        <w:tblLayout w:type="fixed"/>
        <w:tblLook w:val="0000" w:firstRow="0" w:lastRow="0" w:firstColumn="0" w:lastColumn="0" w:noHBand="0" w:noVBand="0"/>
      </w:tblPr>
      <w:tblGrid>
        <w:gridCol w:w="5245"/>
        <w:gridCol w:w="236"/>
        <w:gridCol w:w="4867"/>
      </w:tblGrid>
      <w:tr w:rsidR="005800A5" w:rsidRPr="00326A19" w:rsidTr="00C61EF7">
        <w:trPr>
          <w:trHeight w:val="300"/>
        </w:trPr>
        <w:tc>
          <w:tcPr>
            <w:tcW w:w="5245" w:type="dxa"/>
          </w:tcPr>
          <w:p w:rsidR="005800A5" w:rsidRPr="00326A19" w:rsidRDefault="005800A5" w:rsidP="00C61EF7">
            <w:pPr>
              <w:snapToGrid w:val="0"/>
              <w:jc w:val="center"/>
              <w:rPr>
                <w:sz w:val="22"/>
                <w:szCs w:val="22"/>
              </w:rPr>
            </w:pPr>
            <w:r w:rsidRPr="00326A19">
              <w:rPr>
                <w:rFonts w:eastAsia="Arial" w:cs="Arial"/>
                <w:sz w:val="22"/>
                <w:szCs w:val="22"/>
              </w:rPr>
              <w:fldChar w:fldCharType="begin"/>
            </w:r>
            <w:r w:rsidRPr="00326A19">
              <w:rPr>
                <w:rFonts w:eastAsia="Arial" w:cs="Arial"/>
                <w:sz w:val="22"/>
                <w:szCs w:val="22"/>
              </w:rPr>
              <w:instrText xml:space="preserve"> AUTHOR  РасшифровкаФирма*  \* MERGEFORMAT </w:instrText>
            </w:r>
            <w:r w:rsidRPr="00326A19">
              <w:rPr>
                <w:rFonts w:eastAsia="Arial" w:cs="Arial"/>
                <w:sz w:val="22"/>
                <w:szCs w:val="22"/>
              </w:rPr>
              <w:fldChar w:fldCharType="separate"/>
            </w:r>
            <w:r w:rsidR="000266AB">
              <w:rPr>
                <w:rFonts w:eastAsia="Arial" w:cs="Arial"/>
                <w:noProof/>
                <w:sz w:val="22"/>
                <w:szCs w:val="22"/>
              </w:rPr>
              <w:t>Теплоснабжающая организация</w:t>
            </w:r>
            <w:r w:rsidRPr="00326A19">
              <w:rPr>
                <w:rFonts w:eastAsia="Arial" w:cs="Arial"/>
                <w:sz w:val="22"/>
                <w:szCs w:val="22"/>
              </w:rPr>
              <w:fldChar w:fldCharType="end"/>
            </w:r>
          </w:p>
        </w:tc>
        <w:tc>
          <w:tcPr>
            <w:tcW w:w="236" w:type="dxa"/>
          </w:tcPr>
          <w:p w:rsidR="005800A5" w:rsidRPr="00326A19" w:rsidRDefault="005800A5" w:rsidP="00C61EF7">
            <w:pPr>
              <w:snapToGrid w:val="0"/>
              <w:jc w:val="both"/>
              <w:rPr>
                <w:sz w:val="22"/>
                <w:szCs w:val="22"/>
              </w:rPr>
            </w:pPr>
          </w:p>
        </w:tc>
        <w:tc>
          <w:tcPr>
            <w:tcW w:w="4867" w:type="dxa"/>
          </w:tcPr>
          <w:p w:rsidR="005800A5" w:rsidRPr="00326A19" w:rsidRDefault="005800A5" w:rsidP="00C61EF7">
            <w:pPr>
              <w:snapToGrid w:val="0"/>
              <w:jc w:val="center"/>
              <w:rPr>
                <w:sz w:val="22"/>
                <w:szCs w:val="22"/>
              </w:rPr>
            </w:pPr>
            <w:r w:rsidRPr="00326A19">
              <w:rPr>
                <w:rFonts w:eastAsia="Arial" w:cs="Arial"/>
                <w:sz w:val="22"/>
                <w:szCs w:val="22"/>
              </w:rPr>
              <w:fldChar w:fldCharType="begin"/>
            </w:r>
            <w:r w:rsidRPr="00326A19">
              <w:rPr>
                <w:rFonts w:eastAsia="Arial" w:cs="Arial"/>
                <w:sz w:val="22"/>
                <w:szCs w:val="22"/>
              </w:rPr>
              <w:instrText xml:space="preserve"> AUTHOR  РасшифровкаИсполнитель*  \* MERGEFORMAT </w:instrText>
            </w:r>
            <w:r w:rsidRPr="00326A19">
              <w:rPr>
                <w:rFonts w:eastAsia="Arial" w:cs="Arial"/>
                <w:sz w:val="22"/>
                <w:szCs w:val="22"/>
              </w:rPr>
              <w:fldChar w:fldCharType="separate"/>
            </w:r>
            <w:r w:rsidR="000266AB">
              <w:rPr>
                <w:rFonts w:eastAsia="Arial" w:cs="Arial"/>
                <w:noProof/>
                <w:sz w:val="22"/>
                <w:szCs w:val="22"/>
              </w:rPr>
              <w:t>Исполнитель</w:t>
            </w:r>
            <w:r w:rsidRPr="00326A19">
              <w:rPr>
                <w:rFonts w:eastAsia="Arial" w:cs="Arial"/>
                <w:sz w:val="22"/>
                <w:szCs w:val="22"/>
              </w:rPr>
              <w:fldChar w:fldCharType="end"/>
            </w:r>
          </w:p>
        </w:tc>
      </w:tr>
      <w:tr w:rsidR="005800A5" w:rsidRPr="00326A19" w:rsidTr="00C61EF7">
        <w:trPr>
          <w:trHeight w:val="516"/>
        </w:trPr>
        <w:tc>
          <w:tcPr>
            <w:tcW w:w="5245" w:type="dxa"/>
            <w:vAlign w:val="bottom"/>
          </w:tcPr>
          <w:p w:rsidR="005800A5" w:rsidRPr="00326A19" w:rsidRDefault="005800A5" w:rsidP="00C61EF7">
            <w:pPr>
              <w:snapToGrid w:val="0"/>
              <w:jc w:val="center"/>
              <w:rPr>
                <w:sz w:val="22"/>
                <w:szCs w:val="22"/>
              </w:rPr>
            </w:pPr>
            <w:r w:rsidRPr="00326A19">
              <w:rPr>
                <w:rFonts w:cs="Tahoma"/>
                <w:sz w:val="22"/>
                <w:szCs w:val="22"/>
              </w:rPr>
              <w:t>________________________</w:t>
            </w:r>
            <w:r w:rsidRPr="00326A19">
              <w:rPr>
                <w:rFonts w:cs="Tahoma"/>
                <w:sz w:val="22"/>
                <w:szCs w:val="22"/>
              </w:rPr>
              <w:fldChar w:fldCharType="begin"/>
            </w:r>
            <w:r w:rsidRPr="00326A19">
              <w:rPr>
                <w:rFonts w:cs="Tahoma"/>
                <w:sz w:val="22"/>
                <w:szCs w:val="22"/>
              </w:rPr>
              <w:instrText xml:space="preserve"> AUTHOR  ФИОФирма*  \* MERGEFORMAT </w:instrText>
            </w:r>
            <w:r w:rsidRPr="00326A19">
              <w:rPr>
                <w:rFonts w:cs="Tahoma"/>
                <w:sz w:val="22"/>
                <w:szCs w:val="22"/>
              </w:rPr>
              <w:fldChar w:fldCharType="separate"/>
            </w:r>
            <w:r w:rsidR="000266AB">
              <w:rPr>
                <w:rFonts w:cs="Tahoma"/>
                <w:noProof/>
                <w:sz w:val="22"/>
                <w:szCs w:val="22"/>
              </w:rPr>
              <w:t>Рыжова Е.А.</w:t>
            </w:r>
            <w:r w:rsidRPr="00326A19">
              <w:rPr>
                <w:rFonts w:cs="Tahoma"/>
                <w:sz w:val="22"/>
                <w:szCs w:val="22"/>
              </w:rPr>
              <w:fldChar w:fldCharType="end"/>
            </w:r>
          </w:p>
        </w:tc>
        <w:tc>
          <w:tcPr>
            <w:tcW w:w="236" w:type="dxa"/>
            <w:vAlign w:val="bottom"/>
          </w:tcPr>
          <w:p w:rsidR="005800A5" w:rsidRPr="00326A19" w:rsidRDefault="005800A5" w:rsidP="00C61EF7">
            <w:pPr>
              <w:snapToGrid w:val="0"/>
              <w:jc w:val="center"/>
              <w:rPr>
                <w:sz w:val="22"/>
                <w:szCs w:val="22"/>
              </w:rPr>
            </w:pPr>
          </w:p>
        </w:tc>
        <w:tc>
          <w:tcPr>
            <w:tcW w:w="4867" w:type="dxa"/>
            <w:vAlign w:val="bottom"/>
          </w:tcPr>
          <w:p w:rsidR="005800A5" w:rsidRPr="00326A19" w:rsidRDefault="005800A5" w:rsidP="00C61EF7">
            <w:pPr>
              <w:snapToGrid w:val="0"/>
              <w:jc w:val="center"/>
              <w:rPr>
                <w:sz w:val="22"/>
                <w:szCs w:val="22"/>
              </w:rPr>
            </w:pPr>
            <w:r w:rsidRPr="00326A19">
              <w:rPr>
                <w:rFonts w:cs="Tahoma"/>
                <w:sz w:val="22"/>
                <w:szCs w:val="22"/>
              </w:rPr>
              <w:t>___________________</w:t>
            </w:r>
            <w:r w:rsidRPr="00326A19">
              <w:rPr>
                <w:rFonts w:cs="Tahoma"/>
                <w:sz w:val="22"/>
                <w:szCs w:val="22"/>
              </w:rPr>
              <w:fldChar w:fldCharType="begin"/>
            </w:r>
            <w:r w:rsidRPr="00326A19">
              <w:rPr>
                <w:rFonts w:cs="Tahoma"/>
                <w:sz w:val="22"/>
                <w:szCs w:val="22"/>
              </w:rPr>
              <w:instrText xml:space="preserve"> AUTHOR  ФИОИсполнитель*  \* MERGEFORMAT </w:instrText>
            </w:r>
            <w:r w:rsidRPr="00326A19">
              <w:rPr>
                <w:rFonts w:cs="Tahoma"/>
                <w:sz w:val="22"/>
                <w:szCs w:val="22"/>
              </w:rPr>
              <w:fldChar w:fldCharType="separate"/>
            </w:r>
            <w:r w:rsidR="000266AB">
              <w:rPr>
                <w:rFonts w:cs="Tahoma"/>
                <w:noProof/>
                <w:sz w:val="22"/>
                <w:szCs w:val="22"/>
              </w:rPr>
              <w:t>Н.А. Бахтияров</w:t>
            </w:r>
            <w:r w:rsidRPr="00326A19">
              <w:rPr>
                <w:rFonts w:cs="Tahoma"/>
                <w:sz w:val="22"/>
                <w:szCs w:val="22"/>
              </w:rPr>
              <w:fldChar w:fldCharType="end"/>
            </w:r>
          </w:p>
        </w:tc>
      </w:tr>
    </w:tbl>
    <w:p w:rsidR="005800A5" w:rsidRDefault="005800A5" w:rsidP="005800A5">
      <w:pPr>
        <w:tabs>
          <w:tab w:val="left" w:pos="720"/>
        </w:tabs>
        <w:jc w:val="center"/>
        <w:rPr>
          <w:b/>
          <w:bCs/>
          <w:sz w:val="22"/>
          <w:szCs w:val="22"/>
        </w:rPr>
      </w:pPr>
    </w:p>
    <w:p w:rsidR="00A86F8D" w:rsidRPr="00F13C34" w:rsidRDefault="00A86F8D" w:rsidP="00530E7C">
      <w:pPr>
        <w:rPr>
          <w:sz w:val="20"/>
        </w:rPr>
      </w:pPr>
    </w:p>
    <w:sectPr w:rsidR="00A86F8D" w:rsidRPr="00F13C34" w:rsidSect="00B773BB">
      <w:footnotePr>
        <w:pos w:val="beneathText"/>
      </w:footnotePr>
      <w:pgSz w:w="11905" w:h="16837"/>
      <w:pgMar w:top="567" w:right="706" w:bottom="567" w:left="96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500" w:rsidRDefault="00846500">
      <w:r>
        <w:separator/>
      </w:r>
    </w:p>
  </w:endnote>
  <w:endnote w:type="continuationSeparator" w:id="0">
    <w:p w:rsidR="00846500" w:rsidRDefault="0084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CC"/>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500" w:rsidRDefault="00846500">
      <w:r>
        <w:separator/>
      </w:r>
    </w:p>
  </w:footnote>
  <w:footnote w:type="continuationSeparator" w:id="0">
    <w:p w:rsidR="00846500" w:rsidRDefault="00846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EBCEEB5C"/>
    <w:name w:val="WW8Num1"/>
    <w:lvl w:ilvl="0">
      <w:start w:val="1"/>
      <w:numFmt w:val="bullet"/>
      <w:pStyle w:val="32"/>
      <w:lvlText w:val=""/>
      <w:lvlJc w:val="left"/>
      <w:pPr>
        <w:ind w:left="1070" w:hanging="360"/>
      </w:pPr>
      <w:rPr>
        <w:rFonts w:ascii="Symbol" w:hAnsi="Symbol"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6"/>
      <w:numFmt w:val="decimal"/>
      <w:suff w:val="nothing"/>
      <w:lvlText w:val="%1."/>
      <w:lvlJc w:val="left"/>
      <w:pPr>
        <w:tabs>
          <w:tab w:val="num" w:pos="0"/>
        </w:tabs>
        <w:ind w:left="0" w:firstLine="0"/>
      </w:pPr>
    </w:lvl>
    <w:lvl w:ilvl="1">
      <w:start w:val="4"/>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3" w15:restartNumberingAfterBreak="0">
    <w:nsid w:val="06BE5CAE"/>
    <w:multiLevelType w:val="multilevel"/>
    <w:tmpl w:val="801AE892"/>
    <w:lvl w:ilvl="0">
      <w:start w:val="1"/>
      <w:numFmt w:val="decimal"/>
      <w:lvlText w:val="%1."/>
      <w:lvlJc w:val="left"/>
      <w:pPr>
        <w:ind w:left="1185" w:hanging="1185"/>
      </w:pPr>
      <w:rPr>
        <w:rFonts w:ascii="Times New Roman" w:eastAsia="Times New Roman" w:hAnsi="Times New Roman" w:cs="Times New Roman"/>
      </w:rPr>
    </w:lvl>
    <w:lvl w:ilvl="1">
      <w:start w:val="1"/>
      <w:numFmt w:val="decimal"/>
      <w:lvlText w:val="%1.%2."/>
      <w:lvlJc w:val="left"/>
      <w:pPr>
        <w:ind w:left="1894" w:hanging="1185"/>
      </w:pPr>
      <w:rPr>
        <w:rFonts w:hint="default"/>
      </w:rPr>
    </w:lvl>
    <w:lvl w:ilvl="2">
      <w:start w:val="1"/>
      <w:numFmt w:val="decimal"/>
      <w:lvlText w:val="%1.%2.%3."/>
      <w:lvlJc w:val="left"/>
      <w:pPr>
        <w:ind w:left="2603" w:hanging="1185"/>
      </w:pPr>
      <w:rPr>
        <w:rFonts w:hint="default"/>
      </w:rPr>
    </w:lvl>
    <w:lvl w:ilvl="3">
      <w:start w:val="1"/>
      <w:numFmt w:val="decimal"/>
      <w:lvlText w:val="%1.%2.%3.%4."/>
      <w:lvlJc w:val="left"/>
      <w:pPr>
        <w:ind w:left="3312" w:hanging="1185"/>
      </w:pPr>
      <w:rPr>
        <w:rFonts w:hint="default"/>
      </w:rPr>
    </w:lvl>
    <w:lvl w:ilvl="4">
      <w:start w:val="1"/>
      <w:numFmt w:val="decimal"/>
      <w:lvlText w:val="%1.%2.%3.%4.%5."/>
      <w:lvlJc w:val="left"/>
      <w:pPr>
        <w:ind w:left="4021" w:hanging="1185"/>
      </w:pPr>
      <w:rPr>
        <w:rFonts w:hint="default"/>
      </w:rPr>
    </w:lvl>
    <w:lvl w:ilvl="5">
      <w:start w:val="1"/>
      <w:numFmt w:val="decimal"/>
      <w:lvlText w:val="%1.%2.%3.%4.%5.%6."/>
      <w:lvlJc w:val="left"/>
      <w:pPr>
        <w:ind w:left="4730" w:hanging="118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9703213"/>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E6A1EC8"/>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13444569"/>
    <w:multiLevelType w:val="hybridMultilevel"/>
    <w:tmpl w:val="3B069D56"/>
    <w:lvl w:ilvl="0" w:tplc="ABD2350A">
      <w:start w:val="1"/>
      <w:numFmt w:val="bullet"/>
      <w:lvlText w:val="-"/>
      <w:lvlJc w:val="left"/>
      <w:pPr>
        <w:ind w:left="1287" w:hanging="360"/>
      </w:pPr>
      <w:rPr>
        <w:rFonts w:ascii="Times New Roman" w:hAnsi="Times New Roman" w:cs="Times New Roman" w:hint="default"/>
        <w:strike/>
        <w:d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4D30650"/>
    <w:multiLevelType w:val="hybridMultilevel"/>
    <w:tmpl w:val="5B74EB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03B3DFD"/>
    <w:multiLevelType w:val="hybridMultilevel"/>
    <w:tmpl w:val="ADF64B04"/>
    <w:lvl w:ilvl="0" w:tplc="ABD2350A">
      <w:start w:val="1"/>
      <w:numFmt w:val="bullet"/>
      <w:lvlText w:val="-"/>
      <w:lvlJc w:val="left"/>
      <w:pPr>
        <w:ind w:left="1070" w:hanging="360"/>
      </w:pPr>
      <w:rPr>
        <w:rFonts w:ascii="Times New Roman" w:hAnsi="Times New Roman" w:cs="Times New Roman" w:hint="default"/>
        <w:strike/>
        <w:dstrike w:val="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15:restartNumberingAfterBreak="0">
    <w:nsid w:val="22C93B87"/>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0" w15:restartNumberingAfterBreak="0">
    <w:nsid w:val="2B773062"/>
    <w:multiLevelType w:val="multilevel"/>
    <w:tmpl w:val="22D22722"/>
    <w:lvl w:ilvl="0">
      <w:start w:val="1"/>
      <w:numFmt w:val="decimal"/>
      <w:lvlText w:val="%1."/>
      <w:lvlJc w:val="left"/>
      <w:pPr>
        <w:ind w:left="1377" w:hanging="810"/>
      </w:pPr>
      <w:rPr>
        <w:rFonts w:hint="default"/>
      </w:rPr>
    </w:lvl>
    <w:lvl w:ilvl="1">
      <w:start w:val="1"/>
      <w:numFmt w:val="decimal"/>
      <w:isLgl/>
      <w:lvlText w:val="%1.%2."/>
      <w:lvlJc w:val="left"/>
      <w:pPr>
        <w:ind w:left="927" w:hanging="360"/>
      </w:pPr>
      <w:rPr>
        <w:rFonts w:cs="Arial CYR" w:hint="default"/>
      </w:rPr>
    </w:lvl>
    <w:lvl w:ilvl="2">
      <w:start w:val="1"/>
      <w:numFmt w:val="decimal"/>
      <w:isLgl/>
      <w:lvlText w:val="%1.%2.%3."/>
      <w:lvlJc w:val="left"/>
      <w:pPr>
        <w:ind w:left="1288" w:hanging="720"/>
      </w:pPr>
      <w:rPr>
        <w:rFonts w:cs="Arial CYR" w:hint="default"/>
      </w:rPr>
    </w:lvl>
    <w:lvl w:ilvl="3">
      <w:start w:val="1"/>
      <w:numFmt w:val="decimal"/>
      <w:isLgl/>
      <w:lvlText w:val="%1.%2.%3.%4."/>
      <w:lvlJc w:val="left"/>
      <w:pPr>
        <w:ind w:left="1287" w:hanging="720"/>
      </w:pPr>
      <w:rPr>
        <w:rFonts w:cs="Arial CYR" w:hint="default"/>
      </w:rPr>
    </w:lvl>
    <w:lvl w:ilvl="4">
      <w:start w:val="1"/>
      <w:numFmt w:val="decimal"/>
      <w:isLgl/>
      <w:lvlText w:val="%1.%2.%3.%4.%5."/>
      <w:lvlJc w:val="left"/>
      <w:pPr>
        <w:ind w:left="1647" w:hanging="1080"/>
      </w:pPr>
      <w:rPr>
        <w:rFonts w:cs="Arial CYR" w:hint="default"/>
      </w:rPr>
    </w:lvl>
    <w:lvl w:ilvl="5">
      <w:start w:val="1"/>
      <w:numFmt w:val="decimal"/>
      <w:isLgl/>
      <w:lvlText w:val="%1.%2.%3.%4.%5.%6."/>
      <w:lvlJc w:val="left"/>
      <w:pPr>
        <w:ind w:left="1647" w:hanging="1080"/>
      </w:pPr>
      <w:rPr>
        <w:rFonts w:cs="Arial CYR" w:hint="default"/>
      </w:rPr>
    </w:lvl>
    <w:lvl w:ilvl="6">
      <w:start w:val="1"/>
      <w:numFmt w:val="decimal"/>
      <w:isLgl/>
      <w:lvlText w:val="%1.%2.%3.%4.%5.%6.%7."/>
      <w:lvlJc w:val="left"/>
      <w:pPr>
        <w:ind w:left="1647" w:hanging="1080"/>
      </w:pPr>
      <w:rPr>
        <w:rFonts w:cs="Arial CYR" w:hint="default"/>
      </w:rPr>
    </w:lvl>
    <w:lvl w:ilvl="7">
      <w:start w:val="1"/>
      <w:numFmt w:val="decimal"/>
      <w:isLgl/>
      <w:lvlText w:val="%1.%2.%3.%4.%5.%6.%7.%8."/>
      <w:lvlJc w:val="left"/>
      <w:pPr>
        <w:ind w:left="2007" w:hanging="1440"/>
      </w:pPr>
      <w:rPr>
        <w:rFonts w:cs="Arial CYR" w:hint="default"/>
      </w:rPr>
    </w:lvl>
    <w:lvl w:ilvl="8">
      <w:start w:val="1"/>
      <w:numFmt w:val="decimal"/>
      <w:isLgl/>
      <w:lvlText w:val="%1.%2.%3.%4.%5.%6.%7.%8.%9."/>
      <w:lvlJc w:val="left"/>
      <w:pPr>
        <w:ind w:left="2007" w:hanging="1440"/>
      </w:pPr>
      <w:rPr>
        <w:rFonts w:cs="Arial CYR" w:hint="default"/>
      </w:rPr>
    </w:lvl>
  </w:abstractNum>
  <w:abstractNum w:abstractNumId="11" w15:restartNumberingAfterBreak="0">
    <w:nsid w:val="2D8E63A8"/>
    <w:multiLevelType w:val="hybridMultilevel"/>
    <w:tmpl w:val="BB820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051AA4"/>
    <w:multiLevelType w:val="hybridMultilevel"/>
    <w:tmpl w:val="84FE741A"/>
    <w:lvl w:ilvl="0" w:tplc="C2E2C8F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15:restartNumberingAfterBreak="0">
    <w:nsid w:val="3B4F122A"/>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4" w15:restartNumberingAfterBreak="0">
    <w:nsid w:val="3C67732F"/>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5" w15:restartNumberingAfterBreak="0">
    <w:nsid w:val="3CC92A79"/>
    <w:multiLevelType w:val="hybridMultilevel"/>
    <w:tmpl w:val="A2CA9CD8"/>
    <w:lvl w:ilvl="0" w:tplc="4EEABAD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15:restartNumberingAfterBreak="0">
    <w:nsid w:val="42381D12"/>
    <w:multiLevelType w:val="hybridMultilevel"/>
    <w:tmpl w:val="F2C867EA"/>
    <w:lvl w:ilvl="0" w:tplc="71FEA0D2">
      <w:start w:val="1"/>
      <w:numFmt w:val="decimal"/>
      <w:lvlText w:val="%1."/>
      <w:lvlJc w:val="left"/>
      <w:pPr>
        <w:tabs>
          <w:tab w:val="num" w:pos="1018"/>
        </w:tabs>
        <w:ind w:left="1018" w:hanging="450"/>
      </w:pPr>
      <w:rPr>
        <w:rFonts w:cs="Times New Roman" w:hint="default"/>
      </w:rPr>
    </w:lvl>
    <w:lvl w:ilvl="1" w:tplc="04190019" w:tentative="1">
      <w:start w:val="1"/>
      <w:numFmt w:val="lowerLetter"/>
      <w:lvlText w:val="%2."/>
      <w:lvlJc w:val="left"/>
      <w:pPr>
        <w:tabs>
          <w:tab w:val="num" w:pos="1708"/>
        </w:tabs>
        <w:ind w:left="1708" w:hanging="360"/>
      </w:pPr>
      <w:rPr>
        <w:rFonts w:cs="Times New Roman"/>
      </w:rPr>
    </w:lvl>
    <w:lvl w:ilvl="2" w:tplc="0419001B" w:tentative="1">
      <w:start w:val="1"/>
      <w:numFmt w:val="lowerRoman"/>
      <w:lvlText w:val="%3."/>
      <w:lvlJc w:val="right"/>
      <w:pPr>
        <w:tabs>
          <w:tab w:val="num" w:pos="2428"/>
        </w:tabs>
        <w:ind w:left="2428" w:hanging="180"/>
      </w:pPr>
      <w:rPr>
        <w:rFonts w:cs="Times New Roman"/>
      </w:rPr>
    </w:lvl>
    <w:lvl w:ilvl="3" w:tplc="0419000F" w:tentative="1">
      <w:start w:val="1"/>
      <w:numFmt w:val="decimal"/>
      <w:lvlText w:val="%4."/>
      <w:lvlJc w:val="left"/>
      <w:pPr>
        <w:tabs>
          <w:tab w:val="num" w:pos="3148"/>
        </w:tabs>
        <w:ind w:left="3148" w:hanging="360"/>
      </w:pPr>
      <w:rPr>
        <w:rFonts w:cs="Times New Roman"/>
      </w:rPr>
    </w:lvl>
    <w:lvl w:ilvl="4" w:tplc="04190019" w:tentative="1">
      <w:start w:val="1"/>
      <w:numFmt w:val="lowerLetter"/>
      <w:lvlText w:val="%5."/>
      <w:lvlJc w:val="left"/>
      <w:pPr>
        <w:tabs>
          <w:tab w:val="num" w:pos="3868"/>
        </w:tabs>
        <w:ind w:left="3868" w:hanging="360"/>
      </w:pPr>
      <w:rPr>
        <w:rFonts w:cs="Times New Roman"/>
      </w:rPr>
    </w:lvl>
    <w:lvl w:ilvl="5" w:tplc="0419001B" w:tentative="1">
      <w:start w:val="1"/>
      <w:numFmt w:val="lowerRoman"/>
      <w:lvlText w:val="%6."/>
      <w:lvlJc w:val="right"/>
      <w:pPr>
        <w:tabs>
          <w:tab w:val="num" w:pos="4588"/>
        </w:tabs>
        <w:ind w:left="4588" w:hanging="180"/>
      </w:pPr>
      <w:rPr>
        <w:rFonts w:cs="Times New Roman"/>
      </w:rPr>
    </w:lvl>
    <w:lvl w:ilvl="6" w:tplc="0419000F" w:tentative="1">
      <w:start w:val="1"/>
      <w:numFmt w:val="decimal"/>
      <w:lvlText w:val="%7."/>
      <w:lvlJc w:val="left"/>
      <w:pPr>
        <w:tabs>
          <w:tab w:val="num" w:pos="5308"/>
        </w:tabs>
        <w:ind w:left="5308" w:hanging="360"/>
      </w:pPr>
      <w:rPr>
        <w:rFonts w:cs="Times New Roman"/>
      </w:rPr>
    </w:lvl>
    <w:lvl w:ilvl="7" w:tplc="04190019" w:tentative="1">
      <w:start w:val="1"/>
      <w:numFmt w:val="lowerLetter"/>
      <w:lvlText w:val="%8."/>
      <w:lvlJc w:val="left"/>
      <w:pPr>
        <w:tabs>
          <w:tab w:val="num" w:pos="6028"/>
        </w:tabs>
        <w:ind w:left="6028" w:hanging="360"/>
      </w:pPr>
      <w:rPr>
        <w:rFonts w:cs="Times New Roman"/>
      </w:rPr>
    </w:lvl>
    <w:lvl w:ilvl="8" w:tplc="0419001B" w:tentative="1">
      <w:start w:val="1"/>
      <w:numFmt w:val="lowerRoman"/>
      <w:lvlText w:val="%9."/>
      <w:lvlJc w:val="right"/>
      <w:pPr>
        <w:tabs>
          <w:tab w:val="num" w:pos="6748"/>
        </w:tabs>
        <w:ind w:left="6748" w:hanging="180"/>
      </w:pPr>
      <w:rPr>
        <w:rFonts w:cs="Times New Roman"/>
      </w:rPr>
    </w:lvl>
  </w:abstractNum>
  <w:abstractNum w:abstractNumId="17" w15:restartNumberingAfterBreak="0">
    <w:nsid w:val="425903BA"/>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8" w15:restartNumberingAfterBreak="0">
    <w:nsid w:val="43265779"/>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9" w15:restartNumberingAfterBreak="0">
    <w:nsid w:val="436D015A"/>
    <w:multiLevelType w:val="hybridMultilevel"/>
    <w:tmpl w:val="2B466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855354"/>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1" w15:restartNumberingAfterBreak="0">
    <w:nsid w:val="46BB27BC"/>
    <w:multiLevelType w:val="hybridMultilevel"/>
    <w:tmpl w:val="9510E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4F4E89"/>
    <w:multiLevelType w:val="hybridMultilevel"/>
    <w:tmpl w:val="593CB1C4"/>
    <w:name w:val="WW8Num17"/>
    <w:lvl w:ilvl="0" w:tplc="09148C9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D3F225A"/>
    <w:multiLevelType w:val="hybridMultilevel"/>
    <w:tmpl w:val="C490812A"/>
    <w:lvl w:ilvl="0" w:tplc="CD7E0C04">
      <w:start w:val="1"/>
      <w:numFmt w:val="decimal"/>
      <w:lvlText w:val="%1."/>
      <w:lvlJc w:val="left"/>
      <w:pPr>
        <w:tabs>
          <w:tab w:val="num" w:pos="1543"/>
        </w:tabs>
        <w:ind w:left="1543" w:hanging="975"/>
      </w:pPr>
      <w:rPr>
        <w:rFonts w:hint="default"/>
      </w:rPr>
    </w:lvl>
    <w:lvl w:ilvl="1" w:tplc="733A16B0">
      <w:numFmt w:val="none"/>
      <w:lvlText w:val=""/>
      <w:lvlJc w:val="left"/>
      <w:pPr>
        <w:tabs>
          <w:tab w:val="num" w:pos="360"/>
        </w:tabs>
      </w:pPr>
    </w:lvl>
    <w:lvl w:ilvl="2" w:tplc="9C24AC12">
      <w:numFmt w:val="none"/>
      <w:lvlText w:val=""/>
      <w:lvlJc w:val="left"/>
      <w:pPr>
        <w:tabs>
          <w:tab w:val="num" w:pos="360"/>
        </w:tabs>
      </w:pPr>
    </w:lvl>
    <w:lvl w:ilvl="3" w:tplc="CD0C0286">
      <w:numFmt w:val="none"/>
      <w:lvlText w:val=""/>
      <w:lvlJc w:val="left"/>
      <w:pPr>
        <w:tabs>
          <w:tab w:val="num" w:pos="360"/>
        </w:tabs>
      </w:pPr>
    </w:lvl>
    <w:lvl w:ilvl="4" w:tplc="515A5062">
      <w:numFmt w:val="none"/>
      <w:lvlText w:val=""/>
      <w:lvlJc w:val="left"/>
      <w:pPr>
        <w:tabs>
          <w:tab w:val="num" w:pos="360"/>
        </w:tabs>
      </w:pPr>
    </w:lvl>
    <w:lvl w:ilvl="5" w:tplc="15861062">
      <w:numFmt w:val="none"/>
      <w:lvlText w:val=""/>
      <w:lvlJc w:val="left"/>
      <w:pPr>
        <w:tabs>
          <w:tab w:val="num" w:pos="360"/>
        </w:tabs>
      </w:pPr>
    </w:lvl>
    <w:lvl w:ilvl="6" w:tplc="C8BA1A72">
      <w:numFmt w:val="none"/>
      <w:lvlText w:val=""/>
      <w:lvlJc w:val="left"/>
      <w:pPr>
        <w:tabs>
          <w:tab w:val="num" w:pos="360"/>
        </w:tabs>
      </w:pPr>
    </w:lvl>
    <w:lvl w:ilvl="7" w:tplc="DD5476B2">
      <w:numFmt w:val="none"/>
      <w:lvlText w:val=""/>
      <w:lvlJc w:val="left"/>
      <w:pPr>
        <w:tabs>
          <w:tab w:val="num" w:pos="360"/>
        </w:tabs>
      </w:pPr>
    </w:lvl>
    <w:lvl w:ilvl="8" w:tplc="EB0A5D2E">
      <w:numFmt w:val="none"/>
      <w:lvlText w:val=""/>
      <w:lvlJc w:val="left"/>
      <w:pPr>
        <w:tabs>
          <w:tab w:val="num" w:pos="360"/>
        </w:tabs>
      </w:pPr>
    </w:lvl>
  </w:abstractNum>
  <w:abstractNum w:abstractNumId="24" w15:restartNumberingAfterBreak="0">
    <w:nsid w:val="518C3859"/>
    <w:multiLevelType w:val="hybridMultilevel"/>
    <w:tmpl w:val="3C586414"/>
    <w:lvl w:ilvl="0" w:tplc="925425F2">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15:restartNumberingAfterBreak="0">
    <w:nsid w:val="52891F29"/>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6" w15:restartNumberingAfterBreak="0">
    <w:nsid w:val="55B0058B"/>
    <w:multiLevelType w:val="hybridMultilevel"/>
    <w:tmpl w:val="A782CDA4"/>
    <w:lvl w:ilvl="0" w:tplc="AD1A3844">
      <w:start w:val="1"/>
      <w:numFmt w:val="decimal"/>
      <w:lvlText w:val="%1."/>
      <w:lvlJc w:val="left"/>
      <w:pPr>
        <w:tabs>
          <w:tab w:val="num" w:pos="750"/>
        </w:tabs>
        <w:ind w:left="750" w:hanging="450"/>
      </w:pPr>
      <w:rPr>
        <w:rFonts w:cs="Times New Roman" w:hint="default"/>
      </w:rPr>
    </w:lvl>
    <w:lvl w:ilvl="1" w:tplc="F4FAD49E">
      <w:numFmt w:val="none"/>
      <w:lvlText w:val=""/>
      <w:lvlJc w:val="left"/>
      <w:pPr>
        <w:tabs>
          <w:tab w:val="num" w:pos="360"/>
        </w:tabs>
      </w:pPr>
      <w:rPr>
        <w:rFonts w:cs="Times New Roman"/>
      </w:rPr>
    </w:lvl>
    <w:lvl w:ilvl="2" w:tplc="588EBFDA">
      <w:numFmt w:val="none"/>
      <w:lvlText w:val=""/>
      <w:lvlJc w:val="left"/>
      <w:pPr>
        <w:tabs>
          <w:tab w:val="num" w:pos="360"/>
        </w:tabs>
      </w:pPr>
      <w:rPr>
        <w:rFonts w:cs="Times New Roman"/>
      </w:rPr>
    </w:lvl>
    <w:lvl w:ilvl="3" w:tplc="BC72F09C">
      <w:numFmt w:val="none"/>
      <w:lvlText w:val=""/>
      <w:lvlJc w:val="left"/>
      <w:pPr>
        <w:tabs>
          <w:tab w:val="num" w:pos="360"/>
        </w:tabs>
      </w:pPr>
      <w:rPr>
        <w:rFonts w:cs="Times New Roman"/>
      </w:rPr>
    </w:lvl>
    <w:lvl w:ilvl="4" w:tplc="4F10A8C4">
      <w:numFmt w:val="none"/>
      <w:lvlText w:val=""/>
      <w:lvlJc w:val="left"/>
      <w:pPr>
        <w:tabs>
          <w:tab w:val="num" w:pos="360"/>
        </w:tabs>
      </w:pPr>
      <w:rPr>
        <w:rFonts w:cs="Times New Roman"/>
      </w:rPr>
    </w:lvl>
    <w:lvl w:ilvl="5" w:tplc="18526B8C">
      <w:numFmt w:val="none"/>
      <w:lvlText w:val=""/>
      <w:lvlJc w:val="left"/>
      <w:pPr>
        <w:tabs>
          <w:tab w:val="num" w:pos="360"/>
        </w:tabs>
      </w:pPr>
      <w:rPr>
        <w:rFonts w:cs="Times New Roman"/>
      </w:rPr>
    </w:lvl>
    <w:lvl w:ilvl="6" w:tplc="60C84958">
      <w:numFmt w:val="none"/>
      <w:lvlText w:val=""/>
      <w:lvlJc w:val="left"/>
      <w:pPr>
        <w:tabs>
          <w:tab w:val="num" w:pos="360"/>
        </w:tabs>
      </w:pPr>
      <w:rPr>
        <w:rFonts w:cs="Times New Roman"/>
      </w:rPr>
    </w:lvl>
    <w:lvl w:ilvl="7" w:tplc="247AE576">
      <w:numFmt w:val="none"/>
      <w:lvlText w:val=""/>
      <w:lvlJc w:val="left"/>
      <w:pPr>
        <w:tabs>
          <w:tab w:val="num" w:pos="360"/>
        </w:tabs>
      </w:pPr>
      <w:rPr>
        <w:rFonts w:cs="Times New Roman"/>
      </w:rPr>
    </w:lvl>
    <w:lvl w:ilvl="8" w:tplc="9CB2C69A">
      <w:numFmt w:val="none"/>
      <w:lvlText w:val=""/>
      <w:lvlJc w:val="left"/>
      <w:pPr>
        <w:tabs>
          <w:tab w:val="num" w:pos="360"/>
        </w:tabs>
      </w:pPr>
      <w:rPr>
        <w:rFonts w:cs="Times New Roman"/>
      </w:rPr>
    </w:lvl>
  </w:abstractNum>
  <w:abstractNum w:abstractNumId="27" w15:restartNumberingAfterBreak="0">
    <w:nsid w:val="574C4BF9"/>
    <w:multiLevelType w:val="hybridMultilevel"/>
    <w:tmpl w:val="8F5AE4EC"/>
    <w:lvl w:ilvl="0" w:tplc="5F52383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15:restartNumberingAfterBreak="0">
    <w:nsid w:val="5EF06A67"/>
    <w:multiLevelType w:val="hybridMultilevel"/>
    <w:tmpl w:val="62583578"/>
    <w:lvl w:ilvl="0" w:tplc="2A44F2F6">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15:restartNumberingAfterBreak="0">
    <w:nsid w:val="5FBB587A"/>
    <w:multiLevelType w:val="multilevel"/>
    <w:tmpl w:val="23EC9540"/>
    <w:lvl w:ilvl="0">
      <w:start w:val="6"/>
      <w:numFmt w:val="decimal"/>
      <w:lvlText w:val="%1."/>
      <w:lvlJc w:val="left"/>
      <w:pPr>
        <w:ind w:left="360" w:hanging="360"/>
      </w:pPr>
      <w:rPr>
        <w:rFonts w:cs="Times New Roman" w:hint="default"/>
      </w:rPr>
    </w:lvl>
    <w:lvl w:ilvl="1">
      <w:start w:val="5"/>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0" w15:restartNumberingAfterBreak="0">
    <w:nsid w:val="692C136F"/>
    <w:multiLevelType w:val="hybridMultilevel"/>
    <w:tmpl w:val="6A6C3D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706C385C"/>
    <w:multiLevelType w:val="hybridMultilevel"/>
    <w:tmpl w:val="F0823050"/>
    <w:lvl w:ilvl="0" w:tplc="F708A3A4">
      <w:start w:val="1"/>
      <w:numFmt w:val="decimal"/>
      <w:lvlText w:val="%1."/>
      <w:lvlJc w:val="left"/>
      <w:pPr>
        <w:tabs>
          <w:tab w:val="num" w:pos="720"/>
        </w:tabs>
        <w:ind w:left="720" w:hanging="360"/>
      </w:pPr>
      <w:rPr>
        <w:rFonts w:hint="default"/>
      </w:rPr>
    </w:lvl>
    <w:lvl w:ilvl="1" w:tplc="6E86AE94">
      <w:numFmt w:val="none"/>
      <w:lvlText w:val=""/>
      <w:lvlJc w:val="left"/>
      <w:pPr>
        <w:tabs>
          <w:tab w:val="num" w:pos="360"/>
        </w:tabs>
      </w:pPr>
    </w:lvl>
    <w:lvl w:ilvl="2" w:tplc="185A7E4E">
      <w:numFmt w:val="none"/>
      <w:lvlText w:val=""/>
      <w:lvlJc w:val="left"/>
      <w:pPr>
        <w:tabs>
          <w:tab w:val="num" w:pos="360"/>
        </w:tabs>
      </w:pPr>
    </w:lvl>
    <w:lvl w:ilvl="3" w:tplc="FDBCB2DC">
      <w:numFmt w:val="none"/>
      <w:lvlText w:val=""/>
      <w:lvlJc w:val="left"/>
      <w:pPr>
        <w:tabs>
          <w:tab w:val="num" w:pos="360"/>
        </w:tabs>
      </w:pPr>
    </w:lvl>
    <w:lvl w:ilvl="4" w:tplc="2ABCCC6C">
      <w:numFmt w:val="none"/>
      <w:lvlText w:val=""/>
      <w:lvlJc w:val="left"/>
      <w:pPr>
        <w:tabs>
          <w:tab w:val="num" w:pos="360"/>
        </w:tabs>
      </w:pPr>
    </w:lvl>
    <w:lvl w:ilvl="5" w:tplc="FC141DA2">
      <w:numFmt w:val="none"/>
      <w:lvlText w:val=""/>
      <w:lvlJc w:val="left"/>
      <w:pPr>
        <w:tabs>
          <w:tab w:val="num" w:pos="360"/>
        </w:tabs>
      </w:pPr>
    </w:lvl>
    <w:lvl w:ilvl="6" w:tplc="135E6784">
      <w:numFmt w:val="none"/>
      <w:lvlText w:val=""/>
      <w:lvlJc w:val="left"/>
      <w:pPr>
        <w:tabs>
          <w:tab w:val="num" w:pos="360"/>
        </w:tabs>
      </w:pPr>
    </w:lvl>
    <w:lvl w:ilvl="7" w:tplc="D4B0060C">
      <w:numFmt w:val="none"/>
      <w:lvlText w:val=""/>
      <w:lvlJc w:val="left"/>
      <w:pPr>
        <w:tabs>
          <w:tab w:val="num" w:pos="360"/>
        </w:tabs>
      </w:pPr>
    </w:lvl>
    <w:lvl w:ilvl="8" w:tplc="4ED0FE38">
      <w:numFmt w:val="none"/>
      <w:lvlText w:val=""/>
      <w:lvlJc w:val="left"/>
      <w:pPr>
        <w:tabs>
          <w:tab w:val="num" w:pos="360"/>
        </w:tabs>
      </w:pPr>
    </w:lvl>
  </w:abstractNum>
  <w:abstractNum w:abstractNumId="32" w15:restartNumberingAfterBreak="0">
    <w:nsid w:val="71866D46"/>
    <w:multiLevelType w:val="multilevel"/>
    <w:tmpl w:val="43BAB9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37F2B5B"/>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4" w15:restartNumberingAfterBreak="0">
    <w:nsid w:val="743143B5"/>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5" w15:restartNumberingAfterBreak="0">
    <w:nsid w:val="74867AD6"/>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6" w15:restartNumberingAfterBreak="0">
    <w:nsid w:val="77EC733D"/>
    <w:multiLevelType w:val="hybridMultilevel"/>
    <w:tmpl w:val="96FCE53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
  </w:num>
  <w:num w:numId="3">
    <w:abstractNumId w:val="6"/>
  </w:num>
  <w:num w:numId="4">
    <w:abstractNumId w:val="8"/>
  </w:num>
  <w:num w:numId="5">
    <w:abstractNumId w:val="3"/>
  </w:num>
  <w:num w:numId="6">
    <w:abstractNumId w:val="22"/>
  </w:num>
  <w:num w:numId="7">
    <w:abstractNumId w:val="7"/>
  </w:num>
  <w:num w:numId="8">
    <w:abstractNumId w:val="29"/>
  </w:num>
  <w:num w:numId="9">
    <w:abstractNumId w:val="26"/>
  </w:num>
  <w:num w:numId="10">
    <w:abstractNumId w:val="16"/>
  </w:num>
  <w:num w:numId="11">
    <w:abstractNumId w:val="27"/>
  </w:num>
  <w:num w:numId="12">
    <w:abstractNumId w:val="23"/>
  </w:num>
  <w:num w:numId="13">
    <w:abstractNumId w:val="28"/>
  </w:num>
  <w:num w:numId="14">
    <w:abstractNumId w:val="30"/>
  </w:num>
  <w:num w:numId="15">
    <w:abstractNumId w:val="24"/>
  </w:num>
  <w:num w:numId="16">
    <w:abstractNumId w:val="15"/>
  </w:num>
  <w:num w:numId="17">
    <w:abstractNumId w:val="2"/>
  </w:num>
  <w:num w:numId="18">
    <w:abstractNumId w:val="31"/>
  </w:num>
  <w:num w:numId="19">
    <w:abstractNumId w:val="36"/>
  </w:num>
  <w:num w:numId="20">
    <w:abstractNumId w:val="32"/>
  </w:num>
  <w:num w:numId="21">
    <w:abstractNumId w:val="12"/>
  </w:num>
  <w:num w:numId="22">
    <w:abstractNumId w:val="19"/>
  </w:num>
  <w:num w:numId="23">
    <w:abstractNumId w:val="18"/>
  </w:num>
  <w:num w:numId="24">
    <w:abstractNumId w:val="33"/>
  </w:num>
  <w:num w:numId="25">
    <w:abstractNumId w:val="34"/>
  </w:num>
  <w:num w:numId="26">
    <w:abstractNumId w:val="25"/>
  </w:num>
  <w:num w:numId="27">
    <w:abstractNumId w:val="9"/>
  </w:num>
  <w:num w:numId="28">
    <w:abstractNumId w:val="35"/>
  </w:num>
  <w:num w:numId="29">
    <w:abstractNumId w:val="17"/>
  </w:num>
  <w:num w:numId="30">
    <w:abstractNumId w:val="20"/>
  </w:num>
  <w:num w:numId="31">
    <w:abstractNumId w:val="4"/>
  </w:num>
  <w:num w:numId="32">
    <w:abstractNumId w:val="13"/>
  </w:num>
  <w:num w:numId="33">
    <w:abstractNumId w:val="5"/>
  </w:num>
  <w:num w:numId="34">
    <w:abstractNumId w:val="14"/>
  </w:num>
  <w:num w:numId="35">
    <w:abstractNumId w:val="10"/>
  </w:num>
  <w:num w:numId="36">
    <w:abstractNumId w:val="11"/>
  </w:num>
  <w:num w:numId="3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6AB"/>
    <w:rsid w:val="000013EC"/>
    <w:rsid w:val="0000164E"/>
    <w:rsid w:val="00002CD0"/>
    <w:rsid w:val="000047CD"/>
    <w:rsid w:val="0001002E"/>
    <w:rsid w:val="000136A6"/>
    <w:rsid w:val="00017B64"/>
    <w:rsid w:val="000216DD"/>
    <w:rsid w:val="00023A43"/>
    <w:rsid w:val="000255AD"/>
    <w:rsid w:val="000266AB"/>
    <w:rsid w:val="000320B5"/>
    <w:rsid w:val="0003459F"/>
    <w:rsid w:val="000349F3"/>
    <w:rsid w:val="000354B4"/>
    <w:rsid w:val="00037E58"/>
    <w:rsid w:val="00045306"/>
    <w:rsid w:val="0006268D"/>
    <w:rsid w:val="00062A9F"/>
    <w:rsid w:val="0007446B"/>
    <w:rsid w:val="000778C5"/>
    <w:rsid w:val="00077DB9"/>
    <w:rsid w:val="00080FFE"/>
    <w:rsid w:val="00083050"/>
    <w:rsid w:val="000834E0"/>
    <w:rsid w:val="0008606F"/>
    <w:rsid w:val="00087074"/>
    <w:rsid w:val="00091E53"/>
    <w:rsid w:val="000A1A06"/>
    <w:rsid w:val="000A1ACF"/>
    <w:rsid w:val="000A1BDC"/>
    <w:rsid w:val="000A53EF"/>
    <w:rsid w:val="000A7D2D"/>
    <w:rsid w:val="000B2235"/>
    <w:rsid w:val="000C31AC"/>
    <w:rsid w:val="000C3AC0"/>
    <w:rsid w:val="000C460D"/>
    <w:rsid w:val="000C6F5B"/>
    <w:rsid w:val="000C75B6"/>
    <w:rsid w:val="000D0207"/>
    <w:rsid w:val="000D1502"/>
    <w:rsid w:val="000D1DDA"/>
    <w:rsid w:val="000D39FC"/>
    <w:rsid w:val="000D5C64"/>
    <w:rsid w:val="000D7B77"/>
    <w:rsid w:val="000E0633"/>
    <w:rsid w:val="000E5832"/>
    <w:rsid w:val="000F193C"/>
    <w:rsid w:val="000F38FC"/>
    <w:rsid w:val="000F5148"/>
    <w:rsid w:val="000F6EB8"/>
    <w:rsid w:val="0010062D"/>
    <w:rsid w:val="00104EE6"/>
    <w:rsid w:val="00105A9D"/>
    <w:rsid w:val="00105DB2"/>
    <w:rsid w:val="001115A2"/>
    <w:rsid w:val="001135CE"/>
    <w:rsid w:val="00127634"/>
    <w:rsid w:val="00130579"/>
    <w:rsid w:val="0013102A"/>
    <w:rsid w:val="0013196B"/>
    <w:rsid w:val="00132A17"/>
    <w:rsid w:val="001353BF"/>
    <w:rsid w:val="001435F3"/>
    <w:rsid w:val="00147EF5"/>
    <w:rsid w:val="00151F41"/>
    <w:rsid w:val="00154966"/>
    <w:rsid w:val="00154AD6"/>
    <w:rsid w:val="001614DF"/>
    <w:rsid w:val="00162958"/>
    <w:rsid w:val="00166212"/>
    <w:rsid w:val="001673C8"/>
    <w:rsid w:val="00170611"/>
    <w:rsid w:val="001747C9"/>
    <w:rsid w:val="0018595B"/>
    <w:rsid w:val="00185F03"/>
    <w:rsid w:val="001904A1"/>
    <w:rsid w:val="00190761"/>
    <w:rsid w:val="0019148E"/>
    <w:rsid w:val="0019543E"/>
    <w:rsid w:val="0019595D"/>
    <w:rsid w:val="001A6173"/>
    <w:rsid w:val="001B1232"/>
    <w:rsid w:val="001B6909"/>
    <w:rsid w:val="001D2EE6"/>
    <w:rsid w:val="001D49EE"/>
    <w:rsid w:val="001D6BB6"/>
    <w:rsid w:val="001E10AE"/>
    <w:rsid w:val="001E4C6C"/>
    <w:rsid w:val="001E4E84"/>
    <w:rsid w:val="001E700D"/>
    <w:rsid w:val="001F052F"/>
    <w:rsid w:val="001F1162"/>
    <w:rsid w:val="001F3123"/>
    <w:rsid w:val="001F338D"/>
    <w:rsid w:val="00202035"/>
    <w:rsid w:val="00205E00"/>
    <w:rsid w:val="0020748B"/>
    <w:rsid w:val="00214C3E"/>
    <w:rsid w:val="0021504D"/>
    <w:rsid w:val="00216C13"/>
    <w:rsid w:val="00223BFE"/>
    <w:rsid w:val="00224BC0"/>
    <w:rsid w:val="0022598C"/>
    <w:rsid w:val="0022627C"/>
    <w:rsid w:val="002264A6"/>
    <w:rsid w:val="00226508"/>
    <w:rsid w:val="00232C86"/>
    <w:rsid w:val="00257AA6"/>
    <w:rsid w:val="00261035"/>
    <w:rsid w:val="002623BC"/>
    <w:rsid w:val="00263D2B"/>
    <w:rsid w:val="00265AD7"/>
    <w:rsid w:val="002661EB"/>
    <w:rsid w:val="0027249B"/>
    <w:rsid w:val="00274641"/>
    <w:rsid w:val="00280D96"/>
    <w:rsid w:val="00281F0F"/>
    <w:rsid w:val="002842A1"/>
    <w:rsid w:val="00290049"/>
    <w:rsid w:val="00291326"/>
    <w:rsid w:val="00293475"/>
    <w:rsid w:val="00296FD2"/>
    <w:rsid w:val="002A3075"/>
    <w:rsid w:val="002A474F"/>
    <w:rsid w:val="002B5B43"/>
    <w:rsid w:val="002B5B48"/>
    <w:rsid w:val="002C1855"/>
    <w:rsid w:val="002D04F6"/>
    <w:rsid w:val="002D1DD1"/>
    <w:rsid w:val="002D7CA7"/>
    <w:rsid w:val="002E0408"/>
    <w:rsid w:val="002E529A"/>
    <w:rsid w:val="002E7549"/>
    <w:rsid w:val="002E7A96"/>
    <w:rsid w:val="002F7274"/>
    <w:rsid w:val="00301330"/>
    <w:rsid w:val="00304AD6"/>
    <w:rsid w:val="00305648"/>
    <w:rsid w:val="0030578E"/>
    <w:rsid w:val="003101ED"/>
    <w:rsid w:val="003144FB"/>
    <w:rsid w:val="00320353"/>
    <w:rsid w:val="00323268"/>
    <w:rsid w:val="00326A19"/>
    <w:rsid w:val="003320E3"/>
    <w:rsid w:val="00334CB1"/>
    <w:rsid w:val="0033580C"/>
    <w:rsid w:val="00342044"/>
    <w:rsid w:val="00343FEC"/>
    <w:rsid w:val="00346062"/>
    <w:rsid w:val="00351481"/>
    <w:rsid w:val="00352ADD"/>
    <w:rsid w:val="00353B45"/>
    <w:rsid w:val="00355609"/>
    <w:rsid w:val="003655DD"/>
    <w:rsid w:val="00365B73"/>
    <w:rsid w:val="00366913"/>
    <w:rsid w:val="00366A3E"/>
    <w:rsid w:val="00367C1A"/>
    <w:rsid w:val="003712DE"/>
    <w:rsid w:val="00380807"/>
    <w:rsid w:val="00380C8A"/>
    <w:rsid w:val="00381551"/>
    <w:rsid w:val="00384ED4"/>
    <w:rsid w:val="00391708"/>
    <w:rsid w:val="00396F1A"/>
    <w:rsid w:val="003A215C"/>
    <w:rsid w:val="003A2227"/>
    <w:rsid w:val="003A4E44"/>
    <w:rsid w:val="003B034D"/>
    <w:rsid w:val="003B10F3"/>
    <w:rsid w:val="003B4CA4"/>
    <w:rsid w:val="003B7A0B"/>
    <w:rsid w:val="003C5738"/>
    <w:rsid w:val="003D2D05"/>
    <w:rsid w:val="003D3549"/>
    <w:rsid w:val="003D5D0D"/>
    <w:rsid w:val="003D6595"/>
    <w:rsid w:val="003D7039"/>
    <w:rsid w:val="003E160D"/>
    <w:rsid w:val="003E465C"/>
    <w:rsid w:val="003E7960"/>
    <w:rsid w:val="003F0375"/>
    <w:rsid w:val="003F1DE5"/>
    <w:rsid w:val="003F7B58"/>
    <w:rsid w:val="003F7CDC"/>
    <w:rsid w:val="003F7F71"/>
    <w:rsid w:val="00403DB1"/>
    <w:rsid w:val="004047E0"/>
    <w:rsid w:val="00404C28"/>
    <w:rsid w:val="00405EAC"/>
    <w:rsid w:val="00406541"/>
    <w:rsid w:val="004121CF"/>
    <w:rsid w:val="00414971"/>
    <w:rsid w:val="00417B52"/>
    <w:rsid w:val="00427917"/>
    <w:rsid w:val="00427B07"/>
    <w:rsid w:val="00443625"/>
    <w:rsid w:val="00444BFA"/>
    <w:rsid w:val="00447521"/>
    <w:rsid w:val="00447C3F"/>
    <w:rsid w:val="00460A7E"/>
    <w:rsid w:val="00463CED"/>
    <w:rsid w:val="0046523D"/>
    <w:rsid w:val="00466B7A"/>
    <w:rsid w:val="00467CBC"/>
    <w:rsid w:val="00486591"/>
    <w:rsid w:val="0048687B"/>
    <w:rsid w:val="00492EB5"/>
    <w:rsid w:val="004970AE"/>
    <w:rsid w:val="004B4BC8"/>
    <w:rsid w:val="004B6E41"/>
    <w:rsid w:val="004B7D22"/>
    <w:rsid w:val="004D039E"/>
    <w:rsid w:val="004D177A"/>
    <w:rsid w:val="004D336E"/>
    <w:rsid w:val="004D4FC1"/>
    <w:rsid w:val="004E0749"/>
    <w:rsid w:val="004E7812"/>
    <w:rsid w:val="004F331C"/>
    <w:rsid w:val="004F66B9"/>
    <w:rsid w:val="005005AC"/>
    <w:rsid w:val="0050128D"/>
    <w:rsid w:val="0050692C"/>
    <w:rsid w:val="005173BD"/>
    <w:rsid w:val="00522535"/>
    <w:rsid w:val="0052277C"/>
    <w:rsid w:val="00522F73"/>
    <w:rsid w:val="00523DF7"/>
    <w:rsid w:val="00524360"/>
    <w:rsid w:val="0052495A"/>
    <w:rsid w:val="00524C77"/>
    <w:rsid w:val="00524FDD"/>
    <w:rsid w:val="00526419"/>
    <w:rsid w:val="005266D0"/>
    <w:rsid w:val="00530E7C"/>
    <w:rsid w:val="005338DA"/>
    <w:rsid w:val="00533C95"/>
    <w:rsid w:val="005361EA"/>
    <w:rsid w:val="0053738E"/>
    <w:rsid w:val="0054035A"/>
    <w:rsid w:val="005422DD"/>
    <w:rsid w:val="00543D0D"/>
    <w:rsid w:val="00543FDA"/>
    <w:rsid w:val="00552D97"/>
    <w:rsid w:val="0055370E"/>
    <w:rsid w:val="00560C86"/>
    <w:rsid w:val="00561008"/>
    <w:rsid w:val="00562A7D"/>
    <w:rsid w:val="00564389"/>
    <w:rsid w:val="0056520F"/>
    <w:rsid w:val="0057413C"/>
    <w:rsid w:val="00574862"/>
    <w:rsid w:val="00575ADE"/>
    <w:rsid w:val="00575B80"/>
    <w:rsid w:val="00580017"/>
    <w:rsid w:val="005800A5"/>
    <w:rsid w:val="0058016F"/>
    <w:rsid w:val="00580FE9"/>
    <w:rsid w:val="00591346"/>
    <w:rsid w:val="00592B82"/>
    <w:rsid w:val="00596424"/>
    <w:rsid w:val="005A02C5"/>
    <w:rsid w:val="005A215B"/>
    <w:rsid w:val="005A3431"/>
    <w:rsid w:val="005A35AB"/>
    <w:rsid w:val="005B0703"/>
    <w:rsid w:val="005B1486"/>
    <w:rsid w:val="005B71DE"/>
    <w:rsid w:val="005C3C51"/>
    <w:rsid w:val="005C51E7"/>
    <w:rsid w:val="005D54B0"/>
    <w:rsid w:val="005D7967"/>
    <w:rsid w:val="005E2BD0"/>
    <w:rsid w:val="005E2DF5"/>
    <w:rsid w:val="005E43EF"/>
    <w:rsid w:val="005E4A56"/>
    <w:rsid w:val="005E4EB8"/>
    <w:rsid w:val="005F22F4"/>
    <w:rsid w:val="005F28CD"/>
    <w:rsid w:val="006015E6"/>
    <w:rsid w:val="006034DB"/>
    <w:rsid w:val="00606421"/>
    <w:rsid w:val="00606D36"/>
    <w:rsid w:val="0061018F"/>
    <w:rsid w:val="00613A9E"/>
    <w:rsid w:val="00617391"/>
    <w:rsid w:val="006200B7"/>
    <w:rsid w:val="006228EA"/>
    <w:rsid w:val="006235BA"/>
    <w:rsid w:val="00623EEA"/>
    <w:rsid w:val="00624668"/>
    <w:rsid w:val="00627030"/>
    <w:rsid w:val="00631615"/>
    <w:rsid w:val="00633C0A"/>
    <w:rsid w:val="006353DF"/>
    <w:rsid w:val="0063599A"/>
    <w:rsid w:val="006400B8"/>
    <w:rsid w:val="00641E3E"/>
    <w:rsid w:val="006444F8"/>
    <w:rsid w:val="006504FD"/>
    <w:rsid w:val="00651475"/>
    <w:rsid w:val="00653FD1"/>
    <w:rsid w:val="00657822"/>
    <w:rsid w:val="006624D9"/>
    <w:rsid w:val="006632C0"/>
    <w:rsid w:val="00671312"/>
    <w:rsid w:val="00675214"/>
    <w:rsid w:val="0067669B"/>
    <w:rsid w:val="00683B44"/>
    <w:rsid w:val="00683EBA"/>
    <w:rsid w:val="006841BB"/>
    <w:rsid w:val="00685300"/>
    <w:rsid w:val="006943A5"/>
    <w:rsid w:val="00694854"/>
    <w:rsid w:val="00697F82"/>
    <w:rsid w:val="00697F9D"/>
    <w:rsid w:val="006A008F"/>
    <w:rsid w:val="006A3207"/>
    <w:rsid w:val="006A34DC"/>
    <w:rsid w:val="006A3D8C"/>
    <w:rsid w:val="006A6AB7"/>
    <w:rsid w:val="006B0A9D"/>
    <w:rsid w:val="006B0F09"/>
    <w:rsid w:val="006B10FB"/>
    <w:rsid w:val="006B22F4"/>
    <w:rsid w:val="006B4A14"/>
    <w:rsid w:val="006C29E0"/>
    <w:rsid w:val="006C419E"/>
    <w:rsid w:val="006C42A8"/>
    <w:rsid w:val="006C79EC"/>
    <w:rsid w:val="006E122D"/>
    <w:rsid w:val="006E273E"/>
    <w:rsid w:val="006E4F4F"/>
    <w:rsid w:val="006E7F76"/>
    <w:rsid w:val="006F247C"/>
    <w:rsid w:val="006F3751"/>
    <w:rsid w:val="00700313"/>
    <w:rsid w:val="0070050F"/>
    <w:rsid w:val="0070596B"/>
    <w:rsid w:val="00707BB9"/>
    <w:rsid w:val="00711278"/>
    <w:rsid w:val="00711CAC"/>
    <w:rsid w:val="00715CD8"/>
    <w:rsid w:val="00716902"/>
    <w:rsid w:val="00722FD2"/>
    <w:rsid w:val="00723715"/>
    <w:rsid w:val="007259D1"/>
    <w:rsid w:val="0073481E"/>
    <w:rsid w:val="0074161F"/>
    <w:rsid w:val="00742301"/>
    <w:rsid w:val="00744157"/>
    <w:rsid w:val="00751CB7"/>
    <w:rsid w:val="00751F62"/>
    <w:rsid w:val="007551A4"/>
    <w:rsid w:val="00755206"/>
    <w:rsid w:val="00756E6E"/>
    <w:rsid w:val="0076116E"/>
    <w:rsid w:val="00777498"/>
    <w:rsid w:val="00780E46"/>
    <w:rsid w:val="00782648"/>
    <w:rsid w:val="00785246"/>
    <w:rsid w:val="00785807"/>
    <w:rsid w:val="0079141D"/>
    <w:rsid w:val="007924B6"/>
    <w:rsid w:val="00793B40"/>
    <w:rsid w:val="007A076D"/>
    <w:rsid w:val="007A75B4"/>
    <w:rsid w:val="007B1048"/>
    <w:rsid w:val="007B1868"/>
    <w:rsid w:val="007B35C5"/>
    <w:rsid w:val="007C299C"/>
    <w:rsid w:val="007D6623"/>
    <w:rsid w:val="007D6A29"/>
    <w:rsid w:val="007D6C79"/>
    <w:rsid w:val="007E0D8F"/>
    <w:rsid w:val="007E1AF4"/>
    <w:rsid w:val="007E2646"/>
    <w:rsid w:val="007E5952"/>
    <w:rsid w:val="007E5AC6"/>
    <w:rsid w:val="007F2630"/>
    <w:rsid w:val="007F2899"/>
    <w:rsid w:val="007F561D"/>
    <w:rsid w:val="00800893"/>
    <w:rsid w:val="00806EEA"/>
    <w:rsid w:val="008110F6"/>
    <w:rsid w:val="00811546"/>
    <w:rsid w:val="00815292"/>
    <w:rsid w:val="00815685"/>
    <w:rsid w:val="00816448"/>
    <w:rsid w:val="00817B1D"/>
    <w:rsid w:val="00817D3D"/>
    <w:rsid w:val="008213A5"/>
    <w:rsid w:val="008225EF"/>
    <w:rsid w:val="00822945"/>
    <w:rsid w:val="0082618D"/>
    <w:rsid w:val="00830065"/>
    <w:rsid w:val="00832C9C"/>
    <w:rsid w:val="00835236"/>
    <w:rsid w:val="00836CCA"/>
    <w:rsid w:val="00837B0C"/>
    <w:rsid w:val="00837F8A"/>
    <w:rsid w:val="00841FFB"/>
    <w:rsid w:val="00846500"/>
    <w:rsid w:val="00850800"/>
    <w:rsid w:val="00853151"/>
    <w:rsid w:val="008536F2"/>
    <w:rsid w:val="008543D1"/>
    <w:rsid w:val="0085479D"/>
    <w:rsid w:val="008547E1"/>
    <w:rsid w:val="00855EFA"/>
    <w:rsid w:val="00856F75"/>
    <w:rsid w:val="00857327"/>
    <w:rsid w:val="00862321"/>
    <w:rsid w:val="008625F6"/>
    <w:rsid w:val="008672AD"/>
    <w:rsid w:val="008711CB"/>
    <w:rsid w:val="008721E6"/>
    <w:rsid w:val="008727B5"/>
    <w:rsid w:val="00874D70"/>
    <w:rsid w:val="00874E1F"/>
    <w:rsid w:val="008800ED"/>
    <w:rsid w:val="00882CC8"/>
    <w:rsid w:val="00883397"/>
    <w:rsid w:val="008845B7"/>
    <w:rsid w:val="00887DE1"/>
    <w:rsid w:val="00892AD0"/>
    <w:rsid w:val="008931F9"/>
    <w:rsid w:val="00895021"/>
    <w:rsid w:val="00895412"/>
    <w:rsid w:val="008972BC"/>
    <w:rsid w:val="008A0A8E"/>
    <w:rsid w:val="008A1F33"/>
    <w:rsid w:val="008A2A65"/>
    <w:rsid w:val="008A3B8C"/>
    <w:rsid w:val="008A3B9F"/>
    <w:rsid w:val="008A5209"/>
    <w:rsid w:val="008B0B2B"/>
    <w:rsid w:val="008C5C88"/>
    <w:rsid w:val="008C6089"/>
    <w:rsid w:val="008D15A1"/>
    <w:rsid w:val="008D21DD"/>
    <w:rsid w:val="008E1D44"/>
    <w:rsid w:val="008E7902"/>
    <w:rsid w:val="008F010A"/>
    <w:rsid w:val="008F272E"/>
    <w:rsid w:val="008F4661"/>
    <w:rsid w:val="009105F9"/>
    <w:rsid w:val="00911C80"/>
    <w:rsid w:val="00923575"/>
    <w:rsid w:val="0092775D"/>
    <w:rsid w:val="0093771C"/>
    <w:rsid w:val="00937B3F"/>
    <w:rsid w:val="00941B31"/>
    <w:rsid w:val="00950624"/>
    <w:rsid w:val="009600D5"/>
    <w:rsid w:val="00961BEE"/>
    <w:rsid w:val="00962319"/>
    <w:rsid w:val="0096648F"/>
    <w:rsid w:val="00981F7B"/>
    <w:rsid w:val="009828BA"/>
    <w:rsid w:val="00984ACF"/>
    <w:rsid w:val="0098547A"/>
    <w:rsid w:val="0099305C"/>
    <w:rsid w:val="009931D1"/>
    <w:rsid w:val="009A062E"/>
    <w:rsid w:val="009C1B24"/>
    <w:rsid w:val="009C49BF"/>
    <w:rsid w:val="009C4DEC"/>
    <w:rsid w:val="009C6BEF"/>
    <w:rsid w:val="009C7A73"/>
    <w:rsid w:val="009D2C9E"/>
    <w:rsid w:val="009D32DB"/>
    <w:rsid w:val="009D5DA4"/>
    <w:rsid w:val="009E4A98"/>
    <w:rsid w:val="009E5A48"/>
    <w:rsid w:val="009E6382"/>
    <w:rsid w:val="009F0A84"/>
    <w:rsid w:val="009F79F3"/>
    <w:rsid w:val="00A00AC9"/>
    <w:rsid w:val="00A00E41"/>
    <w:rsid w:val="00A02C25"/>
    <w:rsid w:val="00A10F01"/>
    <w:rsid w:val="00A11031"/>
    <w:rsid w:val="00A13190"/>
    <w:rsid w:val="00A14641"/>
    <w:rsid w:val="00A15756"/>
    <w:rsid w:val="00A16501"/>
    <w:rsid w:val="00A171E9"/>
    <w:rsid w:val="00A2037A"/>
    <w:rsid w:val="00A26FFE"/>
    <w:rsid w:val="00A307F5"/>
    <w:rsid w:val="00A31A47"/>
    <w:rsid w:val="00A3637E"/>
    <w:rsid w:val="00A4343E"/>
    <w:rsid w:val="00A45713"/>
    <w:rsid w:val="00A515F4"/>
    <w:rsid w:val="00A5696F"/>
    <w:rsid w:val="00A600AC"/>
    <w:rsid w:val="00A60273"/>
    <w:rsid w:val="00A60308"/>
    <w:rsid w:val="00A604A6"/>
    <w:rsid w:val="00A63884"/>
    <w:rsid w:val="00A71EEB"/>
    <w:rsid w:val="00A720CB"/>
    <w:rsid w:val="00A727A2"/>
    <w:rsid w:val="00A843FD"/>
    <w:rsid w:val="00A85510"/>
    <w:rsid w:val="00A86F8D"/>
    <w:rsid w:val="00A96BF1"/>
    <w:rsid w:val="00A976D7"/>
    <w:rsid w:val="00A978B9"/>
    <w:rsid w:val="00AA0DEC"/>
    <w:rsid w:val="00AA0F7F"/>
    <w:rsid w:val="00AA2216"/>
    <w:rsid w:val="00AA23E7"/>
    <w:rsid w:val="00AA251B"/>
    <w:rsid w:val="00AA3CE7"/>
    <w:rsid w:val="00AA7B1B"/>
    <w:rsid w:val="00AB1C29"/>
    <w:rsid w:val="00AC33EB"/>
    <w:rsid w:val="00AD167B"/>
    <w:rsid w:val="00AD27FB"/>
    <w:rsid w:val="00AD6292"/>
    <w:rsid w:val="00AD636D"/>
    <w:rsid w:val="00AD6C54"/>
    <w:rsid w:val="00AE0F85"/>
    <w:rsid w:val="00AE5453"/>
    <w:rsid w:val="00AE7F29"/>
    <w:rsid w:val="00AF6178"/>
    <w:rsid w:val="00AF7005"/>
    <w:rsid w:val="00B03776"/>
    <w:rsid w:val="00B04D2B"/>
    <w:rsid w:val="00B04F37"/>
    <w:rsid w:val="00B0713B"/>
    <w:rsid w:val="00B10878"/>
    <w:rsid w:val="00B10E19"/>
    <w:rsid w:val="00B11483"/>
    <w:rsid w:val="00B11911"/>
    <w:rsid w:val="00B1294A"/>
    <w:rsid w:val="00B158C6"/>
    <w:rsid w:val="00B16E1B"/>
    <w:rsid w:val="00B16F95"/>
    <w:rsid w:val="00B1703B"/>
    <w:rsid w:val="00B17B17"/>
    <w:rsid w:val="00B20F50"/>
    <w:rsid w:val="00B21314"/>
    <w:rsid w:val="00B21FDE"/>
    <w:rsid w:val="00B24899"/>
    <w:rsid w:val="00B2590D"/>
    <w:rsid w:val="00B27C9A"/>
    <w:rsid w:val="00B328C6"/>
    <w:rsid w:val="00B3475D"/>
    <w:rsid w:val="00B4117C"/>
    <w:rsid w:val="00B475F6"/>
    <w:rsid w:val="00B50021"/>
    <w:rsid w:val="00B52049"/>
    <w:rsid w:val="00B64E00"/>
    <w:rsid w:val="00B669BF"/>
    <w:rsid w:val="00B67C61"/>
    <w:rsid w:val="00B734DF"/>
    <w:rsid w:val="00B73526"/>
    <w:rsid w:val="00B756CC"/>
    <w:rsid w:val="00B7630F"/>
    <w:rsid w:val="00B773BB"/>
    <w:rsid w:val="00B804AB"/>
    <w:rsid w:val="00B80F27"/>
    <w:rsid w:val="00B84FB8"/>
    <w:rsid w:val="00B85DDF"/>
    <w:rsid w:val="00B93236"/>
    <w:rsid w:val="00B95886"/>
    <w:rsid w:val="00B970B0"/>
    <w:rsid w:val="00BA0ADC"/>
    <w:rsid w:val="00BA0B57"/>
    <w:rsid w:val="00BA34DE"/>
    <w:rsid w:val="00BA49AA"/>
    <w:rsid w:val="00BA659C"/>
    <w:rsid w:val="00BA7540"/>
    <w:rsid w:val="00BA7B6F"/>
    <w:rsid w:val="00BB524E"/>
    <w:rsid w:val="00BB640A"/>
    <w:rsid w:val="00BC1042"/>
    <w:rsid w:val="00BC27B6"/>
    <w:rsid w:val="00BC293A"/>
    <w:rsid w:val="00BC35C6"/>
    <w:rsid w:val="00BC3CB3"/>
    <w:rsid w:val="00BC4F45"/>
    <w:rsid w:val="00BC552A"/>
    <w:rsid w:val="00BC741A"/>
    <w:rsid w:val="00BD113E"/>
    <w:rsid w:val="00BD72A4"/>
    <w:rsid w:val="00BE4026"/>
    <w:rsid w:val="00BF03A5"/>
    <w:rsid w:val="00BF0BBA"/>
    <w:rsid w:val="00BF2B1A"/>
    <w:rsid w:val="00BF5273"/>
    <w:rsid w:val="00C03344"/>
    <w:rsid w:val="00C1018F"/>
    <w:rsid w:val="00C12118"/>
    <w:rsid w:val="00C124AA"/>
    <w:rsid w:val="00C15D3E"/>
    <w:rsid w:val="00C17E4F"/>
    <w:rsid w:val="00C20E7E"/>
    <w:rsid w:val="00C23682"/>
    <w:rsid w:val="00C31D1A"/>
    <w:rsid w:val="00C32711"/>
    <w:rsid w:val="00C4190A"/>
    <w:rsid w:val="00C42772"/>
    <w:rsid w:val="00C4301F"/>
    <w:rsid w:val="00C44807"/>
    <w:rsid w:val="00C46203"/>
    <w:rsid w:val="00C46E46"/>
    <w:rsid w:val="00C47D27"/>
    <w:rsid w:val="00C5172D"/>
    <w:rsid w:val="00C52C79"/>
    <w:rsid w:val="00C5302F"/>
    <w:rsid w:val="00C61AE7"/>
    <w:rsid w:val="00C61EF7"/>
    <w:rsid w:val="00C658E7"/>
    <w:rsid w:val="00C66CB5"/>
    <w:rsid w:val="00C679A2"/>
    <w:rsid w:val="00C727B5"/>
    <w:rsid w:val="00C733D3"/>
    <w:rsid w:val="00C74B08"/>
    <w:rsid w:val="00C74BEA"/>
    <w:rsid w:val="00C75FFD"/>
    <w:rsid w:val="00C83926"/>
    <w:rsid w:val="00C83D00"/>
    <w:rsid w:val="00C86C14"/>
    <w:rsid w:val="00C86CF9"/>
    <w:rsid w:val="00C90697"/>
    <w:rsid w:val="00C96FDB"/>
    <w:rsid w:val="00CA7037"/>
    <w:rsid w:val="00CB0445"/>
    <w:rsid w:val="00CB166B"/>
    <w:rsid w:val="00CB2B82"/>
    <w:rsid w:val="00CB3A1B"/>
    <w:rsid w:val="00CB6DFC"/>
    <w:rsid w:val="00CB7F2A"/>
    <w:rsid w:val="00CC0C27"/>
    <w:rsid w:val="00CC2B12"/>
    <w:rsid w:val="00CC7180"/>
    <w:rsid w:val="00CD0228"/>
    <w:rsid w:val="00CD2BA3"/>
    <w:rsid w:val="00CD37F7"/>
    <w:rsid w:val="00CD64B3"/>
    <w:rsid w:val="00CF117F"/>
    <w:rsid w:val="00CF17F7"/>
    <w:rsid w:val="00CF1EE0"/>
    <w:rsid w:val="00CF552C"/>
    <w:rsid w:val="00CF696E"/>
    <w:rsid w:val="00D0081B"/>
    <w:rsid w:val="00D0309F"/>
    <w:rsid w:val="00D05606"/>
    <w:rsid w:val="00D13E46"/>
    <w:rsid w:val="00D148DC"/>
    <w:rsid w:val="00D14E48"/>
    <w:rsid w:val="00D16956"/>
    <w:rsid w:val="00D16B9D"/>
    <w:rsid w:val="00D2050D"/>
    <w:rsid w:val="00D24B39"/>
    <w:rsid w:val="00D26881"/>
    <w:rsid w:val="00D276D9"/>
    <w:rsid w:val="00D27E88"/>
    <w:rsid w:val="00D3030B"/>
    <w:rsid w:val="00D34E38"/>
    <w:rsid w:val="00D35C9D"/>
    <w:rsid w:val="00D35D3D"/>
    <w:rsid w:val="00D35F5F"/>
    <w:rsid w:val="00D3641B"/>
    <w:rsid w:val="00D36439"/>
    <w:rsid w:val="00D50348"/>
    <w:rsid w:val="00D53476"/>
    <w:rsid w:val="00D7267A"/>
    <w:rsid w:val="00D76C75"/>
    <w:rsid w:val="00D76DF3"/>
    <w:rsid w:val="00D82537"/>
    <w:rsid w:val="00D90D69"/>
    <w:rsid w:val="00D90FDA"/>
    <w:rsid w:val="00D91798"/>
    <w:rsid w:val="00D92608"/>
    <w:rsid w:val="00D936FF"/>
    <w:rsid w:val="00DA000A"/>
    <w:rsid w:val="00DA1415"/>
    <w:rsid w:val="00DA31D3"/>
    <w:rsid w:val="00DA5595"/>
    <w:rsid w:val="00DA6AF1"/>
    <w:rsid w:val="00DB6CF6"/>
    <w:rsid w:val="00DC6616"/>
    <w:rsid w:val="00DD0BAE"/>
    <w:rsid w:val="00DF09CA"/>
    <w:rsid w:val="00DF3E3F"/>
    <w:rsid w:val="00DF4051"/>
    <w:rsid w:val="00E06586"/>
    <w:rsid w:val="00E07D4C"/>
    <w:rsid w:val="00E1560F"/>
    <w:rsid w:val="00E15F20"/>
    <w:rsid w:val="00E17124"/>
    <w:rsid w:val="00E206C7"/>
    <w:rsid w:val="00E214B9"/>
    <w:rsid w:val="00E2747F"/>
    <w:rsid w:val="00E34DD1"/>
    <w:rsid w:val="00E40450"/>
    <w:rsid w:val="00E45BE0"/>
    <w:rsid w:val="00E47CB2"/>
    <w:rsid w:val="00E5139B"/>
    <w:rsid w:val="00E52587"/>
    <w:rsid w:val="00E5386D"/>
    <w:rsid w:val="00E57786"/>
    <w:rsid w:val="00E611EE"/>
    <w:rsid w:val="00E613CD"/>
    <w:rsid w:val="00E615A3"/>
    <w:rsid w:val="00E65D6D"/>
    <w:rsid w:val="00E65F19"/>
    <w:rsid w:val="00E7360B"/>
    <w:rsid w:val="00E73A27"/>
    <w:rsid w:val="00E77825"/>
    <w:rsid w:val="00E81780"/>
    <w:rsid w:val="00E83412"/>
    <w:rsid w:val="00E96FCC"/>
    <w:rsid w:val="00EA2291"/>
    <w:rsid w:val="00EA254E"/>
    <w:rsid w:val="00EB1F13"/>
    <w:rsid w:val="00EB26B6"/>
    <w:rsid w:val="00EB45A8"/>
    <w:rsid w:val="00EB4728"/>
    <w:rsid w:val="00EB52E9"/>
    <w:rsid w:val="00EC2956"/>
    <w:rsid w:val="00EC36DA"/>
    <w:rsid w:val="00EC6DDF"/>
    <w:rsid w:val="00EC6E11"/>
    <w:rsid w:val="00ED7BC1"/>
    <w:rsid w:val="00ED7CF2"/>
    <w:rsid w:val="00EE294E"/>
    <w:rsid w:val="00EF0D46"/>
    <w:rsid w:val="00EF26AA"/>
    <w:rsid w:val="00EF49E9"/>
    <w:rsid w:val="00EF4D37"/>
    <w:rsid w:val="00EF528A"/>
    <w:rsid w:val="00EF663F"/>
    <w:rsid w:val="00F001C8"/>
    <w:rsid w:val="00F0549A"/>
    <w:rsid w:val="00F05670"/>
    <w:rsid w:val="00F06DA3"/>
    <w:rsid w:val="00F10CC8"/>
    <w:rsid w:val="00F12D59"/>
    <w:rsid w:val="00F13C34"/>
    <w:rsid w:val="00F141F6"/>
    <w:rsid w:val="00F153CE"/>
    <w:rsid w:val="00F20BB8"/>
    <w:rsid w:val="00F23FAC"/>
    <w:rsid w:val="00F24439"/>
    <w:rsid w:val="00F24449"/>
    <w:rsid w:val="00F2744D"/>
    <w:rsid w:val="00F30DCE"/>
    <w:rsid w:val="00F30F6E"/>
    <w:rsid w:val="00F34CC2"/>
    <w:rsid w:val="00F3636B"/>
    <w:rsid w:val="00F408CA"/>
    <w:rsid w:val="00F45DFE"/>
    <w:rsid w:val="00F468E3"/>
    <w:rsid w:val="00F52915"/>
    <w:rsid w:val="00F53C35"/>
    <w:rsid w:val="00F631C9"/>
    <w:rsid w:val="00F669AE"/>
    <w:rsid w:val="00F73CBB"/>
    <w:rsid w:val="00F8079E"/>
    <w:rsid w:val="00F8232A"/>
    <w:rsid w:val="00F87177"/>
    <w:rsid w:val="00F96F30"/>
    <w:rsid w:val="00F97DEF"/>
    <w:rsid w:val="00FA2B89"/>
    <w:rsid w:val="00FA69E1"/>
    <w:rsid w:val="00FB3966"/>
    <w:rsid w:val="00FB4C6E"/>
    <w:rsid w:val="00FB59A1"/>
    <w:rsid w:val="00FC32E9"/>
    <w:rsid w:val="00FC380B"/>
    <w:rsid w:val="00FD0B3F"/>
    <w:rsid w:val="00FE2412"/>
    <w:rsid w:val="00FE545A"/>
    <w:rsid w:val="00FE56FB"/>
    <w:rsid w:val="00FE572E"/>
    <w:rsid w:val="00FF242B"/>
    <w:rsid w:val="00FF3B96"/>
    <w:rsid w:val="00FF513A"/>
    <w:rsid w:val="00FF5B22"/>
    <w:rsid w:val="00FF6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6C48951-57D8-421B-8E75-7203A0BA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E88"/>
    <w:pPr>
      <w:suppressAutoHyphens/>
    </w:pPr>
    <w:rPr>
      <w:sz w:val="28"/>
      <w:lang w:eastAsia="ar-SA"/>
    </w:rPr>
  </w:style>
  <w:style w:type="paragraph" w:styleId="1">
    <w:name w:val="heading 1"/>
    <w:basedOn w:val="a"/>
    <w:next w:val="a"/>
    <w:qFormat/>
    <w:pPr>
      <w:keepNext/>
      <w:outlineLvl w:val="0"/>
    </w:pPr>
    <w:rPr>
      <w:b/>
      <w:sz w:val="24"/>
    </w:rPr>
  </w:style>
  <w:style w:type="paragraph" w:styleId="2">
    <w:name w:val="heading 2"/>
    <w:basedOn w:val="a"/>
    <w:next w:val="a"/>
    <w:qFormat/>
    <w:pPr>
      <w:keepNext/>
      <w:jc w:val="center"/>
      <w:outlineLvl w:val="1"/>
    </w:pPr>
    <w:rPr>
      <w:b/>
      <w:sz w:val="24"/>
    </w:rPr>
  </w:style>
  <w:style w:type="paragraph" w:styleId="4">
    <w:name w:val="heading 4"/>
    <w:basedOn w:val="a"/>
    <w:next w:val="a"/>
    <w:qFormat/>
    <w:pPr>
      <w:keepNext/>
      <w:jc w:val="center"/>
      <w:outlineLvl w:val="3"/>
    </w:pPr>
    <w:rPr>
      <w:b/>
    </w:rPr>
  </w:style>
  <w:style w:type="paragraph" w:styleId="7">
    <w:name w:val="heading 7"/>
    <w:basedOn w:val="a"/>
    <w:next w:val="a"/>
    <w:qFormat/>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6">
    <w:name w:val="Основной шрифт абзаца6"/>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8Num3z0">
    <w:name w:val="WW8Num3z0"/>
    <w:rPr>
      <w:b/>
      <w:color w:val="000000"/>
      <w:sz w:val="24"/>
    </w:rPr>
  </w:style>
  <w:style w:type="character" w:customStyle="1" w:styleId="5">
    <w:name w:val="Основной шрифт абзаца5"/>
  </w:style>
  <w:style w:type="character" w:customStyle="1" w:styleId="40">
    <w:name w:val="Основной шрифт абзаца4"/>
  </w:style>
  <w:style w:type="character" w:customStyle="1" w:styleId="3">
    <w:name w:val="Основной шрифт абзаца3"/>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4z0">
    <w:name w:val="WW8Num4z0"/>
    <w:rPr>
      <w:rFonts w:ascii="Wingdings" w:hAnsi="Wingdings"/>
    </w:rPr>
  </w:style>
  <w:style w:type="character" w:customStyle="1" w:styleId="WW8Num4z1">
    <w:name w:val="WW8Num4z1"/>
    <w:rPr>
      <w:rFonts w:ascii="Times New Roman" w:eastAsia="Times New Roman" w:hAnsi="Times New Roman" w:cs="Times New Roman"/>
    </w:rPr>
  </w:style>
  <w:style w:type="character" w:customStyle="1" w:styleId="WW8Num4z3">
    <w:name w:val="WW8Num4z3"/>
    <w:rPr>
      <w:rFonts w:ascii="Symbol" w:hAnsi="Symbol"/>
    </w:rPr>
  </w:style>
  <w:style w:type="character" w:customStyle="1" w:styleId="WW8Num4z4">
    <w:name w:val="WW8Num4z4"/>
    <w:rPr>
      <w:rFonts w:ascii="Courier New" w:hAnsi="Courier New"/>
    </w:rPr>
  </w:style>
  <w:style w:type="character" w:customStyle="1" w:styleId="20">
    <w:name w:val="Основной шрифт абзаца2"/>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8Num1z1">
    <w:name w:val="WW8Num1z1"/>
    <w:rPr>
      <w:rFonts w:ascii="Times New Roman" w:hAnsi="Times New Roman" w:cs="Times New Roman"/>
      <w:sz w:val="24"/>
      <w:szCs w:val="24"/>
    </w:rPr>
  </w:style>
  <w:style w:type="character" w:customStyle="1" w:styleId="10">
    <w:name w:val="Основной шрифт абзаца1"/>
  </w:style>
  <w:style w:type="character" w:styleId="a3">
    <w:name w:val="page number"/>
    <w:basedOn w:val="10"/>
  </w:style>
  <w:style w:type="character" w:customStyle="1" w:styleId="a4">
    <w:name w:val="Символ нумерации"/>
  </w:style>
  <w:style w:type="character" w:customStyle="1" w:styleId="a5">
    <w:name w:val="Маркеры списка"/>
    <w:rPr>
      <w:rFonts w:ascii="StarSymbol" w:eastAsia="StarSymbol" w:hAnsi="StarSymbol" w:cs="StarSymbol"/>
      <w:sz w:val="18"/>
      <w:szCs w:val="18"/>
    </w:rPr>
  </w:style>
  <w:style w:type="paragraph" w:customStyle="1" w:styleId="11">
    <w:name w:val="Заголовок1"/>
    <w:basedOn w:val="a"/>
    <w:next w:val="a6"/>
    <w:pPr>
      <w:keepNext/>
      <w:spacing w:before="240" w:after="120"/>
    </w:pPr>
    <w:rPr>
      <w:rFonts w:ascii="Arial" w:eastAsia="MS Mincho" w:hAnsi="Arial" w:cs="Tahoma"/>
      <w:szCs w:val="28"/>
    </w:rPr>
  </w:style>
  <w:style w:type="paragraph" w:styleId="a6">
    <w:name w:val="Body Text"/>
    <w:basedOn w:val="a"/>
    <w:link w:val="a7"/>
    <w:pPr>
      <w:jc w:val="both"/>
    </w:pPr>
    <w:rPr>
      <w:sz w:val="24"/>
      <w:lang w:val="x-none"/>
    </w:rPr>
  </w:style>
  <w:style w:type="character" w:customStyle="1" w:styleId="a7">
    <w:name w:val="Основной текст Знак"/>
    <w:link w:val="a6"/>
    <w:rsid w:val="00CB2B82"/>
    <w:rPr>
      <w:sz w:val="24"/>
      <w:lang w:eastAsia="ar-SA"/>
    </w:rPr>
  </w:style>
  <w:style w:type="paragraph" w:styleId="a8">
    <w:name w:val="List"/>
    <w:basedOn w:val="a6"/>
    <w:rPr>
      <w:rFonts w:ascii="Arial" w:hAnsi="Arial" w:cs="Tahoma"/>
    </w:rPr>
  </w:style>
  <w:style w:type="paragraph" w:customStyle="1" w:styleId="60">
    <w:name w:val="Название6"/>
    <w:basedOn w:val="a"/>
    <w:pPr>
      <w:suppressLineNumbers/>
      <w:spacing w:before="120" w:after="120"/>
    </w:pPr>
    <w:rPr>
      <w:rFonts w:ascii="Arial" w:hAnsi="Arial" w:cs="Tahoma"/>
      <w:i/>
      <w:iCs/>
      <w:sz w:val="24"/>
      <w:szCs w:val="24"/>
    </w:rPr>
  </w:style>
  <w:style w:type="paragraph" w:customStyle="1" w:styleId="61">
    <w:name w:val="Указатель6"/>
    <w:basedOn w:val="a"/>
    <w:pPr>
      <w:suppressLineNumbers/>
    </w:pPr>
    <w:rPr>
      <w:rFonts w:ascii="Arial" w:hAnsi="Arial" w:cs="Tahoma"/>
    </w:rPr>
  </w:style>
  <w:style w:type="paragraph" w:customStyle="1" w:styleId="50">
    <w:name w:val="Название5"/>
    <w:basedOn w:val="a"/>
    <w:pPr>
      <w:suppressLineNumbers/>
      <w:spacing w:before="120" w:after="120"/>
    </w:pPr>
    <w:rPr>
      <w:rFonts w:ascii="Arial" w:hAnsi="Arial" w:cs="Tahoma"/>
      <w:i/>
      <w:iCs/>
      <w:sz w:val="24"/>
      <w:szCs w:val="24"/>
    </w:rPr>
  </w:style>
  <w:style w:type="paragraph" w:customStyle="1" w:styleId="51">
    <w:name w:val="Указатель5"/>
    <w:basedOn w:val="a"/>
    <w:pPr>
      <w:suppressLineNumbers/>
    </w:pPr>
    <w:rPr>
      <w:rFonts w:ascii="Arial" w:hAnsi="Arial" w:cs="Tahoma"/>
    </w:rPr>
  </w:style>
  <w:style w:type="paragraph" w:customStyle="1" w:styleId="41">
    <w:name w:val="Название4"/>
    <w:basedOn w:val="a"/>
    <w:pPr>
      <w:suppressLineNumbers/>
      <w:spacing w:before="120" w:after="120"/>
    </w:pPr>
    <w:rPr>
      <w:rFonts w:ascii="Arial" w:hAnsi="Arial" w:cs="Tahoma"/>
      <w:i/>
      <w:iCs/>
      <w:sz w:val="24"/>
      <w:szCs w:val="24"/>
    </w:rPr>
  </w:style>
  <w:style w:type="paragraph" w:customStyle="1" w:styleId="42">
    <w:name w:val="Указатель4"/>
    <w:basedOn w:val="a"/>
    <w:pPr>
      <w:suppressLineNumbers/>
    </w:pPr>
    <w:rPr>
      <w:rFonts w:ascii="Arial" w:hAnsi="Arial" w:cs="Tahoma"/>
    </w:rPr>
  </w:style>
  <w:style w:type="paragraph" w:customStyle="1" w:styleId="30">
    <w:name w:val="Название3"/>
    <w:basedOn w:val="a"/>
    <w:pPr>
      <w:suppressLineNumbers/>
      <w:spacing w:before="120" w:after="120"/>
    </w:pPr>
    <w:rPr>
      <w:rFonts w:ascii="Arial" w:hAnsi="Arial" w:cs="Tahoma"/>
      <w:i/>
      <w:iCs/>
      <w:sz w:val="24"/>
      <w:szCs w:val="24"/>
    </w:rPr>
  </w:style>
  <w:style w:type="paragraph" w:customStyle="1" w:styleId="31">
    <w:name w:val="Указатель3"/>
    <w:basedOn w:val="a"/>
    <w:pPr>
      <w:suppressLineNumbers/>
    </w:pPr>
    <w:rPr>
      <w:rFonts w:ascii="Arial" w:hAnsi="Arial" w:cs="Tahoma"/>
    </w:rPr>
  </w:style>
  <w:style w:type="paragraph" w:customStyle="1" w:styleId="21">
    <w:name w:val="Название2"/>
    <w:basedOn w:val="a"/>
    <w:pPr>
      <w:suppressLineNumbers/>
      <w:spacing w:before="120" w:after="120"/>
    </w:pPr>
    <w:rPr>
      <w:rFonts w:ascii="Arial" w:hAnsi="Arial" w:cs="Tahoma"/>
      <w:i/>
      <w:iCs/>
      <w:sz w:val="24"/>
      <w:szCs w:val="24"/>
    </w:rPr>
  </w:style>
  <w:style w:type="paragraph" w:customStyle="1" w:styleId="22">
    <w:name w:val="Указатель2"/>
    <w:basedOn w:val="a"/>
    <w:pPr>
      <w:suppressLineNumbers/>
    </w:pPr>
    <w:rPr>
      <w:rFonts w:ascii="Arial" w:hAnsi="Arial" w:cs="Tahoma"/>
    </w:rPr>
  </w:style>
  <w:style w:type="paragraph" w:customStyle="1" w:styleId="12">
    <w:name w:val="Название1"/>
    <w:basedOn w:val="a"/>
    <w:pPr>
      <w:suppressLineNumbers/>
      <w:spacing w:before="120" w:after="120"/>
    </w:pPr>
    <w:rPr>
      <w:rFonts w:ascii="Arial" w:hAnsi="Arial" w:cs="Tahoma"/>
      <w:i/>
      <w:iCs/>
      <w:sz w:val="24"/>
      <w:szCs w:val="24"/>
    </w:rPr>
  </w:style>
  <w:style w:type="paragraph" w:customStyle="1" w:styleId="13">
    <w:name w:val="Указатель1"/>
    <w:basedOn w:val="a"/>
    <w:pPr>
      <w:suppressLineNumbers/>
    </w:pPr>
    <w:rPr>
      <w:rFonts w:ascii="Arial" w:hAnsi="Arial" w:cs="Tahoma"/>
    </w:rPr>
  </w:style>
  <w:style w:type="paragraph" w:customStyle="1" w:styleId="210">
    <w:name w:val="Основной текст с отступом 21"/>
    <w:basedOn w:val="a"/>
    <w:pPr>
      <w:ind w:firstLine="709"/>
      <w:jc w:val="both"/>
    </w:pPr>
    <w:rPr>
      <w:sz w:val="24"/>
    </w:rPr>
  </w:style>
  <w:style w:type="paragraph" w:styleId="a9">
    <w:name w:val="Body Text Indent"/>
    <w:basedOn w:val="a"/>
    <w:link w:val="aa"/>
    <w:pPr>
      <w:tabs>
        <w:tab w:val="left" w:pos="360"/>
      </w:tabs>
      <w:ind w:firstLine="426"/>
      <w:jc w:val="both"/>
    </w:pPr>
    <w:rPr>
      <w:sz w:val="24"/>
      <w:lang w:val="x-none"/>
    </w:rPr>
  </w:style>
  <w:style w:type="character" w:customStyle="1" w:styleId="aa">
    <w:name w:val="Основной текст с отступом Знак"/>
    <w:link w:val="a9"/>
    <w:rsid w:val="006632C0"/>
    <w:rPr>
      <w:sz w:val="24"/>
      <w:lang w:eastAsia="ar-SA"/>
    </w:rPr>
  </w:style>
  <w:style w:type="paragraph" w:styleId="ab">
    <w:name w:val="header"/>
    <w:basedOn w:val="a"/>
    <w:link w:val="ac"/>
    <w:uiPriority w:val="99"/>
    <w:pPr>
      <w:tabs>
        <w:tab w:val="center" w:pos="4153"/>
        <w:tab w:val="right" w:pos="8306"/>
      </w:tabs>
    </w:pPr>
    <w:rPr>
      <w:lang w:val="x-none"/>
    </w:rPr>
  </w:style>
  <w:style w:type="paragraph" w:customStyle="1" w:styleId="ConsNormal">
    <w:name w:val="ConsNormal"/>
    <w:pPr>
      <w:widowControl w:val="0"/>
      <w:suppressAutoHyphens/>
      <w:autoSpaceDE w:val="0"/>
      <w:ind w:right="19772" w:firstLine="720"/>
    </w:pPr>
    <w:rPr>
      <w:rFonts w:ascii="Arial" w:hAnsi="Arial" w:cs="Arial"/>
      <w:lang w:eastAsia="ar-SA"/>
    </w:rPr>
  </w:style>
  <w:style w:type="paragraph" w:styleId="ad">
    <w:name w:val="footer"/>
    <w:basedOn w:val="a"/>
    <w:link w:val="ae"/>
    <w:uiPriority w:val="99"/>
    <w:pPr>
      <w:tabs>
        <w:tab w:val="center" w:pos="4677"/>
        <w:tab w:val="right" w:pos="9355"/>
      </w:tabs>
    </w:pPr>
    <w:rPr>
      <w:lang w:val="x-none"/>
    </w:rPr>
  </w:style>
  <w:style w:type="character" w:customStyle="1" w:styleId="ae">
    <w:name w:val="Нижний колонтитул Знак"/>
    <w:link w:val="ad"/>
    <w:uiPriority w:val="99"/>
    <w:rsid w:val="00F141F6"/>
    <w:rPr>
      <w:sz w:val="28"/>
      <w:lang w:eastAsia="ar-SA"/>
    </w:rPr>
  </w:style>
  <w:style w:type="paragraph" w:customStyle="1" w:styleId="310">
    <w:name w:val="Основной текст с отступом 31"/>
    <w:basedOn w:val="a"/>
    <w:pPr>
      <w:ind w:firstLine="720"/>
      <w:jc w:val="both"/>
    </w:pPr>
    <w:rPr>
      <w:sz w:val="24"/>
      <w:szCs w:val="24"/>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211">
    <w:name w:val="Нумерованный список 21"/>
    <w:basedOn w:val="a"/>
    <w:pPr>
      <w:widowControl w:val="0"/>
      <w:tabs>
        <w:tab w:val="left" w:pos="567"/>
      </w:tabs>
      <w:ind w:left="567" w:hanging="567"/>
    </w:pPr>
  </w:style>
  <w:style w:type="paragraph" w:customStyle="1" w:styleId="311">
    <w:name w:val="Нумерованный список 31"/>
    <w:basedOn w:val="a"/>
    <w:pPr>
      <w:tabs>
        <w:tab w:val="left" w:pos="1276"/>
      </w:tabs>
      <w:ind w:left="567"/>
    </w:pPr>
  </w:style>
  <w:style w:type="paragraph" w:customStyle="1" w:styleId="32">
    <w:name w:val="Нумерованный список 32"/>
    <w:basedOn w:val="a"/>
    <w:pPr>
      <w:numPr>
        <w:numId w:val="1"/>
      </w:numPr>
      <w:ind w:left="-14716" w:firstLine="0"/>
    </w:p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23">
    <w:name w:val="Основной текст с отступом 23"/>
    <w:basedOn w:val="a"/>
    <w:pPr>
      <w:ind w:firstLine="709"/>
      <w:jc w:val="both"/>
    </w:pPr>
    <w:rPr>
      <w:sz w:val="24"/>
    </w:rPr>
  </w:style>
  <w:style w:type="paragraph" w:customStyle="1" w:styleId="220">
    <w:name w:val="Основной текст с отступом 22"/>
    <w:basedOn w:val="a"/>
    <w:pPr>
      <w:ind w:firstLine="709"/>
      <w:jc w:val="both"/>
    </w:pPr>
    <w:rPr>
      <w:sz w:val="24"/>
    </w:rPr>
  </w:style>
  <w:style w:type="character" w:styleId="af1">
    <w:name w:val="Hyperlink"/>
    <w:rsid w:val="0096648F"/>
    <w:rPr>
      <w:color w:val="0000FF"/>
      <w:u w:val="single"/>
    </w:rPr>
  </w:style>
  <w:style w:type="table" w:styleId="af2">
    <w:name w:val="Table Grid"/>
    <w:basedOn w:val="a1"/>
    <w:uiPriority w:val="39"/>
    <w:rsid w:val="000B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rsid w:val="000F6EB8"/>
    <w:pPr>
      <w:suppressAutoHyphens w:val="0"/>
      <w:spacing w:before="100" w:beforeAutospacing="1" w:after="100" w:afterAutospacing="1"/>
    </w:pPr>
    <w:rPr>
      <w:sz w:val="24"/>
      <w:szCs w:val="24"/>
      <w:lang w:eastAsia="ru-RU"/>
    </w:rPr>
  </w:style>
  <w:style w:type="paragraph" w:styleId="24">
    <w:name w:val="Body Text Indent 2"/>
    <w:basedOn w:val="a"/>
    <w:rsid w:val="00EB4728"/>
    <w:pPr>
      <w:spacing w:after="120" w:line="480" w:lineRule="auto"/>
      <w:ind w:left="283"/>
    </w:pPr>
  </w:style>
  <w:style w:type="paragraph" w:customStyle="1" w:styleId="14">
    <w:name w:val="Маркированный список1"/>
    <w:basedOn w:val="a"/>
    <w:rsid w:val="00D90D69"/>
    <w:pPr>
      <w:autoSpaceDE w:val="0"/>
      <w:spacing w:before="60"/>
      <w:ind w:right="-102"/>
      <w:jc w:val="both"/>
    </w:pPr>
    <w:rPr>
      <w:sz w:val="24"/>
      <w:szCs w:val="24"/>
    </w:rPr>
  </w:style>
  <w:style w:type="paragraph" w:customStyle="1" w:styleId="110">
    <w:name w:val="Обычный + 11 п"/>
    <w:basedOn w:val="a"/>
    <w:rsid w:val="00B10E19"/>
    <w:pPr>
      <w:jc w:val="both"/>
    </w:pPr>
    <w:rPr>
      <w:sz w:val="22"/>
      <w:szCs w:val="22"/>
    </w:rPr>
  </w:style>
  <w:style w:type="paragraph" w:customStyle="1" w:styleId="111">
    <w:name w:val="Обычный + 11 пт"/>
    <w:basedOn w:val="110"/>
    <w:rsid w:val="00B10E19"/>
  </w:style>
  <w:style w:type="paragraph" w:customStyle="1" w:styleId="af4">
    <w:name w:val="Обычный + По ширине"/>
    <w:aliases w:val="Первая строка:  1 см"/>
    <w:basedOn w:val="111"/>
    <w:rsid w:val="00B10E19"/>
  </w:style>
  <w:style w:type="paragraph" w:styleId="af5">
    <w:name w:val="Balloon Text"/>
    <w:basedOn w:val="a"/>
    <w:semiHidden/>
    <w:rsid w:val="00062A9F"/>
    <w:rPr>
      <w:rFonts w:ascii="Tahoma" w:hAnsi="Tahoma" w:cs="Tahoma"/>
      <w:sz w:val="16"/>
      <w:szCs w:val="16"/>
    </w:rPr>
  </w:style>
  <w:style w:type="character" w:customStyle="1" w:styleId="WW8Num1z0">
    <w:name w:val="WW8Num1z0"/>
    <w:rsid w:val="00DA5595"/>
    <w:rPr>
      <w:rFonts w:ascii="Symbol" w:hAnsi="Symbol"/>
    </w:rPr>
  </w:style>
  <w:style w:type="character" w:styleId="af6">
    <w:name w:val="Strong"/>
    <w:qFormat/>
    <w:rsid w:val="000255AD"/>
    <w:rPr>
      <w:b/>
      <w:bCs/>
    </w:rPr>
  </w:style>
  <w:style w:type="character" w:styleId="af7">
    <w:name w:val="Emphasis"/>
    <w:qFormat/>
    <w:rsid w:val="00A13190"/>
    <w:rPr>
      <w:i/>
      <w:iCs/>
    </w:rPr>
  </w:style>
  <w:style w:type="character" w:customStyle="1" w:styleId="WW-Absatz-Standardschriftart11111111111111111111111111111111111111111111111111">
    <w:name w:val="WW-Absatz-Standardschriftart11111111111111111111111111111111111111111111111111"/>
    <w:rsid w:val="005C3C51"/>
  </w:style>
  <w:style w:type="paragraph" w:styleId="af8">
    <w:name w:val="List Paragraph"/>
    <w:basedOn w:val="a"/>
    <w:link w:val="af9"/>
    <w:uiPriority w:val="34"/>
    <w:qFormat/>
    <w:rsid w:val="00B04D2B"/>
    <w:pPr>
      <w:suppressAutoHyphens w:val="0"/>
      <w:spacing w:after="200" w:line="276" w:lineRule="auto"/>
      <w:ind w:left="720"/>
      <w:contextualSpacing/>
    </w:pPr>
    <w:rPr>
      <w:rFonts w:ascii="Calibri" w:eastAsia="Calibri" w:hAnsi="Calibri"/>
      <w:sz w:val="22"/>
      <w:szCs w:val="22"/>
      <w:lang w:eastAsia="en-US"/>
    </w:rPr>
  </w:style>
  <w:style w:type="paragraph" w:customStyle="1" w:styleId="15">
    <w:name w:val="Обычный1"/>
    <w:rsid w:val="006632C0"/>
    <w:pPr>
      <w:widowControl w:val="0"/>
      <w:suppressAutoHyphens/>
      <w:spacing w:line="100" w:lineRule="atLeast"/>
      <w:textAlignment w:val="baseline"/>
    </w:pPr>
    <w:rPr>
      <w:rFonts w:ascii="Arial" w:eastAsia="SimSun" w:hAnsi="Arial" w:cs="Mangal"/>
      <w:kern w:val="1"/>
      <w:sz w:val="24"/>
      <w:szCs w:val="24"/>
      <w:lang w:eastAsia="hi-IN" w:bidi="hi-IN"/>
    </w:rPr>
  </w:style>
  <w:style w:type="paragraph" w:styleId="afa">
    <w:name w:val="Document Map"/>
    <w:basedOn w:val="a"/>
    <w:link w:val="afb"/>
    <w:rsid w:val="000013EC"/>
    <w:rPr>
      <w:rFonts w:ascii="Tahoma" w:hAnsi="Tahoma"/>
      <w:sz w:val="16"/>
      <w:szCs w:val="16"/>
      <w:lang w:val="x-none"/>
    </w:rPr>
  </w:style>
  <w:style w:type="character" w:customStyle="1" w:styleId="afb">
    <w:name w:val="Схема документа Знак"/>
    <w:link w:val="afa"/>
    <w:rsid w:val="000013EC"/>
    <w:rPr>
      <w:rFonts w:ascii="Tahoma" w:hAnsi="Tahoma" w:cs="Tahoma"/>
      <w:sz w:val="16"/>
      <w:szCs w:val="16"/>
      <w:lang w:eastAsia="ar-SA"/>
    </w:rPr>
  </w:style>
  <w:style w:type="character" w:customStyle="1" w:styleId="ac">
    <w:name w:val="Верхний колонтитул Знак"/>
    <w:link w:val="ab"/>
    <w:uiPriority w:val="99"/>
    <w:rsid w:val="00E07D4C"/>
    <w:rPr>
      <w:sz w:val="28"/>
      <w:lang w:eastAsia="ar-SA"/>
    </w:rPr>
  </w:style>
  <w:style w:type="character" w:customStyle="1" w:styleId="af9">
    <w:name w:val="Абзац списка Знак"/>
    <w:link w:val="af8"/>
    <w:uiPriority w:val="34"/>
    <w:locked/>
    <w:rsid w:val="00D76DF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7056">
      <w:bodyDiv w:val="1"/>
      <w:marLeft w:val="0"/>
      <w:marRight w:val="0"/>
      <w:marTop w:val="0"/>
      <w:marBottom w:val="0"/>
      <w:divBdr>
        <w:top w:val="none" w:sz="0" w:space="0" w:color="auto"/>
        <w:left w:val="none" w:sz="0" w:space="0" w:color="auto"/>
        <w:bottom w:val="none" w:sz="0" w:space="0" w:color="auto"/>
        <w:right w:val="none" w:sz="0" w:space="0" w:color="auto"/>
      </w:divBdr>
    </w:div>
    <w:div w:id="42294291">
      <w:bodyDiv w:val="1"/>
      <w:marLeft w:val="0"/>
      <w:marRight w:val="0"/>
      <w:marTop w:val="0"/>
      <w:marBottom w:val="0"/>
      <w:divBdr>
        <w:top w:val="none" w:sz="0" w:space="0" w:color="auto"/>
        <w:left w:val="none" w:sz="0" w:space="0" w:color="auto"/>
        <w:bottom w:val="none" w:sz="0" w:space="0" w:color="auto"/>
        <w:right w:val="none" w:sz="0" w:space="0" w:color="auto"/>
      </w:divBdr>
    </w:div>
    <w:div w:id="44837976">
      <w:bodyDiv w:val="1"/>
      <w:marLeft w:val="0"/>
      <w:marRight w:val="0"/>
      <w:marTop w:val="0"/>
      <w:marBottom w:val="0"/>
      <w:divBdr>
        <w:top w:val="none" w:sz="0" w:space="0" w:color="auto"/>
        <w:left w:val="none" w:sz="0" w:space="0" w:color="auto"/>
        <w:bottom w:val="none" w:sz="0" w:space="0" w:color="auto"/>
        <w:right w:val="none" w:sz="0" w:space="0" w:color="auto"/>
      </w:divBdr>
    </w:div>
    <w:div w:id="56247623">
      <w:bodyDiv w:val="1"/>
      <w:marLeft w:val="0"/>
      <w:marRight w:val="0"/>
      <w:marTop w:val="0"/>
      <w:marBottom w:val="0"/>
      <w:divBdr>
        <w:top w:val="none" w:sz="0" w:space="0" w:color="auto"/>
        <w:left w:val="none" w:sz="0" w:space="0" w:color="auto"/>
        <w:bottom w:val="none" w:sz="0" w:space="0" w:color="auto"/>
        <w:right w:val="none" w:sz="0" w:space="0" w:color="auto"/>
      </w:divBdr>
    </w:div>
    <w:div w:id="156385965">
      <w:bodyDiv w:val="1"/>
      <w:marLeft w:val="0"/>
      <w:marRight w:val="0"/>
      <w:marTop w:val="0"/>
      <w:marBottom w:val="0"/>
      <w:divBdr>
        <w:top w:val="none" w:sz="0" w:space="0" w:color="auto"/>
        <w:left w:val="none" w:sz="0" w:space="0" w:color="auto"/>
        <w:bottom w:val="none" w:sz="0" w:space="0" w:color="auto"/>
        <w:right w:val="none" w:sz="0" w:space="0" w:color="auto"/>
      </w:divBdr>
    </w:div>
    <w:div w:id="159204435">
      <w:bodyDiv w:val="1"/>
      <w:marLeft w:val="0"/>
      <w:marRight w:val="0"/>
      <w:marTop w:val="0"/>
      <w:marBottom w:val="0"/>
      <w:divBdr>
        <w:top w:val="none" w:sz="0" w:space="0" w:color="auto"/>
        <w:left w:val="none" w:sz="0" w:space="0" w:color="auto"/>
        <w:bottom w:val="none" w:sz="0" w:space="0" w:color="auto"/>
        <w:right w:val="none" w:sz="0" w:space="0" w:color="auto"/>
      </w:divBdr>
    </w:div>
    <w:div w:id="178007126">
      <w:bodyDiv w:val="1"/>
      <w:marLeft w:val="0"/>
      <w:marRight w:val="0"/>
      <w:marTop w:val="0"/>
      <w:marBottom w:val="0"/>
      <w:divBdr>
        <w:top w:val="none" w:sz="0" w:space="0" w:color="auto"/>
        <w:left w:val="none" w:sz="0" w:space="0" w:color="auto"/>
        <w:bottom w:val="none" w:sz="0" w:space="0" w:color="auto"/>
        <w:right w:val="none" w:sz="0" w:space="0" w:color="auto"/>
      </w:divBdr>
    </w:div>
    <w:div w:id="250089874">
      <w:bodyDiv w:val="1"/>
      <w:marLeft w:val="0"/>
      <w:marRight w:val="0"/>
      <w:marTop w:val="0"/>
      <w:marBottom w:val="0"/>
      <w:divBdr>
        <w:top w:val="none" w:sz="0" w:space="0" w:color="auto"/>
        <w:left w:val="none" w:sz="0" w:space="0" w:color="auto"/>
        <w:bottom w:val="none" w:sz="0" w:space="0" w:color="auto"/>
        <w:right w:val="none" w:sz="0" w:space="0" w:color="auto"/>
      </w:divBdr>
    </w:div>
    <w:div w:id="292830348">
      <w:bodyDiv w:val="1"/>
      <w:marLeft w:val="0"/>
      <w:marRight w:val="0"/>
      <w:marTop w:val="0"/>
      <w:marBottom w:val="0"/>
      <w:divBdr>
        <w:top w:val="none" w:sz="0" w:space="0" w:color="auto"/>
        <w:left w:val="none" w:sz="0" w:space="0" w:color="auto"/>
        <w:bottom w:val="none" w:sz="0" w:space="0" w:color="auto"/>
        <w:right w:val="none" w:sz="0" w:space="0" w:color="auto"/>
      </w:divBdr>
    </w:div>
    <w:div w:id="327563523">
      <w:bodyDiv w:val="1"/>
      <w:marLeft w:val="0"/>
      <w:marRight w:val="0"/>
      <w:marTop w:val="0"/>
      <w:marBottom w:val="0"/>
      <w:divBdr>
        <w:top w:val="none" w:sz="0" w:space="0" w:color="auto"/>
        <w:left w:val="none" w:sz="0" w:space="0" w:color="auto"/>
        <w:bottom w:val="none" w:sz="0" w:space="0" w:color="auto"/>
        <w:right w:val="none" w:sz="0" w:space="0" w:color="auto"/>
      </w:divBdr>
    </w:div>
    <w:div w:id="336882217">
      <w:bodyDiv w:val="1"/>
      <w:marLeft w:val="0"/>
      <w:marRight w:val="0"/>
      <w:marTop w:val="0"/>
      <w:marBottom w:val="0"/>
      <w:divBdr>
        <w:top w:val="none" w:sz="0" w:space="0" w:color="auto"/>
        <w:left w:val="none" w:sz="0" w:space="0" w:color="auto"/>
        <w:bottom w:val="none" w:sz="0" w:space="0" w:color="auto"/>
        <w:right w:val="none" w:sz="0" w:space="0" w:color="auto"/>
      </w:divBdr>
    </w:div>
    <w:div w:id="353001184">
      <w:bodyDiv w:val="1"/>
      <w:marLeft w:val="0"/>
      <w:marRight w:val="0"/>
      <w:marTop w:val="0"/>
      <w:marBottom w:val="0"/>
      <w:divBdr>
        <w:top w:val="none" w:sz="0" w:space="0" w:color="auto"/>
        <w:left w:val="none" w:sz="0" w:space="0" w:color="auto"/>
        <w:bottom w:val="none" w:sz="0" w:space="0" w:color="auto"/>
        <w:right w:val="none" w:sz="0" w:space="0" w:color="auto"/>
      </w:divBdr>
    </w:div>
    <w:div w:id="572816821">
      <w:bodyDiv w:val="1"/>
      <w:marLeft w:val="0"/>
      <w:marRight w:val="0"/>
      <w:marTop w:val="0"/>
      <w:marBottom w:val="0"/>
      <w:divBdr>
        <w:top w:val="none" w:sz="0" w:space="0" w:color="auto"/>
        <w:left w:val="none" w:sz="0" w:space="0" w:color="auto"/>
        <w:bottom w:val="none" w:sz="0" w:space="0" w:color="auto"/>
        <w:right w:val="none" w:sz="0" w:space="0" w:color="auto"/>
      </w:divBdr>
    </w:div>
    <w:div w:id="621302193">
      <w:bodyDiv w:val="1"/>
      <w:marLeft w:val="0"/>
      <w:marRight w:val="0"/>
      <w:marTop w:val="0"/>
      <w:marBottom w:val="0"/>
      <w:divBdr>
        <w:top w:val="none" w:sz="0" w:space="0" w:color="auto"/>
        <w:left w:val="none" w:sz="0" w:space="0" w:color="auto"/>
        <w:bottom w:val="none" w:sz="0" w:space="0" w:color="auto"/>
        <w:right w:val="none" w:sz="0" w:space="0" w:color="auto"/>
      </w:divBdr>
    </w:div>
    <w:div w:id="763722666">
      <w:bodyDiv w:val="1"/>
      <w:marLeft w:val="0"/>
      <w:marRight w:val="0"/>
      <w:marTop w:val="0"/>
      <w:marBottom w:val="0"/>
      <w:divBdr>
        <w:top w:val="none" w:sz="0" w:space="0" w:color="auto"/>
        <w:left w:val="none" w:sz="0" w:space="0" w:color="auto"/>
        <w:bottom w:val="none" w:sz="0" w:space="0" w:color="auto"/>
        <w:right w:val="none" w:sz="0" w:space="0" w:color="auto"/>
      </w:divBdr>
    </w:div>
    <w:div w:id="794175523">
      <w:bodyDiv w:val="1"/>
      <w:marLeft w:val="0"/>
      <w:marRight w:val="0"/>
      <w:marTop w:val="0"/>
      <w:marBottom w:val="0"/>
      <w:divBdr>
        <w:top w:val="none" w:sz="0" w:space="0" w:color="auto"/>
        <w:left w:val="none" w:sz="0" w:space="0" w:color="auto"/>
        <w:bottom w:val="none" w:sz="0" w:space="0" w:color="auto"/>
        <w:right w:val="none" w:sz="0" w:space="0" w:color="auto"/>
      </w:divBdr>
    </w:div>
    <w:div w:id="922758321">
      <w:bodyDiv w:val="1"/>
      <w:marLeft w:val="0"/>
      <w:marRight w:val="0"/>
      <w:marTop w:val="0"/>
      <w:marBottom w:val="0"/>
      <w:divBdr>
        <w:top w:val="none" w:sz="0" w:space="0" w:color="auto"/>
        <w:left w:val="none" w:sz="0" w:space="0" w:color="auto"/>
        <w:bottom w:val="none" w:sz="0" w:space="0" w:color="auto"/>
        <w:right w:val="none" w:sz="0" w:space="0" w:color="auto"/>
      </w:divBdr>
    </w:div>
    <w:div w:id="1001005877">
      <w:bodyDiv w:val="1"/>
      <w:marLeft w:val="0"/>
      <w:marRight w:val="0"/>
      <w:marTop w:val="0"/>
      <w:marBottom w:val="0"/>
      <w:divBdr>
        <w:top w:val="none" w:sz="0" w:space="0" w:color="auto"/>
        <w:left w:val="none" w:sz="0" w:space="0" w:color="auto"/>
        <w:bottom w:val="none" w:sz="0" w:space="0" w:color="auto"/>
        <w:right w:val="none" w:sz="0" w:space="0" w:color="auto"/>
      </w:divBdr>
    </w:div>
    <w:div w:id="1018893946">
      <w:bodyDiv w:val="1"/>
      <w:marLeft w:val="0"/>
      <w:marRight w:val="0"/>
      <w:marTop w:val="0"/>
      <w:marBottom w:val="0"/>
      <w:divBdr>
        <w:top w:val="none" w:sz="0" w:space="0" w:color="auto"/>
        <w:left w:val="none" w:sz="0" w:space="0" w:color="auto"/>
        <w:bottom w:val="none" w:sz="0" w:space="0" w:color="auto"/>
        <w:right w:val="none" w:sz="0" w:space="0" w:color="auto"/>
      </w:divBdr>
    </w:div>
    <w:div w:id="1042440506">
      <w:bodyDiv w:val="1"/>
      <w:marLeft w:val="0"/>
      <w:marRight w:val="0"/>
      <w:marTop w:val="0"/>
      <w:marBottom w:val="0"/>
      <w:divBdr>
        <w:top w:val="none" w:sz="0" w:space="0" w:color="auto"/>
        <w:left w:val="none" w:sz="0" w:space="0" w:color="auto"/>
        <w:bottom w:val="none" w:sz="0" w:space="0" w:color="auto"/>
        <w:right w:val="none" w:sz="0" w:space="0" w:color="auto"/>
      </w:divBdr>
    </w:div>
    <w:div w:id="1072120772">
      <w:bodyDiv w:val="1"/>
      <w:marLeft w:val="0"/>
      <w:marRight w:val="0"/>
      <w:marTop w:val="0"/>
      <w:marBottom w:val="0"/>
      <w:divBdr>
        <w:top w:val="none" w:sz="0" w:space="0" w:color="auto"/>
        <w:left w:val="none" w:sz="0" w:space="0" w:color="auto"/>
        <w:bottom w:val="none" w:sz="0" w:space="0" w:color="auto"/>
        <w:right w:val="none" w:sz="0" w:space="0" w:color="auto"/>
      </w:divBdr>
    </w:div>
    <w:div w:id="1106920167">
      <w:bodyDiv w:val="1"/>
      <w:marLeft w:val="0"/>
      <w:marRight w:val="0"/>
      <w:marTop w:val="0"/>
      <w:marBottom w:val="0"/>
      <w:divBdr>
        <w:top w:val="none" w:sz="0" w:space="0" w:color="auto"/>
        <w:left w:val="none" w:sz="0" w:space="0" w:color="auto"/>
        <w:bottom w:val="none" w:sz="0" w:space="0" w:color="auto"/>
        <w:right w:val="none" w:sz="0" w:space="0" w:color="auto"/>
      </w:divBdr>
    </w:div>
    <w:div w:id="1232623399">
      <w:bodyDiv w:val="1"/>
      <w:marLeft w:val="0"/>
      <w:marRight w:val="0"/>
      <w:marTop w:val="0"/>
      <w:marBottom w:val="0"/>
      <w:divBdr>
        <w:top w:val="none" w:sz="0" w:space="0" w:color="auto"/>
        <w:left w:val="none" w:sz="0" w:space="0" w:color="auto"/>
        <w:bottom w:val="none" w:sz="0" w:space="0" w:color="auto"/>
        <w:right w:val="none" w:sz="0" w:space="0" w:color="auto"/>
      </w:divBdr>
    </w:div>
    <w:div w:id="1262488447">
      <w:bodyDiv w:val="1"/>
      <w:marLeft w:val="0"/>
      <w:marRight w:val="0"/>
      <w:marTop w:val="0"/>
      <w:marBottom w:val="0"/>
      <w:divBdr>
        <w:top w:val="none" w:sz="0" w:space="0" w:color="auto"/>
        <w:left w:val="none" w:sz="0" w:space="0" w:color="auto"/>
        <w:bottom w:val="none" w:sz="0" w:space="0" w:color="auto"/>
        <w:right w:val="none" w:sz="0" w:space="0" w:color="auto"/>
      </w:divBdr>
    </w:div>
    <w:div w:id="1302534850">
      <w:bodyDiv w:val="1"/>
      <w:marLeft w:val="0"/>
      <w:marRight w:val="0"/>
      <w:marTop w:val="0"/>
      <w:marBottom w:val="0"/>
      <w:divBdr>
        <w:top w:val="none" w:sz="0" w:space="0" w:color="auto"/>
        <w:left w:val="none" w:sz="0" w:space="0" w:color="auto"/>
        <w:bottom w:val="none" w:sz="0" w:space="0" w:color="auto"/>
        <w:right w:val="none" w:sz="0" w:space="0" w:color="auto"/>
      </w:divBdr>
    </w:div>
    <w:div w:id="1402557883">
      <w:bodyDiv w:val="1"/>
      <w:marLeft w:val="0"/>
      <w:marRight w:val="0"/>
      <w:marTop w:val="0"/>
      <w:marBottom w:val="0"/>
      <w:divBdr>
        <w:top w:val="none" w:sz="0" w:space="0" w:color="auto"/>
        <w:left w:val="none" w:sz="0" w:space="0" w:color="auto"/>
        <w:bottom w:val="none" w:sz="0" w:space="0" w:color="auto"/>
        <w:right w:val="none" w:sz="0" w:space="0" w:color="auto"/>
      </w:divBdr>
    </w:div>
    <w:div w:id="1456100586">
      <w:bodyDiv w:val="1"/>
      <w:marLeft w:val="0"/>
      <w:marRight w:val="0"/>
      <w:marTop w:val="0"/>
      <w:marBottom w:val="0"/>
      <w:divBdr>
        <w:top w:val="none" w:sz="0" w:space="0" w:color="auto"/>
        <w:left w:val="none" w:sz="0" w:space="0" w:color="auto"/>
        <w:bottom w:val="none" w:sz="0" w:space="0" w:color="auto"/>
        <w:right w:val="none" w:sz="0" w:space="0" w:color="auto"/>
      </w:divBdr>
    </w:div>
    <w:div w:id="1602911488">
      <w:bodyDiv w:val="1"/>
      <w:marLeft w:val="0"/>
      <w:marRight w:val="0"/>
      <w:marTop w:val="0"/>
      <w:marBottom w:val="0"/>
      <w:divBdr>
        <w:top w:val="none" w:sz="0" w:space="0" w:color="auto"/>
        <w:left w:val="none" w:sz="0" w:space="0" w:color="auto"/>
        <w:bottom w:val="none" w:sz="0" w:space="0" w:color="auto"/>
        <w:right w:val="none" w:sz="0" w:space="0" w:color="auto"/>
      </w:divBdr>
    </w:div>
    <w:div w:id="1640650408">
      <w:bodyDiv w:val="1"/>
      <w:marLeft w:val="0"/>
      <w:marRight w:val="0"/>
      <w:marTop w:val="0"/>
      <w:marBottom w:val="0"/>
      <w:divBdr>
        <w:top w:val="none" w:sz="0" w:space="0" w:color="auto"/>
        <w:left w:val="none" w:sz="0" w:space="0" w:color="auto"/>
        <w:bottom w:val="none" w:sz="0" w:space="0" w:color="auto"/>
        <w:right w:val="none" w:sz="0" w:space="0" w:color="auto"/>
      </w:divBdr>
    </w:div>
    <w:div w:id="1642223348">
      <w:bodyDiv w:val="1"/>
      <w:marLeft w:val="0"/>
      <w:marRight w:val="0"/>
      <w:marTop w:val="0"/>
      <w:marBottom w:val="0"/>
      <w:divBdr>
        <w:top w:val="none" w:sz="0" w:space="0" w:color="auto"/>
        <w:left w:val="none" w:sz="0" w:space="0" w:color="auto"/>
        <w:bottom w:val="none" w:sz="0" w:space="0" w:color="auto"/>
        <w:right w:val="none" w:sz="0" w:space="0" w:color="auto"/>
      </w:divBdr>
    </w:div>
    <w:div w:id="1645234430">
      <w:bodyDiv w:val="1"/>
      <w:marLeft w:val="0"/>
      <w:marRight w:val="0"/>
      <w:marTop w:val="0"/>
      <w:marBottom w:val="0"/>
      <w:divBdr>
        <w:top w:val="none" w:sz="0" w:space="0" w:color="auto"/>
        <w:left w:val="none" w:sz="0" w:space="0" w:color="auto"/>
        <w:bottom w:val="none" w:sz="0" w:space="0" w:color="auto"/>
        <w:right w:val="none" w:sz="0" w:space="0" w:color="auto"/>
      </w:divBdr>
    </w:div>
    <w:div w:id="1670056202">
      <w:bodyDiv w:val="1"/>
      <w:marLeft w:val="0"/>
      <w:marRight w:val="0"/>
      <w:marTop w:val="0"/>
      <w:marBottom w:val="0"/>
      <w:divBdr>
        <w:top w:val="none" w:sz="0" w:space="0" w:color="auto"/>
        <w:left w:val="none" w:sz="0" w:space="0" w:color="auto"/>
        <w:bottom w:val="none" w:sz="0" w:space="0" w:color="auto"/>
        <w:right w:val="none" w:sz="0" w:space="0" w:color="auto"/>
      </w:divBdr>
    </w:div>
    <w:div w:id="1673872101">
      <w:bodyDiv w:val="1"/>
      <w:marLeft w:val="0"/>
      <w:marRight w:val="0"/>
      <w:marTop w:val="0"/>
      <w:marBottom w:val="0"/>
      <w:divBdr>
        <w:top w:val="none" w:sz="0" w:space="0" w:color="auto"/>
        <w:left w:val="none" w:sz="0" w:space="0" w:color="auto"/>
        <w:bottom w:val="none" w:sz="0" w:space="0" w:color="auto"/>
        <w:right w:val="none" w:sz="0" w:space="0" w:color="auto"/>
      </w:divBdr>
    </w:div>
    <w:div w:id="1702826827">
      <w:bodyDiv w:val="1"/>
      <w:marLeft w:val="0"/>
      <w:marRight w:val="0"/>
      <w:marTop w:val="0"/>
      <w:marBottom w:val="0"/>
      <w:divBdr>
        <w:top w:val="none" w:sz="0" w:space="0" w:color="auto"/>
        <w:left w:val="none" w:sz="0" w:space="0" w:color="auto"/>
        <w:bottom w:val="none" w:sz="0" w:space="0" w:color="auto"/>
        <w:right w:val="none" w:sz="0" w:space="0" w:color="auto"/>
      </w:divBdr>
    </w:div>
    <w:div w:id="1709601815">
      <w:bodyDiv w:val="1"/>
      <w:marLeft w:val="0"/>
      <w:marRight w:val="0"/>
      <w:marTop w:val="0"/>
      <w:marBottom w:val="0"/>
      <w:divBdr>
        <w:top w:val="none" w:sz="0" w:space="0" w:color="auto"/>
        <w:left w:val="none" w:sz="0" w:space="0" w:color="auto"/>
        <w:bottom w:val="none" w:sz="0" w:space="0" w:color="auto"/>
        <w:right w:val="none" w:sz="0" w:space="0" w:color="auto"/>
      </w:divBdr>
    </w:div>
    <w:div w:id="1731541733">
      <w:bodyDiv w:val="1"/>
      <w:marLeft w:val="0"/>
      <w:marRight w:val="0"/>
      <w:marTop w:val="0"/>
      <w:marBottom w:val="0"/>
      <w:divBdr>
        <w:top w:val="none" w:sz="0" w:space="0" w:color="auto"/>
        <w:left w:val="none" w:sz="0" w:space="0" w:color="auto"/>
        <w:bottom w:val="none" w:sz="0" w:space="0" w:color="auto"/>
        <w:right w:val="none" w:sz="0" w:space="0" w:color="auto"/>
      </w:divBdr>
    </w:div>
    <w:div w:id="1777286944">
      <w:bodyDiv w:val="1"/>
      <w:marLeft w:val="0"/>
      <w:marRight w:val="0"/>
      <w:marTop w:val="0"/>
      <w:marBottom w:val="0"/>
      <w:divBdr>
        <w:top w:val="none" w:sz="0" w:space="0" w:color="auto"/>
        <w:left w:val="none" w:sz="0" w:space="0" w:color="auto"/>
        <w:bottom w:val="none" w:sz="0" w:space="0" w:color="auto"/>
        <w:right w:val="none" w:sz="0" w:space="0" w:color="auto"/>
      </w:divBdr>
    </w:div>
    <w:div w:id="1788623705">
      <w:bodyDiv w:val="1"/>
      <w:marLeft w:val="0"/>
      <w:marRight w:val="0"/>
      <w:marTop w:val="0"/>
      <w:marBottom w:val="0"/>
      <w:divBdr>
        <w:top w:val="none" w:sz="0" w:space="0" w:color="auto"/>
        <w:left w:val="none" w:sz="0" w:space="0" w:color="auto"/>
        <w:bottom w:val="none" w:sz="0" w:space="0" w:color="auto"/>
        <w:right w:val="none" w:sz="0" w:space="0" w:color="auto"/>
      </w:divBdr>
    </w:div>
    <w:div w:id="1795754359">
      <w:bodyDiv w:val="1"/>
      <w:marLeft w:val="0"/>
      <w:marRight w:val="0"/>
      <w:marTop w:val="0"/>
      <w:marBottom w:val="0"/>
      <w:divBdr>
        <w:top w:val="none" w:sz="0" w:space="0" w:color="auto"/>
        <w:left w:val="none" w:sz="0" w:space="0" w:color="auto"/>
        <w:bottom w:val="none" w:sz="0" w:space="0" w:color="auto"/>
        <w:right w:val="none" w:sz="0" w:space="0" w:color="auto"/>
      </w:divBdr>
    </w:div>
    <w:div w:id="1861384706">
      <w:bodyDiv w:val="1"/>
      <w:marLeft w:val="0"/>
      <w:marRight w:val="0"/>
      <w:marTop w:val="0"/>
      <w:marBottom w:val="0"/>
      <w:divBdr>
        <w:top w:val="none" w:sz="0" w:space="0" w:color="auto"/>
        <w:left w:val="none" w:sz="0" w:space="0" w:color="auto"/>
        <w:bottom w:val="none" w:sz="0" w:space="0" w:color="auto"/>
        <w:right w:val="none" w:sz="0" w:space="0" w:color="auto"/>
      </w:divBdr>
    </w:div>
    <w:div w:id="1900166724">
      <w:bodyDiv w:val="1"/>
      <w:marLeft w:val="0"/>
      <w:marRight w:val="0"/>
      <w:marTop w:val="0"/>
      <w:marBottom w:val="0"/>
      <w:divBdr>
        <w:top w:val="none" w:sz="0" w:space="0" w:color="auto"/>
        <w:left w:val="none" w:sz="0" w:space="0" w:color="auto"/>
        <w:bottom w:val="none" w:sz="0" w:space="0" w:color="auto"/>
        <w:right w:val="none" w:sz="0" w:space="0" w:color="auto"/>
      </w:divBdr>
    </w:div>
    <w:div w:id="1900246080">
      <w:bodyDiv w:val="1"/>
      <w:marLeft w:val="0"/>
      <w:marRight w:val="0"/>
      <w:marTop w:val="0"/>
      <w:marBottom w:val="0"/>
      <w:divBdr>
        <w:top w:val="none" w:sz="0" w:space="0" w:color="auto"/>
        <w:left w:val="none" w:sz="0" w:space="0" w:color="auto"/>
        <w:bottom w:val="none" w:sz="0" w:space="0" w:color="auto"/>
        <w:right w:val="none" w:sz="0" w:space="0" w:color="auto"/>
      </w:divBdr>
    </w:div>
    <w:div w:id="1971206322">
      <w:bodyDiv w:val="1"/>
      <w:marLeft w:val="0"/>
      <w:marRight w:val="0"/>
      <w:marTop w:val="0"/>
      <w:marBottom w:val="0"/>
      <w:divBdr>
        <w:top w:val="none" w:sz="0" w:space="0" w:color="auto"/>
        <w:left w:val="none" w:sz="0" w:space="0" w:color="auto"/>
        <w:bottom w:val="none" w:sz="0" w:space="0" w:color="auto"/>
        <w:right w:val="none" w:sz="0" w:space="0" w:color="auto"/>
      </w:divBdr>
    </w:div>
    <w:div w:id="2010936348">
      <w:bodyDiv w:val="1"/>
      <w:marLeft w:val="0"/>
      <w:marRight w:val="0"/>
      <w:marTop w:val="0"/>
      <w:marBottom w:val="0"/>
      <w:divBdr>
        <w:top w:val="none" w:sz="0" w:space="0" w:color="auto"/>
        <w:left w:val="none" w:sz="0" w:space="0" w:color="auto"/>
        <w:bottom w:val="none" w:sz="0" w:space="0" w:color="auto"/>
        <w:right w:val="none" w:sz="0" w:space="0" w:color="auto"/>
      </w:divBdr>
    </w:div>
    <w:div w:id="2067559660">
      <w:bodyDiv w:val="1"/>
      <w:marLeft w:val="0"/>
      <w:marRight w:val="0"/>
      <w:marTop w:val="0"/>
      <w:marBottom w:val="0"/>
      <w:divBdr>
        <w:top w:val="none" w:sz="0" w:space="0" w:color="auto"/>
        <w:left w:val="none" w:sz="0" w:space="0" w:color="auto"/>
        <w:bottom w:val="none" w:sz="0" w:space="0" w:color="auto"/>
        <w:right w:val="none" w:sz="0" w:space="0" w:color="auto"/>
      </w:divBdr>
    </w:div>
    <w:div w:id="210746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KosolukinaON\&#1056;&#1072;&#1073;&#1086;&#1095;&#1080;&#1081;%20&#1089;&#1090;&#1086;&#1083;\&#1040;&#1088;&#1079;&#1072;&#1084;&#1072;&#1089;\&#1064;&#1072;&#1073;&#1083;&#1086;&#1085;%20&#1076;&#1086;&#1087;.%20&#1089;&#1086;&#1075;&#1083;.%20&#1089;%20&#1088;&#1072;&#1089;&#1095;&#1077;&#1090;&#1085;&#1099;&#1084;%20&#1089;&#1095;&#1077;&#1090;&#1086;&#1084;%20&#1052;&#1059;%20&#1058;&#1069;&#1055;&#1055;.docm"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86E56D159435F2118203FCB1A4F00CA572E1C908F2D4C71AF24D1Z22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LGAENERGO.RU" TargetMode="External"/><Relationship Id="rId5" Type="http://schemas.openxmlformats.org/officeDocument/2006/relationships/webSettings" Target="webSettings.xml"/><Relationship Id="rId15" Type="http://schemas.openxmlformats.org/officeDocument/2006/relationships/hyperlink" Target="consultantplus://offline/main?base=LAW;n=97502;fld=134;dst=100351" TargetMode="External"/><Relationship Id="rId10" Type="http://schemas.openxmlformats.org/officeDocument/2006/relationships/hyperlink" Target="http://WWW.VOLGAENERGO.RU" TargetMode="External"/><Relationship Id="rId4" Type="http://schemas.openxmlformats.org/officeDocument/2006/relationships/settings" Target="settings.xml"/><Relationship Id="rId9" Type="http://schemas.openxmlformats.org/officeDocument/2006/relationships/hyperlink" Target="http://WWW.VOLGAENERGO.RU" TargetMode="External"/><Relationship Id="rId14" Type="http://schemas.openxmlformats.org/officeDocument/2006/relationships/hyperlink" Target="consultantplus://offline/main?base=LAW;n=47274;fld=134;dst=10026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S-SRV6\1c$\&#1040;&#1073;&#1086;&#1085;&#1077;&#1085;&#1090;&#1099;\ExtForms\&#1044;&#1086;&#1075;&#1086;&#1074;&#1086;&#1088;&#1099;_2014\&#1058;&#1077;&#1087;&#1083;&#1086;&#1074;&#1080;&#1082;&#1080;\&#1044;&#1086;&#1075;&#1086;&#1074;&#1086;&#1088;%20&#1087;&#1086;%20&#1090;&#1077;&#1087;&#1083;&#1091;%20(&#1058;&#1057;&#104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B0821-834A-471C-9C71-D3003DCA8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по теплу (ТСЖ).dot</Template>
  <TotalTime>31</TotalTime>
  <Pages>1</Pages>
  <Words>20150</Words>
  <Characters>114859</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ВЭС</Company>
  <LinksUpToDate>false</LinksUpToDate>
  <CharactersWithSpaces>134740</CharactersWithSpaces>
  <SharedDoc>false</SharedDoc>
  <HLinks>
    <vt:vector size="42" baseType="variant">
      <vt:variant>
        <vt:i4>458837</vt:i4>
      </vt:variant>
      <vt:variant>
        <vt:i4>357</vt:i4>
      </vt:variant>
      <vt:variant>
        <vt:i4>0</vt:i4>
      </vt:variant>
      <vt:variant>
        <vt:i4>5</vt:i4>
      </vt:variant>
      <vt:variant>
        <vt:lpwstr>consultantplus://offline/main?base=LAW;n=97502;fld=134;dst=100351</vt:lpwstr>
      </vt:variant>
      <vt:variant>
        <vt:lpwstr/>
      </vt:variant>
      <vt:variant>
        <vt:i4>524371</vt:i4>
      </vt:variant>
      <vt:variant>
        <vt:i4>354</vt:i4>
      </vt:variant>
      <vt:variant>
        <vt:i4>0</vt:i4>
      </vt:variant>
      <vt:variant>
        <vt:i4>5</vt:i4>
      </vt:variant>
      <vt:variant>
        <vt:lpwstr>consultantplus://offline/main?base=LAW;n=47274;fld=134;dst=100261</vt:lpwstr>
      </vt:variant>
      <vt:variant>
        <vt:lpwstr/>
      </vt:variant>
      <vt:variant>
        <vt:i4>786527</vt:i4>
      </vt:variant>
      <vt:variant>
        <vt:i4>267</vt:i4>
      </vt:variant>
      <vt:variant>
        <vt:i4>0</vt:i4>
      </vt:variant>
      <vt:variant>
        <vt:i4>5</vt:i4>
      </vt:variant>
      <vt:variant>
        <vt:lpwstr>consultantplus://offline/ref=086E56D159435F2118203FCB1A4F00CA572E1C908F2D4C71AF24D1Z22CE</vt:lpwstr>
      </vt:variant>
      <vt:variant>
        <vt:lpwstr/>
      </vt:variant>
      <vt:variant>
        <vt:i4>8257636</vt:i4>
      </vt:variant>
      <vt:variant>
        <vt:i4>222</vt:i4>
      </vt:variant>
      <vt:variant>
        <vt:i4>0</vt:i4>
      </vt:variant>
      <vt:variant>
        <vt:i4>5</vt:i4>
      </vt:variant>
      <vt:variant>
        <vt:lpwstr>http://www.volgaenergo.ru/</vt:lpwstr>
      </vt:variant>
      <vt:variant>
        <vt:lpwstr/>
      </vt:variant>
      <vt:variant>
        <vt:i4>8257636</vt:i4>
      </vt:variant>
      <vt:variant>
        <vt:i4>219</vt:i4>
      </vt:variant>
      <vt:variant>
        <vt:i4>0</vt:i4>
      </vt:variant>
      <vt:variant>
        <vt:i4>5</vt:i4>
      </vt:variant>
      <vt:variant>
        <vt:lpwstr>http://www.volgaenergo.ru/</vt:lpwstr>
      </vt:variant>
      <vt:variant>
        <vt:lpwstr/>
      </vt:variant>
      <vt:variant>
        <vt:i4>8257636</vt:i4>
      </vt:variant>
      <vt:variant>
        <vt:i4>216</vt:i4>
      </vt:variant>
      <vt:variant>
        <vt:i4>0</vt:i4>
      </vt:variant>
      <vt:variant>
        <vt:i4>5</vt:i4>
      </vt:variant>
      <vt:variant>
        <vt:lpwstr>http://www.volgaenergo.ru/</vt:lpwstr>
      </vt:variant>
      <vt:variant>
        <vt:lpwstr/>
      </vt:variant>
      <vt:variant>
        <vt:i4>7996489</vt:i4>
      </vt:variant>
      <vt:variant>
        <vt:i4>126</vt:i4>
      </vt:variant>
      <vt:variant>
        <vt:i4>0</vt:i4>
      </vt:variant>
      <vt:variant>
        <vt:i4>5</vt:i4>
      </vt:variant>
      <vt:variant>
        <vt:lpwstr>C:\Documents and Settings\KosolukinaON\Рабочий стол\Арзамас\Шаблон доп. согл. с расчетным счетом МУ ТЭПП.docm</vt:lpwstr>
      </vt:variant>
      <vt:variant>
        <vt:lpwstr>Par38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ФИОИсполнитель*</dc:creator>
  <cp:keywords/>
  <cp:lastModifiedBy>Polyakova Ekaterina</cp:lastModifiedBy>
  <cp:revision>16</cp:revision>
  <cp:lastPrinted>2008-06-02T11:35:00Z</cp:lastPrinted>
  <dcterms:created xsi:type="dcterms:W3CDTF">2023-09-01T12:59:00Z</dcterms:created>
  <dcterms:modified xsi:type="dcterms:W3CDTF">2023-12-06T07:47:00Z</dcterms:modified>
</cp:coreProperties>
</file>